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F2F500" w14:textId="4E6D10A5" w:rsidR="00CA000D" w:rsidRPr="003A202F" w:rsidRDefault="00CA000D" w:rsidP="00CA000D">
      <w:pPr>
        <w:spacing w:after="0"/>
        <w:jc w:val="center"/>
        <w:rPr>
          <w:rFonts w:ascii="Times New Roman" w:hAnsi="Times New Roman" w:cs="Times New Roman"/>
          <w:b/>
          <w:bCs/>
          <w:lang w:eastAsia="ja-JP"/>
        </w:rPr>
      </w:pPr>
      <w:r w:rsidRPr="003A202F">
        <w:rPr>
          <w:rFonts w:ascii="Times New Roman" w:hAnsi="Times New Roman" w:cs="Times New Roman"/>
          <w:b/>
          <w:bCs/>
          <w:lang w:eastAsia="ja-JP"/>
        </w:rPr>
        <w:t>TECHNINĖ SPECIFIKACIJA</w:t>
      </w:r>
    </w:p>
    <w:p w14:paraId="2601726D" w14:textId="77777777" w:rsidR="008E6463" w:rsidRPr="003A202F" w:rsidRDefault="008E6463" w:rsidP="00CA000D">
      <w:pPr>
        <w:spacing w:after="0"/>
        <w:jc w:val="center"/>
        <w:rPr>
          <w:rFonts w:ascii="Times New Roman" w:hAnsi="Times New Roman" w:cs="Times New Roman"/>
          <w:b/>
          <w:bCs/>
          <w:lang w:eastAsia="ja-JP"/>
        </w:rPr>
      </w:pPr>
    </w:p>
    <w:p w14:paraId="7FA4117F" w14:textId="67DA693F" w:rsidR="008E6463" w:rsidRPr="003A202F" w:rsidRDefault="008E6463" w:rsidP="008E6463">
      <w:pPr>
        <w:spacing w:after="0" w:line="240" w:lineRule="auto"/>
        <w:jc w:val="both"/>
        <w:rPr>
          <w:rFonts w:ascii="Times New Roman" w:hAnsi="Times New Roman" w:cs="Times New Roman"/>
          <w:b/>
          <w:bCs/>
          <w:lang w:eastAsia="ja-JP"/>
        </w:rPr>
      </w:pPr>
      <w:r w:rsidRPr="003A202F">
        <w:rPr>
          <w:rFonts w:ascii="Times New Roman" w:hAnsi="Times New Roman" w:cs="Times New Roman"/>
          <w:b/>
          <w:bCs/>
          <w:i/>
          <w:iCs/>
          <w:sz w:val="24"/>
          <w:szCs w:val="24"/>
        </w:rPr>
        <w:t>VNO infrastruktūros įrengimo (AOS senų statinių demontavimas, naujų statinių statyba, P6 aikštelės prijungimas prie Airside ir aviacinio kuro automobilių stovėjimo aikštelės įrengimas) darbai suprojektavimu ir projekto vykdymo priežiūros paslaugomis</w:t>
      </w:r>
      <w:r w:rsidR="00751C9F" w:rsidRPr="003A202F">
        <w:rPr>
          <w:rFonts w:ascii="Times New Roman" w:hAnsi="Times New Roman" w:cs="Times New Roman"/>
          <w:b/>
          <w:bCs/>
          <w:i/>
          <w:iCs/>
          <w:sz w:val="24"/>
          <w:szCs w:val="24"/>
        </w:rPr>
        <w:t xml:space="preserve"> </w:t>
      </w:r>
    </w:p>
    <w:p w14:paraId="44111C9F" w14:textId="77777777" w:rsidR="0044258E" w:rsidRPr="003A202F" w:rsidRDefault="0044258E" w:rsidP="00FE6BCD">
      <w:pPr>
        <w:spacing w:after="0"/>
        <w:rPr>
          <w:rFonts w:ascii="Times New Roman" w:hAnsi="Times New Roman" w:cs="Times New Roman"/>
          <w:lang w:eastAsia="ja-JP"/>
        </w:rPr>
      </w:pPr>
    </w:p>
    <w:p w14:paraId="1144E0BE" w14:textId="6EE9C3AA" w:rsidR="00F60193" w:rsidRPr="003A202F" w:rsidRDefault="008255AB" w:rsidP="00764249">
      <w:pPr>
        <w:pBdr>
          <w:top w:val="single" w:sz="8" w:space="1" w:color="auto"/>
        </w:pBdr>
        <w:shd w:val="clear" w:color="auto" w:fill="D5DCE4" w:themeFill="text2" w:themeFillTint="33"/>
        <w:spacing w:after="0" w:line="240" w:lineRule="auto"/>
        <w:rPr>
          <w:rFonts w:ascii="Times New Roman" w:hAnsi="Times New Roman" w:cs="Times New Roman"/>
        </w:rPr>
      </w:pPr>
      <w:r w:rsidRPr="003A202F">
        <w:rPr>
          <w:rFonts w:ascii="Times New Roman" w:hAnsi="Times New Roman" w:cs="Times New Roman"/>
          <w:b/>
          <w:bCs/>
          <w:lang w:eastAsia="ja-JP"/>
        </w:rPr>
        <w:t xml:space="preserve">1. </w:t>
      </w:r>
      <w:r w:rsidR="009868B6" w:rsidRPr="003A202F">
        <w:rPr>
          <w:rFonts w:ascii="Times New Roman" w:hAnsi="Times New Roman" w:cs="Times New Roman"/>
          <w:b/>
          <w:bCs/>
          <w:lang w:eastAsia="ja-JP"/>
        </w:rPr>
        <w:t>PIRKIMO OBJEKTO APRAŠYMAS</w:t>
      </w:r>
    </w:p>
    <w:p w14:paraId="5E584879" w14:textId="695E5FB1" w:rsidR="003F2E98" w:rsidRPr="003A202F" w:rsidRDefault="1649452C">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 xml:space="preserve">SĄVOKOS  </w:t>
      </w:r>
    </w:p>
    <w:p w14:paraId="7185F73B" w14:textId="77777777" w:rsidR="008E6463" w:rsidRPr="003A202F" w:rsidRDefault="008E6463">
      <w:pPr>
        <w:pStyle w:val="1"/>
        <w:numPr>
          <w:ilvl w:val="2"/>
          <w:numId w:val="2"/>
        </w:numPr>
        <w:spacing w:line="240" w:lineRule="auto"/>
        <w:rPr>
          <w:b w:val="0"/>
          <w:sz w:val="24"/>
          <w:szCs w:val="24"/>
        </w:rPr>
      </w:pPr>
      <w:r w:rsidRPr="003A202F">
        <w:rPr>
          <w:sz w:val="24"/>
          <w:szCs w:val="24"/>
        </w:rPr>
        <w:t xml:space="preserve">Užsakovas – </w:t>
      </w:r>
      <w:r w:rsidRPr="003A202F">
        <w:rPr>
          <w:b w:val="0"/>
          <w:sz w:val="24"/>
          <w:szCs w:val="24"/>
        </w:rPr>
        <w:t xml:space="preserve">AB Lietuvos oro uostai. </w:t>
      </w:r>
    </w:p>
    <w:p w14:paraId="3B6A97BB"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Tiekėjas / Rangovas</w:t>
      </w:r>
      <w:r w:rsidRPr="003A202F">
        <w:rPr>
          <w:rFonts w:ascii="Times New Roman" w:hAnsi="Times New Roman" w:cs="Times New Roman"/>
          <w:color w:val="auto"/>
          <w:sz w:val="24"/>
          <w:szCs w:val="24"/>
          <w:lang w:val="lt-LT"/>
        </w:rPr>
        <w:t xml:space="preserve"> – ūkio subjektas – fizinis asmuo, privatusis juridinis asmuo, viešasis juridinis asmuo, kitos organizacijos ir jų padaliniai ar tokių asmenų grupė, su kuriuo Užsakovas sudaro Sutartį.</w:t>
      </w:r>
    </w:p>
    <w:p w14:paraId="034BC02C" w14:textId="77777777" w:rsidR="008E6463" w:rsidRPr="003A202F" w:rsidRDefault="008E6463">
      <w:pPr>
        <w:pStyle w:val="ListParagraph"/>
        <w:numPr>
          <w:ilvl w:val="2"/>
          <w:numId w:val="2"/>
        </w:numPr>
        <w:spacing w:after="0" w:line="240" w:lineRule="auto"/>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 xml:space="preserve">Rangos darbai </w:t>
      </w:r>
      <w:r w:rsidRPr="003A202F">
        <w:rPr>
          <w:rFonts w:ascii="Times New Roman" w:hAnsi="Times New Roman" w:cs="Times New Roman"/>
          <w:color w:val="auto"/>
          <w:sz w:val="24"/>
          <w:szCs w:val="24"/>
          <w:lang w:val="lt-LT"/>
        </w:rPr>
        <w:t>–</w:t>
      </w:r>
      <w:r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color w:val="auto"/>
          <w:sz w:val="24"/>
          <w:szCs w:val="24"/>
          <w:lang w:val="lt-LT"/>
        </w:rPr>
        <w:t xml:space="preserve">VNO infrastruktūros įrengimas (AOS senų statinių demontavimas, naujų statinių statyba, P6 aikštelės prijungimas prie Airside ir aviacinio kuro automobilių stovėjimo aikštelės įrengimas). </w:t>
      </w:r>
    </w:p>
    <w:p w14:paraId="0C18064B"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 xml:space="preserve">Paslaugos </w:t>
      </w:r>
      <w:r w:rsidRPr="003A202F">
        <w:rPr>
          <w:rFonts w:ascii="Times New Roman" w:hAnsi="Times New Roman" w:cs="Times New Roman"/>
          <w:color w:val="auto"/>
          <w:sz w:val="24"/>
          <w:szCs w:val="24"/>
          <w:lang w:val="lt-LT"/>
        </w:rPr>
        <w:t>– Rangos darbų projektavimas ir su projekto parengimu susijusios paslaugos, konsultavimas parengto projekto klausimais, projekto vykdymo priežiūra.</w:t>
      </w:r>
    </w:p>
    <w:p w14:paraId="10B62878"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 xml:space="preserve">Sutartis </w:t>
      </w:r>
      <w:r w:rsidRPr="003A202F">
        <w:rPr>
          <w:rFonts w:ascii="Times New Roman" w:hAnsi="Times New Roman" w:cs="Times New Roman"/>
          <w:color w:val="auto"/>
          <w:sz w:val="24"/>
          <w:szCs w:val="24"/>
          <w:lang w:val="lt-LT"/>
        </w:rPr>
        <w:t xml:space="preserve">– Sutartis, sudaroma tarp </w:t>
      </w:r>
      <w:r w:rsidRPr="003A202F">
        <w:rPr>
          <w:rFonts w:ascii="Times New Roman" w:hAnsi="Times New Roman" w:cs="Times New Roman"/>
          <w:b/>
          <w:bCs/>
          <w:color w:val="auto"/>
          <w:sz w:val="24"/>
          <w:szCs w:val="24"/>
          <w:lang w:val="lt-LT"/>
        </w:rPr>
        <w:t>Tiekėjo</w:t>
      </w:r>
      <w:r w:rsidRPr="003A202F">
        <w:rPr>
          <w:rFonts w:ascii="Times New Roman" w:hAnsi="Times New Roman" w:cs="Times New Roman"/>
          <w:b/>
          <w:color w:val="auto"/>
          <w:sz w:val="24"/>
          <w:szCs w:val="24"/>
          <w:lang w:val="lt-LT"/>
        </w:rPr>
        <w:t xml:space="preserve"> </w:t>
      </w:r>
      <w:r w:rsidRPr="003A202F">
        <w:rPr>
          <w:rFonts w:ascii="Times New Roman" w:hAnsi="Times New Roman" w:cs="Times New Roman"/>
          <w:b/>
          <w:bCs/>
          <w:color w:val="auto"/>
          <w:sz w:val="24"/>
          <w:szCs w:val="24"/>
          <w:lang w:val="lt-LT"/>
        </w:rPr>
        <w:t>/ Rangovo</w:t>
      </w:r>
      <w:r w:rsidRPr="003A202F">
        <w:rPr>
          <w:rFonts w:ascii="Times New Roman" w:hAnsi="Times New Roman" w:cs="Times New Roman"/>
          <w:color w:val="auto"/>
          <w:sz w:val="24"/>
          <w:szCs w:val="24"/>
          <w:lang w:val="lt-LT"/>
        </w:rPr>
        <w:t xml:space="preserve"> ir </w:t>
      </w:r>
      <w:r w:rsidRPr="003A202F">
        <w:rPr>
          <w:rFonts w:ascii="Times New Roman" w:hAnsi="Times New Roman" w:cs="Times New Roman"/>
          <w:b/>
          <w:bCs/>
          <w:color w:val="auto"/>
          <w:sz w:val="24"/>
          <w:szCs w:val="24"/>
          <w:lang w:val="lt-LT"/>
        </w:rPr>
        <w:t>Užsakovo</w:t>
      </w:r>
      <w:r w:rsidRPr="003A202F">
        <w:rPr>
          <w:rFonts w:ascii="Times New Roman" w:hAnsi="Times New Roman" w:cs="Times New Roman"/>
          <w:color w:val="auto"/>
          <w:sz w:val="24"/>
          <w:szCs w:val="24"/>
          <w:lang w:val="lt-LT"/>
        </w:rPr>
        <w:t xml:space="preserve"> dėl Pirkimo objekto.</w:t>
      </w:r>
    </w:p>
    <w:p w14:paraId="373B3710"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VNO –</w:t>
      </w:r>
      <w:r w:rsidRPr="003A202F">
        <w:rPr>
          <w:rFonts w:ascii="Times New Roman" w:hAnsi="Times New Roman" w:cs="Times New Roman"/>
          <w:color w:val="auto"/>
          <w:sz w:val="24"/>
          <w:szCs w:val="24"/>
          <w:lang w:val="lt-LT"/>
        </w:rPr>
        <w:t xml:space="preserve"> Vilniaus oro uostas.</w:t>
      </w:r>
    </w:p>
    <w:p w14:paraId="75BC233C"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 xml:space="preserve">VNO Airside </w:t>
      </w:r>
      <w:r w:rsidRPr="003A202F">
        <w:rPr>
          <w:rFonts w:ascii="Times New Roman" w:hAnsi="Times New Roman" w:cs="Times New Roman"/>
          <w:color w:val="auto"/>
          <w:sz w:val="24"/>
          <w:szCs w:val="24"/>
          <w:lang w:val="lt-LT"/>
        </w:rPr>
        <w:t>– kontroliuojama terminalo arba aerodromo dalis, į kurią patekti reikalingi leidimai, o patekimas galimas tik atlikus aviacijos saugumo patikrinimo procedūras.</w:t>
      </w:r>
    </w:p>
    <w:p w14:paraId="4DA0A2CB" w14:textId="00D4C3FF"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 xml:space="preserve">P6 aikštelė </w:t>
      </w:r>
      <w:r w:rsidRPr="003A202F">
        <w:rPr>
          <w:rFonts w:ascii="Times New Roman" w:hAnsi="Times New Roman" w:cs="Times New Roman"/>
          <w:color w:val="auto"/>
          <w:sz w:val="24"/>
          <w:szCs w:val="24"/>
          <w:lang w:val="lt-LT"/>
        </w:rPr>
        <w:t xml:space="preserve">– </w:t>
      </w:r>
      <w:r w:rsidRPr="003A202F">
        <w:rPr>
          <w:rFonts w:ascii="Times New Roman" w:hAnsi="Times New Roman" w:cs="Times New Roman"/>
          <w:i/>
          <w:iCs/>
          <w:color w:val="auto"/>
          <w:sz w:val="24"/>
          <w:szCs w:val="24"/>
          <w:lang w:val="lt-LT"/>
        </w:rPr>
        <w:t>Unipark</w:t>
      </w:r>
      <w:r w:rsidR="00AE450E" w:rsidRPr="003A202F">
        <w:rPr>
          <w:rFonts w:ascii="Times New Roman" w:hAnsi="Times New Roman" w:cs="Times New Roman"/>
          <w:i/>
          <w:iCs/>
          <w:color w:val="auto"/>
          <w:sz w:val="24"/>
          <w:szCs w:val="24"/>
          <w:lang w:val="lt-LT"/>
        </w:rPr>
        <w:t xml:space="preserve"> </w:t>
      </w:r>
      <w:r w:rsidR="00AE450E" w:rsidRPr="003A202F">
        <w:rPr>
          <w:rFonts w:ascii="Times New Roman" w:hAnsi="Times New Roman" w:cs="Times New Roman"/>
          <w:color w:val="auto"/>
          <w:sz w:val="24"/>
          <w:szCs w:val="24"/>
          <w:lang w:val="lt-LT"/>
        </w:rPr>
        <w:t>valdoma</w:t>
      </w:r>
      <w:r w:rsidRPr="003A202F">
        <w:rPr>
          <w:rFonts w:ascii="Times New Roman" w:hAnsi="Times New Roman" w:cs="Times New Roman"/>
          <w:color w:val="auto"/>
          <w:sz w:val="24"/>
          <w:szCs w:val="24"/>
          <w:lang w:val="lt-LT"/>
        </w:rPr>
        <w:t xml:space="preserve"> parkavimo aikštelė, adresu Rodūnios kelias 10a, Vilnius.</w:t>
      </w:r>
    </w:p>
    <w:p w14:paraId="2692121A" w14:textId="77777777" w:rsidR="008E6463" w:rsidRPr="003A202F" w:rsidRDefault="008E6463">
      <w:pPr>
        <w:pStyle w:val="ListParagraph"/>
        <w:numPr>
          <w:ilvl w:val="2"/>
          <w:numId w:val="2"/>
        </w:numPr>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AOS</w:t>
      </w:r>
      <w:r w:rsidRPr="003A202F">
        <w:rPr>
          <w:rFonts w:ascii="Times New Roman" w:hAnsi="Times New Roman" w:cs="Times New Roman"/>
          <w:color w:val="auto"/>
          <w:sz w:val="24"/>
          <w:szCs w:val="24"/>
          <w:lang w:val="lt-LT"/>
        </w:rPr>
        <w:t xml:space="preserve"> – Aerodromo operacijų skyrius, vykdantis aerodromo priežiūros funkcijas.</w:t>
      </w:r>
    </w:p>
    <w:p w14:paraId="07A446BC" w14:textId="63862724" w:rsidR="0046330D" w:rsidRPr="003A202F" w:rsidRDefault="0046330D">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PIRKIMO OBJEKTAS</w:t>
      </w:r>
    </w:p>
    <w:p w14:paraId="7E3F5336" w14:textId="77777777" w:rsidR="008E6463" w:rsidRPr="003A202F" w:rsidRDefault="008E6463" w:rsidP="008E6463">
      <w:pPr>
        <w:spacing w:after="0" w:line="240" w:lineRule="auto"/>
        <w:jc w:val="both"/>
        <w:rPr>
          <w:rFonts w:ascii="Times New Roman" w:hAnsi="Times New Roman" w:cs="Times New Roman"/>
          <w:sz w:val="24"/>
          <w:szCs w:val="24"/>
          <w:lang w:eastAsia="ja-JP"/>
        </w:rPr>
      </w:pPr>
      <w:r w:rsidRPr="003A202F">
        <w:rPr>
          <w:rFonts w:ascii="Times New Roman" w:hAnsi="Times New Roman" w:cs="Times New Roman"/>
          <w:sz w:val="24"/>
          <w:szCs w:val="24"/>
        </w:rPr>
        <w:t>1.2.1.</w:t>
      </w:r>
      <w:r w:rsidRPr="003A202F">
        <w:rPr>
          <w:rFonts w:ascii="Times New Roman" w:hAnsi="Times New Roman" w:cs="Times New Roman"/>
          <w:b/>
          <w:bCs/>
          <w:sz w:val="24"/>
          <w:szCs w:val="24"/>
        </w:rPr>
        <w:t xml:space="preserve"> Pirkimo objektas</w:t>
      </w:r>
      <w:r w:rsidRPr="003A202F">
        <w:rPr>
          <w:rFonts w:ascii="Times New Roman" w:hAnsi="Times New Roman" w:cs="Times New Roman"/>
          <w:sz w:val="24"/>
          <w:szCs w:val="24"/>
        </w:rPr>
        <w:t xml:space="preserve"> – VNO infrastruktūros įrengimo (AOS senų statinių demontavimas, naujų statinių statyba, P6 aikštelės prijungimas prie Airside ir aviacinio kuro automobilių stovėjimo aikštelės įrengimas) darbai su projektavimu ir projekto vykdymo priežiūros paslaugomis</w:t>
      </w:r>
      <w:r w:rsidRPr="003A202F">
        <w:rPr>
          <w:rFonts w:ascii="Times New Roman" w:hAnsi="Times New Roman" w:cs="Times New Roman"/>
          <w:i/>
          <w:iCs/>
          <w:sz w:val="24"/>
          <w:szCs w:val="24"/>
        </w:rPr>
        <w:t>.</w:t>
      </w:r>
    </w:p>
    <w:p w14:paraId="5E683F44" w14:textId="77777777" w:rsidR="008E6463" w:rsidRPr="003A202F" w:rsidRDefault="008E6463">
      <w:pPr>
        <w:pStyle w:val="1"/>
        <w:numPr>
          <w:ilvl w:val="2"/>
          <w:numId w:val="4"/>
        </w:numPr>
        <w:spacing w:line="240" w:lineRule="auto"/>
        <w:rPr>
          <w:b w:val="0"/>
          <w:sz w:val="24"/>
          <w:szCs w:val="24"/>
        </w:rPr>
      </w:pPr>
      <w:r w:rsidRPr="003A202F">
        <w:rPr>
          <w:b w:val="0"/>
          <w:sz w:val="24"/>
          <w:szCs w:val="24"/>
        </w:rPr>
        <w:t>Projektas skaidomas į darbų zonas:</w:t>
      </w:r>
    </w:p>
    <w:p w14:paraId="60500F42" w14:textId="77777777" w:rsidR="008E6463" w:rsidRPr="003A202F" w:rsidRDefault="008E6463">
      <w:pPr>
        <w:pStyle w:val="ListParagraph"/>
        <w:numPr>
          <w:ilvl w:val="0"/>
          <w:numId w:val="6"/>
        </w:numPr>
        <w:tabs>
          <w:tab w:val="left" w:pos="993"/>
        </w:tabs>
        <w:spacing w:after="0" w:line="240" w:lineRule="auto"/>
        <w:ind w:left="709"/>
        <w:jc w:val="both"/>
        <w:rPr>
          <w:rFonts w:ascii="Times New Roman" w:hAnsi="Times New Roman" w:cs="Times New Roman"/>
          <w:color w:val="auto"/>
          <w:sz w:val="24"/>
          <w:szCs w:val="24"/>
          <w:lang w:val="lt-LT"/>
        </w:rPr>
      </w:pPr>
      <w:r w:rsidRPr="003A202F">
        <w:rPr>
          <w:rFonts w:ascii="Times New Roman" w:hAnsi="Times New Roman" w:cs="Times New Roman"/>
          <w:b/>
          <w:color w:val="auto"/>
          <w:sz w:val="24"/>
          <w:szCs w:val="24"/>
          <w:lang w:val="lt-LT"/>
        </w:rPr>
        <w:t>I darbų zona.</w:t>
      </w:r>
      <w:r w:rsidRPr="003A202F">
        <w:rPr>
          <w:rFonts w:ascii="Times New Roman" w:hAnsi="Times New Roman" w:cs="Times New Roman"/>
          <w:color w:val="auto"/>
          <w:sz w:val="24"/>
          <w:szCs w:val="24"/>
          <w:lang w:val="lt-LT"/>
        </w:rPr>
        <w:t xml:space="preserve"> Perimetro tvoros (P6 aikštelės vietoje) su priklausiniais perkėlimo projektavimas ir statybos darbai.</w:t>
      </w:r>
    </w:p>
    <w:p w14:paraId="7A6644F8" w14:textId="77777777" w:rsidR="008E6463" w:rsidRPr="003A202F" w:rsidRDefault="008E6463">
      <w:pPr>
        <w:pStyle w:val="ListParagraph"/>
        <w:numPr>
          <w:ilvl w:val="0"/>
          <w:numId w:val="6"/>
        </w:numPr>
        <w:tabs>
          <w:tab w:val="left" w:pos="993"/>
        </w:tabs>
        <w:spacing w:after="0" w:line="240" w:lineRule="auto"/>
        <w:ind w:left="709"/>
        <w:jc w:val="both"/>
        <w:rPr>
          <w:rFonts w:ascii="Times New Roman" w:hAnsi="Times New Roman" w:cs="Times New Roman"/>
          <w:color w:val="auto"/>
          <w:sz w:val="24"/>
          <w:szCs w:val="24"/>
          <w:lang w:val="lt-LT"/>
        </w:rPr>
      </w:pPr>
      <w:r w:rsidRPr="003A202F">
        <w:rPr>
          <w:rFonts w:ascii="Times New Roman" w:hAnsi="Times New Roman" w:cs="Times New Roman"/>
          <w:b/>
          <w:color w:val="auto"/>
          <w:sz w:val="24"/>
          <w:szCs w:val="24"/>
          <w:lang w:val="lt-LT"/>
        </w:rPr>
        <w:t>II darbų zona.</w:t>
      </w:r>
      <w:r w:rsidRPr="003A202F">
        <w:rPr>
          <w:rFonts w:ascii="Times New Roman" w:hAnsi="Times New Roman" w:cs="Times New Roman"/>
          <w:color w:val="auto"/>
          <w:sz w:val="24"/>
          <w:szCs w:val="24"/>
          <w:lang w:val="lt-LT"/>
        </w:rPr>
        <w:t xml:space="preserve"> AOS pastatų ir infrastruktūros (susisiekimo, inžinerinių tinklų, dangų ir kt.) projektavimas ir statybos darbai.</w:t>
      </w:r>
    </w:p>
    <w:p w14:paraId="4070D0CF" w14:textId="77777777" w:rsidR="008E6463" w:rsidRPr="003A202F" w:rsidRDefault="008E6463">
      <w:pPr>
        <w:pStyle w:val="ListParagraph"/>
        <w:numPr>
          <w:ilvl w:val="0"/>
          <w:numId w:val="6"/>
        </w:numPr>
        <w:tabs>
          <w:tab w:val="left" w:pos="993"/>
        </w:tabs>
        <w:spacing w:after="0" w:line="240" w:lineRule="auto"/>
        <w:ind w:left="709"/>
        <w:jc w:val="both"/>
        <w:rPr>
          <w:rFonts w:ascii="Times New Roman" w:hAnsi="Times New Roman" w:cs="Times New Roman"/>
          <w:color w:val="auto"/>
          <w:sz w:val="24"/>
          <w:szCs w:val="24"/>
          <w:lang w:val="lt-LT"/>
        </w:rPr>
      </w:pPr>
      <w:r w:rsidRPr="003A202F">
        <w:rPr>
          <w:rFonts w:ascii="Times New Roman" w:hAnsi="Times New Roman" w:cs="Times New Roman"/>
          <w:b/>
          <w:color w:val="auto"/>
          <w:sz w:val="24"/>
          <w:szCs w:val="24"/>
          <w:lang w:val="lt-LT"/>
        </w:rPr>
        <w:t xml:space="preserve">III darbų zona. </w:t>
      </w:r>
      <w:r w:rsidRPr="003A202F">
        <w:rPr>
          <w:rFonts w:ascii="Times New Roman" w:hAnsi="Times New Roman" w:cs="Times New Roman"/>
          <w:bCs/>
          <w:color w:val="auto"/>
          <w:sz w:val="24"/>
          <w:szCs w:val="24"/>
          <w:lang w:val="lt-LT"/>
        </w:rPr>
        <w:t>Aviacinio kuro automobilių aikštelė su stogine ir infrastruktūros</w:t>
      </w:r>
      <w:r w:rsidRPr="003A202F">
        <w:rPr>
          <w:rFonts w:ascii="Times New Roman" w:hAnsi="Times New Roman" w:cs="Times New Roman"/>
          <w:color w:val="auto"/>
          <w:sz w:val="24"/>
          <w:szCs w:val="24"/>
          <w:lang w:val="lt-LT"/>
        </w:rPr>
        <w:t xml:space="preserve"> (susisiekimo ir inžinerinių tinklų ir kt.) projektavimas ir statybos darbai.</w:t>
      </w:r>
    </w:p>
    <w:p w14:paraId="430772A3" w14:textId="48A00A23" w:rsidR="008E6463" w:rsidRPr="003A202F" w:rsidRDefault="008E6463">
      <w:pPr>
        <w:pStyle w:val="ListParagraph"/>
        <w:numPr>
          <w:ilvl w:val="2"/>
          <w:numId w:val="4"/>
        </w:numPr>
        <w:tabs>
          <w:tab w:val="left" w:pos="993"/>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Pirkimo objektas į dalis neskaidomas.</w:t>
      </w:r>
    </w:p>
    <w:p w14:paraId="408FA816" w14:textId="77777777" w:rsidR="009F2AA9" w:rsidRPr="003A202F" w:rsidRDefault="10CF5973" w:rsidP="009F2AA9">
      <w:pPr>
        <w:keepNext/>
        <w:tabs>
          <w:tab w:val="left" w:pos="993"/>
        </w:tabs>
        <w:spacing w:after="0" w:line="240" w:lineRule="auto"/>
        <w:jc w:val="center"/>
      </w:pPr>
      <w:r w:rsidRPr="003A202F">
        <w:rPr>
          <w:noProof/>
        </w:rPr>
        <w:lastRenderedPageBreak/>
        <w:drawing>
          <wp:inline distT="0" distB="0" distL="0" distR="0" wp14:anchorId="6C6FD7EA" wp14:editId="219FB85A">
            <wp:extent cx="3041995" cy="3378244"/>
            <wp:effectExtent l="0" t="0" r="0" b="0"/>
            <wp:docPr id="20737208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720879" name="Picture 2073720879"/>
                    <pic:cNvPicPr/>
                  </pic:nvPicPr>
                  <pic:blipFill>
                    <a:blip r:embed="rId11">
                      <a:extLst>
                        <a:ext uri="{28A0092B-C50C-407E-A947-70E740481C1C}">
                          <a14:useLocalDpi xmlns:a14="http://schemas.microsoft.com/office/drawing/2010/main"/>
                        </a:ext>
                      </a:extLst>
                    </a:blip>
                    <a:stretch>
                      <a:fillRect/>
                    </a:stretch>
                  </pic:blipFill>
                  <pic:spPr>
                    <a:xfrm>
                      <a:off x="0" y="0"/>
                      <a:ext cx="3041995" cy="3378244"/>
                    </a:xfrm>
                    <a:prstGeom prst="rect">
                      <a:avLst/>
                    </a:prstGeom>
                  </pic:spPr>
                </pic:pic>
              </a:graphicData>
            </a:graphic>
          </wp:inline>
        </w:drawing>
      </w:r>
    </w:p>
    <w:p w14:paraId="609514F8" w14:textId="00370CD1" w:rsidR="2CA094BE" w:rsidRPr="003A202F" w:rsidRDefault="009F2AA9" w:rsidP="004B0FB4">
      <w:pPr>
        <w:pStyle w:val="Caption"/>
        <w:jc w:val="center"/>
        <w:rPr>
          <w:color w:val="auto"/>
        </w:rPr>
      </w:pPr>
      <w:r w:rsidRPr="003A202F">
        <w:rPr>
          <w:b/>
          <w:bCs/>
          <w:color w:val="auto"/>
        </w:rPr>
        <w:t xml:space="preserve"> </w:t>
      </w:r>
      <w:bookmarkStart w:id="0" w:name="_Ref233117783"/>
      <w:bookmarkStart w:id="1" w:name="_Ref233115981"/>
      <w:r w:rsidRPr="003A202F">
        <w:rPr>
          <w:b/>
          <w:bCs/>
          <w:color w:val="auto"/>
        </w:rPr>
        <w:fldChar w:fldCharType="begin"/>
      </w:r>
      <w:r w:rsidRPr="003A202F">
        <w:rPr>
          <w:b/>
          <w:bCs/>
          <w:color w:val="auto"/>
        </w:rPr>
        <w:instrText xml:space="preserve"> SEQ pav. \* ARABIC </w:instrText>
      </w:r>
      <w:r w:rsidRPr="003A202F">
        <w:rPr>
          <w:b/>
          <w:bCs/>
          <w:color w:val="auto"/>
        </w:rPr>
        <w:fldChar w:fldCharType="separate"/>
      </w:r>
      <w:r w:rsidR="00EE4159" w:rsidRPr="003A202F">
        <w:rPr>
          <w:b/>
          <w:bCs/>
          <w:noProof/>
          <w:color w:val="auto"/>
        </w:rPr>
        <w:t>1</w:t>
      </w:r>
      <w:r w:rsidRPr="003A202F">
        <w:rPr>
          <w:b/>
          <w:bCs/>
          <w:color w:val="auto"/>
        </w:rPr>
        <w:fldChar w:fldCharType="end"/>
      </w:r>
      <w:r w:rsidRPr="003A202F">
        <w:rPr>
          <w:b/>
          <w:bCs/>
          <w:color w:val="auto"/>
        </w:rPr>
        <w:t xml:space="preserve"> </w:t>
      </w:r>
      <w:r w:rsidR="004B0FB4" w:rsidRPr="003A202F">
        <w:rPr>
          <w:b/>
          <w:bCs/>
          <w:color w:val="auto"/>
        </w:rPr>
        <w:t>pav.</w:t>
      </w:r>
      <w:bookmarkEnd w:id="0"/>
      <w:r w:rsidR="004B0FB4" w:rsidRPr="003A202F">
        <w:rPr>
          <w:color w:val="auto"/>
        </w:rPr>
        <w:t xml:space="preserve"> </w:t>
      </w:r>
      <w:r w:rsidRPr="003A202F">
        <w:rPr>
          <w:rFonts w:ascii="Times New Roman" w:hAnsi="Times New Roman" w:cs="Times New Roman"/>
          <w:color w:val="auto"/>
        </w:rPr>
        <w:t>Pažymėtos darbų zonos</w:t>
      </w:r>
      <w:bookmarkEnd w:id="1"/>
    </w:p>
    <w:p w14:paraId="2E710218" w14:textId="77777777" w:rsidR="00CF3009" w:rsidRPr="003A202F" w:rsidRDefault="00CF3009" w:rsidP="00CF3009">
      <w:pPr>
        <w:tabs>
          <w:tab w:val="left" w:pos="993"/>
        </w:tabs>
        <w:spacing w:after="0" w:line="240" w:lineRule="auto"/>
        <w:jc w:val="center"/>
      </w:pPr>
    </w:p>
    <w:p w14:paraId="17436C0D" w14:textId="3DC512AD" w:rsidR="008E6463" w:rsidRPr="003A202F" w:rsidRDefault="008E6463">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PIRKIMO OBJEKTO APRAŠYMAS IR TIKSLAI</w:t>
      </w:r>
    </w:p>
    <w:p w14:paraId="35A01A52" w14:textId="77777777" w:rsidR="008E6463" w:rsidRPr="003A202F" w:rsidRDefault="008E6463">
      <w:pPr>
        <w:pStyle w:val="ListParagraph"/>
        <w:numPr>
          <w:ilvl w:val="2"/>
          <w:numId w:val="5"/>
        </w:numPr>
        <w:tabs>
          <w:tab w:val="left" w:pos="851"/>
        </w:tabs>
        <w:spacing w:after="0" w:line="240" w:lineRule="auto"/>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Pirkimo objekto tikslai pagal etapus:</w:t>
      </w:r>
    </w:p>
    <w:p w14:paraId="5A1E927B" w14:textId="77777777" w:rsidR="008E6463" w:rsidRPr="003A202F" w:rsidRDefault="008E6463">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I darbų zona. Perimetro tvoros (P6 aikštelės vietoje) su priklausiniais perkėlimo projektavimas ir įrengimas.</w:t>
      </w:r>
      <w:r w:rsidRPr="003A202F">
        <w:rPr>
          <w:rFonts w:ascii="Times New Roman" w:hAnsi="Times New Roman" w:cs="Times New Roman"/>
          <w:color w:val="auto"/>
          <w:sz w:val="24"/>
          <w:szCs w:val="24"/>
          <w:lang w:val="lt-LT"/>
        </w:rPr>
        <w:t xml:space="preserve"> </w:t>
      </w:r>
    </w:p>
    <w:p w14:paraId="61E65897" w14:textId="63AEF3B0" w:rsidR="008E6463" w:rsidRPr="003A202F" w:rsidRDefault="008E6463">
      <w:pPr>
        <w:pStyle w:val="ListParagraph"/>
        <w:numPr>
          <w:ilvl w:val="4"/>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Tiekėjas turi parengti projektinius pasiūlymus (toliau</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PP), gauti statybą leidžiantį dokumentą (toliau – SLD) (jeigu reikalingas), paruošti techninį darbo projektą (toliau – TDP), gauti teigiamą ekspertizės išvadą</w:t>
      </w:r>
      <w:r w:rsidRPr="003A202F" w:rsidDel="00F6764E">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žemiau išvardintai projektavimo apimčiai:</w:t>
      </w:r>
    </w:p>
    <w:p w14:paraId="5CE185E0"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perimetro tvoros, su pilna infrastruktūra, sprendiniai (apie 105 m) ir senos tvoros demontavimo sprendiniai;</w:t>
      </w:r>
    </w:p>
    <w:p w14:paraId="52D9C73A"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ryšių infrastruktūros (ryšių kanalizacijos) skirtos perimetro tvoros apsaugai įrengimo, senos ryšių kanalizacijos demontavimo ir utilizavimo sprendiniai.</w:t>
      </w:r>
    </w:p>
    <w:p w14:paraId="07BCE8A5"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Naujų elektros, optinių ir duomenų kabelių skirtų perimetro tvoros apsaugos sistemai įrengimo, pajungimo, sistemos veikimo atstatymo sprendiniai.</w:t>
      </w:r>
    </w:p>
    <w:p w14:paraId="7535BCFB"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El. krovimo įvadų sprendiniai.</w:t>
      </w:r>
    </w:p>
    <w:p w14:paraId="49426577" w14:textId="4F02F5E4" w:rsidR="009326A5" w:rsidRPr="003A202F" w:rsidRDefault="009326A5">
      <w:pPr>
        <w:pStyle w:val="ListParagraph"/>
        <w:numPr>
          <w:ilvl w:val="4"/>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Pagal parengtą projektą atlikti statybos darbus.</w:t>
      </w:r>
    </w:p>
    <w:p w14:paraId="299FEE7C" w14:textId="77777777" w:rsidR="008E6463" w:rsidRPr="003A202F" w:rsidRDefault="008E6463">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 xml:space="preserve">II darbų zona. AOS pastatų ir infrastruktūros (susisiekimo, inžinerinių tinklų, dangų ir kt.) projektavimas ir statyba. </w:t>
      </w:r>
    </w:p>
    <w:p w14:paraId="778CC3EA" w14:textId="77777777" w:rsidR="008E6463" w:rsidRPr="003A202F" w:rsidRDefault="008E6463">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Tiekėjas turi parengti PP, gauti SLD, paruošti TDP ir gauti teigiamą projekto ekspertizės išvadą žemiau išvardintai apimčiai: </w:t>
      </w:r>
    </w:p>
    <w:p w14:paraId="1C3C0FD6" w14:textId="6D4511D9"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 cheminio reagento angaro-sandėlio (apie 550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w:t>
      </w:r>
      <w:r w:rsidR="007A553C" w:rsidRPr="003A202F">
        <w:rPr>
          <w:rFonts w:ascii="Times New Roman" w:hAnsi="Times New Roman" w:cs="Times New Roman"/>
          <w:color w:val="auto"/>
          <w:sz w:val="24"/>
          <w:szCs w:val="24"/>
          <w:lang w:val="lt-LT"/>
        </w:rPr>
        <w:t xml:space="preserve"> statybos sprendiniai;</w:t>
      </w:r>
    </w:p>
    <w:p w14:paraId="243324EB" w14:textId="1A5FD0D4"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cisternų skystajam cheminiam reagentui (2 vnt. po 50 m</w:t>
      </w:r>
      <w:r w:rsidRPr="003A202F">
        <w:rPr>
          <w:rFonts w:ascii="Times New Roman" w:hAnsi="Times New Roman" w:cs="Times New Roman"/>
          <w:color w:val="auto"/>
          <w:sz w:val="24"/>
          <w:szCs w:val="24"/>
          <w:vertAlign w:val="superscript"/>
          <w:lang w:val="lt-LT"/>
        </w:rPr>
        <w:t>3</w:t>
      </w:r>
      <w:r w:rsidRPr="003A202F">
        <w:rPr>
          <w:rFonts w:ascii="Times New Roman" w:hAnsi="Times New Roman" w:cs="Times New Roman"/>
          <w:color w:val="auto"/>
          <w:sz w:val="24"/>
          <w:szCs w:val="24"/>
          <w:lang w:val="lt-LT"/>
        </w:rPr>
        <w:t>)</w:t>
      </w:r>
      <w:r w:rsidR="007A553C" w:rsidRPr="003A202F">
        <w:rPr>
          <w:rFonts w:ascii="Times New Roman" w:hAnsi="Times New Roman" w:cs="Times New Roman"/>
          <w:color w:val="auto"/>
          <w:sz w:val="24"/>
          <w:szCs w:val="24"/>
          <w:lang w:val="lt-LT"/>
        </w:rPr>
        <w:t xml:space="preserve"> įrengimo sprendiniai;</w:t>
      </w:r>
    </w:p>
    <w:p w14:paraId="195B524D" w14:textId="144B17D1"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garažo specialios paskirties automobiliams (apie 320 m</w:t>
      </w:r>
      <w:r w:rsidRPr="003A202F">
        <w:rPr>
          <w:rFonts w:ascii="Times New Roman" w:hAnsi="Times New Roman" w:cs="Times New Roman"/>
          <w:color w:val="auto"/>
          <w:sz w:val="24"/>
          <w:szCs w:val="24"/>
          <w:vertAlign w:val="superscript"/>
          <w:lang w:val="lt-LT"/>
        </w:rPr>
        <w:t>2</w:t>
      </w:r>
      <w:r w:rsidR="007A553C" w:rsidRPr="003A202F">
        <w:rPr>
          <w:rFonts w:ascii="Times New Roman" w:hAnsi="Times New Roman" w:cs="Times New Roman"/>
          <w:color w:val="auto"/>
          <w:sz w:val="24"/>
          <w:szCs w:val="24"/>
          <w:lang w:val="lt-LT"/>
        </w:rPr>
        <w:t>) statybos sprendiniai;</w:t>
      </w:r>
    </w:p>
    <w:p w14:paraId="6E44E30A" w14:textId="6226653B" w:rsidR="008E6463" w:rsidRPr="003A202F" w:rsidRDefault="008E6463" w:rsidP="0B8D5945">
      <w:pPr>
        <w:pStyle w:val="ListParagraph"/>
        <w:numPr>
          <w:ilvl w:val="0"/>
          <w:numId w:val="7"/>
        </w:numPr>
        <w:spacing w:after="0" w:line="240" w:lineRule="auto"/>
        <w:ind w:left="851" w:hanging="425"/>
        <w:jc w:val="both"/>
        <w:rPr>
          <w:rFonts w:ascii="Times New Roman" w:hAnsi="Times New Roman" w:cs="Times New Roman"/>
          <w:color w:val="auto"/>
          <w:sz w:val="24"/>
          <w:szCs w:val="24"/>
        </w:rPr>
      </w:pPr>
      <w:r w:rsidRPr="003A202F">
        <w:rPr>
          <w:rFonts w:ascii="Times New Roman" w:hAnsi="Times New Roman" w:cs="Times New Roman"/>
          <w:color w:val="auto"/>
          <w:sz w:val="24"/>
          <w:szCs w:val="24"/>
        </w:rPr>
        <w:t>multifunkcinio pastato su priedanga</w:t>
      </w:r>
      <w:r w:rsidR="00D951C7" w:rsidRPr="003A202F">
        <w:rPr>
          <w:rFonts w:ascii="Times New Roman" w:hAnsi="Times New Roman" w:cs="Times New Roman"/>
          <w:color w:val="auto"/>
          <w:sz w:val="24"/>
          <w:szCs w:val="24"/>
        </w:rPr>
        <w:t xml:space="preserve"> statybos sprendiniai</w:t>
      </w:r>
      <w:r w:rsidRPr="003A202F">
        <w:rPr>
          <w:rFonts w:ascii="Times New Roman" w:hAnsi="Times New Roman" w:cs="Times New Roman"/>
          <w:color w:val="auto"/>
          <w:sz w:val="24"/>
          <w:szCs w:val="24"/>
        </w:rPr>
        <w:t xml:space="preserve">: </w:t>
      </w:r>
      <w:r w:rsidR="00DB7CB2" w:rsidRPr="003A202F">
        <w:rPr>
          <w:rFonts w:ascii="Times New Roman" w:hAnsi="Times New Roman" w:cs="Times New Roman"/>
          <w:color w:val="auto"/>
          <w:sz w:val="24"/>
          <w:szCs w:val="24"/>
        </w:rPr>
        <w:t>I aukšte (apie 830 m</w:t>
      </w:r>
      <w:r w:rsidR="00DB7CB2" w:rsidRPr="003A202F">
        <w:rPr>
          <w:rFonts w:ascii="Times New Roman" w:hAnsi="Times New Roman" w:cs="Times New Roman"/>
          <w:color w:val="auto"/>
          <w:sz w:val="24"/>
          <w:szCs w:val="24"/>
          <w:vertAlign w:val="superscript"/>
        </w:rPr>
        <w:t>2</w:t>
      </w:r>
      <w:r w:rsidR="00DB7CB2" w:rsidRPr="003A202F">
        <w:rPr>
          <w:rFonts w:ascii="Times New Roman" w:hAnsi="Times New Roman" w:cs="Times New Roman"/>
          <w:color w:val="auto"/>
          <w:sz w:val="24"/>
          <w:szCs w:val="24"/>
        </w:rPr>
        <w:t xml:space="preserve">) </w:t>
      </w:r>
      <w:r w:rsidR="008B7832" w:rsidRPr="003A202F">
        <w:rPr>
          <w:rFonts w:ascii="Times New Roman" w:hAnsi="Times New Roman" w:cs="Times New Roman"/>
          <w:color w:val="auto"/>
          <w:sz w:val="24"/>
          <w:szCs w:val="24"/>
        </w:rPr>
        <w:t xml:space="preserve"> – </w:t>
      </w:r>
      <w:r w:rsidRPr="003A202F">
        <w:rPr>
          <w:rFonts w:ascii="Times New Roman" w:hAnsi="Times New Roman" w:cs="Times New Roman"/>
          <w:color w:val="auto"/>
          <w:sz w:val="24"/>
          <w:szCs w:val="24"/>
        </w:rPr>
        <w:t>priedanga (apie 200 m</w:t>
      </w:r>
      <w:r w:rsidRPr="003A202F">
        <w:rPr>
          <w:rFonts w:ascii="Times New Roman" w:hAnsi="Times New Roman" w:cs="Times New Roman"/>
          <w:color w:val="auto"/>
          <w:sz w:val="24"/>
          <w:szCs w:val="24"/>
          <w:vertAlign w:val="superscript"/>
        </w:rPr>
        <w:t>2</w:t>
      </w:r>
      <w:r w:rsidRPr="003A202F">
        <w:rPr>
          <w:rFonts w:ascii="Times New Roman" w:hAnsi="Times New Roman" w:cs="Times New Roman"/>
          <w:color w:val="auto"/>
          <w:sz w:val="24"/>
          <w:szCs w:val="24"/>
        </w:rPr>
        <w:t>), nauja plovykla, autoremonto dirbtuvės didelių gabaritų spec. transportui, garažas sukibimo matavimo įrangai</w:t>
      </w:r>
      <w:r w:rsidR="00DB7CB2" w:rsidRPr="003A202F">
        <w:rPr>
          <w:rFonts w:ascii="Times New Roman" w:hAnsi="Times New Roman" w:cs="Times New Roman"/>
          <w:color w:val="auto"/>
          <w:sz w:val="24"/>
          <w:szCs w:val="24"/>
        </w:rPr>
        <w:t>,</w:t>
      </w:r>
      <w:r w:rsidRPr="003A202F">
        <w:rPr>
          <w:rFonts w:ascii="Times New Roman" w:hAnsi="Times New Roman" w:cs="Times New Roman"/>
          <w:color w:val="auto"/>
          <w:sz w:val="24"/>
          <w:szCs w:val="24"/>
        </w:rPr>
        <w:t xml:space="preserve"> </w:t>
      </w:r>
      <w:r w:rsidR="007A553C" w:rsidRPr="003A202F">
        <w:rPr>
          <w:rFonts w:ascii="Times New Roman" w:hAnsi="Times New Roman" w:cs="Times New Roman"/>
          <w:color w:val="auto"/>
          <w:sz w:val="24"/>
          <w:szCs w:val="24"/>
        </w:rPr>
        <w:t>–</w:t>
      </w:r>
      <w:r w:rsidR="00DB7CB2" w:rsidRPr="003A202F">
        <w:rPr>
          <w:rFonts w:ascii="Times New Roman" w:hAnsi="Times New Roman" w:cs="Times New Roman"/>
          <w:color w:val="auto"/>
          <w:sz w:val="24"/>
          <w:szCs w:val="24"/>
        </w:rPr>
        <w:t>II aukšte (apie 700 m</w:t>
      </w:r>
      <w:r w:rsidR="00DB7CB2" w:rsidRPr="003A202F">
        <w:rPr>
          <w:rFonts w:ascii="Times New Roman" w:hAnsi="Times New Roman" w:cs="Times New Roman"/>
          <w:color w:val="auto"/>
          <w:sz w:val="24"/>
          <w:szCs w:val="24"/>
          <w:vertAlign w:val="superscript"/>
        </w:rPr>
        <w:t>2</w:t>
      </w:r>
      <w:r w:rsidR="00DB7CB2" w:rsidRPr="003A202F">
        <w:rPr>
          <w:rFonts w:ascii="Times New Roman" w:hAnsi="Times New Roman" w:cs="Times New Roman"/>
          <w:color w:val="auto"/>
          <w:sz w:val="24"/>
          <w:szCs w:val="24"/>
        </w:rPr>
        <w:t>)</w:t>
      </w:r>
      <w:r w:rsidRPr="003A202F">
        <w:rPr>
          <w:rFonts w:ascii="Times New Roman" w:hAnsi="Times New Roman" w:cs="Times New Roman"/>
          <w:color w:val="auto"/>
          <w:sz w:val="24"/>
          <w:szCs w:val="24"/>
        </w:rPr>
        <w:t xml:space="preserve"> </w:t>
      </w:r>
      <w:r w:rsidR="00DB7CB2" w:rsidRPr="003A202F">
        <w:rPr>
          <w:rFonts w:ascii="Times New Roman" w:hAnsi="Times New Roman" w:cs="Times New Roman"/>
          <w:color w:val="auto"/>
          <w:sz w:val="24"/>
          <w:szCs w:val="24"/>
        </w:rPr>
        <w:t xml:space="preserve">– </w:t>
      </w:r>
      <w:r w:rsidRPr="003A202F">
        <w:rPr>
          <w:rFonts w:ascii="Times New Roman" w:hAnsi="Times New Roman" w:cs="Times New Roman"/>
          <w:color w:val="auto"/>
          <w:sz w:val="24"/>
          <w:szCs w:val="24"/>
        </w:rPr>
        <w:t>AOS administracinės patalpos –;</w:t>
      </w:r>
    </w:p>
    <w:p w14:paraId="3D9F693C" w14:textId="77777777"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dangos vietoj gruntinės dalies (apie 440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prie dabartinių autoremonto dirbtuvių</w:t>
      </w:r>
      <w:r w:rsidR="007A553C" w:rsidRPr="003A202F">
        <w:rPr>
          <w:rFonts w:ascii="Times New Roman" w:hAnsi="Times New Roman" w:cs="Times New Roman"/>
          <w:color w:val="auto"/>
          <w:sz w:val="24"/>
          <w:szCs w:val="24"/>
          <w:lang w:val="lt-LT"/>
        </w:rPr>
        <w:t xml:space="preserve"> įrengimo sprendiniai;</w:t>
      </w:r>
    </w:p>
    <w:p w14:paraId="1F48A8B6" w14:textId="75A99C0D"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naujos dangos prie </w:t>
      </w:r>
      <w:r w:rsidR="007A553C" w:rsidRPr="003A202F">
        <w:rPr>
          <w:rFonts w:ascii="Times New Roman" w:hAnsi="Times New Roman" w:cs="Times New Roman"/>
          <w:color w:val="auto"/>
          <w:sz w:val="24"/>
          <w:szCs w:val="24"/>
          <w:lang w:val="lt-LT"/>
        </w:rPr>
        <w:t xml:space="preserve">būsimo </w:t>
      </w:r>
      <w:r w:rsidRPr="003A202F">
        <w:rPr>
          <w:rFonts w:ascii="Times New Roman" w:hAnsi="Times New Roman" w:cs="Times New Roman"/>
          <w:color w:val="auto"/>
          <w:sz w:val="24"/>
          <w:szCs w:val="24"/>
          <w:lang w:val="lt-LT"/>
        </w:rPr>
        <w:t>cheminio reagento angaro-sandėlio ir naujo garažo (apie 350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w:t>
      </w:r>
      <w:r w:rsidR="007A553C" w:rsidRPr="003A202F">
        <w:rPr>
          <w:rFonts w:ascii="Times New Roman" w:hAnsi="Times New Roman" w:cs="Times New Roman"/>
          <w:color w:val="auto"/>
          <w:sz w:val="24"/>
          <w:szCs w:val="24"/>
          <w:lang w:val="lt-LT"/>
        </w:rPr>
        <w:t xml:space="preserve"> įrengimo sprendiniai;</w:t>
      </w:r>
    </w:p>
    <w:p w14:paraId="487455DF" w14:textId="77777777" w:rsidR="007A553C"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dangos naftos gaudyklių zonoje ir P6 aikštelės pakraštyje (apie 500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w:t>
      </w:r>
      <w:r w:rsidR="007A553C" w:rsidRPr="003A202F">
        <w:rPr>
          <w:rFonts w:ascii="Times New Roman" w:hAnsi="Times New Roman" w:cs="Times New Roman"/>
          <w:color w:val="auto"/>
          <w:sz w:val="24"/>
          <w:szCs w:val="24"/>
          <w:lang w:val="lt-LT"/>
        </w:rPr>
        <w:t xml:space="preserve"> įrengimo sprendiniai;</w:t>
      </w:r>
    </w:p>
    <w:p w14:paraId="62345325" w14:textId="7C02500D" w:rsidR="00D552FA"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naujos dangos aplink </w:t>
      </w:r>
      <w:r w:rsidR="00D552FA" w:rsidRPr="003A202F">
        <w:rPr>
          <w:rFonts w:ascii="Times New Roman" w:hAnsi="Times New Roman" w:cs="Times New Roman"/>
          <w:color w:val="auto"/>
          <w:sz w:val="24"/>
          <w:szCs w:val="24"/>
          <w:lang w:val="lt-LT"/>
        </w:rPr>
        <w:t xml:space="preserve">būsimą </w:t>
      </w:r>
      <w:r w:rsidRPr="003A202F">
        <w:rPr>
          <w:rFonts w:ascii="Times New Roman" w:hAnsi="Times New Roman" w:cs="Times New Roman"/>
          <w:color w:val="auto"/>
          <w:sz w:val="24"/>
          <w:szCs w:val="24"/>
          <w:lang w:val="lt-LT"/>
        </w:rPr>
        <w:t>plovyklos ir autoremonto dirbtuvių pastatą (600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w:t>
      </w:r>
      <w:r w:rsidR="00D552FA" w:rsidRPr="003A202F">
        <w:rPr>
          <w:rFonts w:ascii="Times New Roman" w:hAnsi="Times New Roman" w:cs="Times New Roman"/>
          <w:color w:val="auto"/>
          <w:sz w:val="24"/>
          <w:szCs w:val="24"/>
          <w:lang w:val="lt-LT"/>
        </w:rPr>
        <w:t xml:space="preserve"> įrengimo sprendiniai;</w:t>
      </w:r>
    </w:p>
    <w:p w14:paraId="1EDE1A67" w14:textId="6C863649" w:rsidR="00D552FA"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dangos vietoj demontuoto administracinio pastato (apie</w:t>
      </w:r>
      <w:r w:rsidR="00BF7A40" w:rsidRPr="003A202F">
        <w:rPr>
          <w:rFonts w:ascii="Times New Roman" w:hAnsi="Times New Roman" w:cs="Times New Roman"/>
          <w:color w:val="auto"/>
          <w:sz w:val="24"/>
          <w:szCs w:val="24"/>
          <w:lang w:val="lt-LT"/>
        </w:rPr>
        <w:t xml:space="preserve"> </w:t>
      </w:r>
      <w:r w:rsidR="00563140" w:rsidRPr="003A202F">
        <w:rPr>
          <w:rFonts w:ascii="Times New Roman" w:hAnsi="Times New Roman" w:cs="Times New Roman"/>
          <w:color w:val="auto"/>
          <w:sz w:val="24"/>
          <w:szCs w:val="24"/>
          <w:lang w:val="lt-LT"/>
        </w:rPr>
        <w:t xml:space="preserve">960 </w:t>
      </w:r>
      <w:r w:rsidRPr="003A202F">
        <w:rPr>
          <w:rFonts w:ascii="Times New Roman" w:hAnsi="Times New Roman" w:cs="Times New Roman"/>
          <w:color w:val="auto"/>
          <w:sz w:val="24"/>
          <w:szCs w:val="24"/>
          <w:lang w:val="lt-LT"/>
        </w:rPr>
        <w:t>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įrengimo sprendini</w:t>
      </w:r>
      <w:r w:rsidR="00D552FA" w:rsidRPr="003A202F">
        <w:rPr>
          <w:rFonts w:ascii="Times New Roman" w:hAnsi="Times New Roman" w:cs="Times New Roman"/>
          <w:color w:val="auto"/>
          <w:sz w:val="24"/>
          <w:szCs w:val="24"/>
          <w:lang w:val="lt-LT"/>
        </w:rPr>
        <w:t>ai;</w:t>
      </w:r>
    </w:p>
    <w:p w14:paraId="63C6DA5C" w14:textId="038A8C23"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ir įvertinus poreikį visoje </w:t>
      </w:r>
      <w:r w:rsidR="00D552FA" w:rsidRPr="003A202F">
        <w:rPr>
          <w:rFonts w:ascii="Times New Roman" w:hAnsi="Times New Roman" w:cs="Times New Roman"/>
          <w:color w:val="auto"/>
          <w:sz w:val="24"/>
          <w:szCs w:val="24"/>
          <w:lang w:val="lt-LT"/>
        </w:rPr>
        <w:t xml:space="preserve">darbų zonos </w:t>
      </w:r>
      <w:r w:rsidRPr="003A202F">
        <w:rPr>
          <w:rFonts w:ascii="Times New Roman" w:hAnsi="Times New Roman" w:cs="Times New Roman"/>
          <w:color w:val="auto"/>
          <w:sz w:val="24"/>
          <w:szCs w:val="24"/>
          <w:lang w:val="lt-LT"/>
        </w:rPr>
        <w:t>teritorijoje dangos atstatymo</w:t>
      </w:r>
      <w:r w:rsidR="00D552F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D552F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įrengimo sprendinių (aplink kitus pastatus ir pan.)</w:t>
      </w:r>
      <w:r w:rsidR="00D552FA" w:rsidRPr="003A202F">
        <w:rPr>
          <w:rFonts w:ascii="Times New Roman" w:hAnsi="Times New Roman" w:cs="Times New Roman"/>
          <w:color w:val="auto"/>
          <w:sz w:val="24"/>
          <w:szCs w:val="24"/>
          <w:lang w:val="lt-LT"/>
        </w:rPr>
        <w:t>, kiek tai reikalinga tinkamam Sutarties įgyvendinimui</w:t>
      </w:r>
      <w:r w:rsidRPr="003A202F">
        <w:rPr>
          <w:rFonts w:ascii="Times New Roman" w:hAnsi="Times New Roman" w:cs="Times New Roman"/>
          <w:color w:val="auto"/>
          <w:sz w:val="24"/>
          <w:szCs w:val="24"/>
          <w:lang w:val="lt-LT"/>
        </w:rPr>
        <w:t>;</w:t>
      </w:r>
    </w:p>
    <w:p w14:paraId="5EB3F2A2" w14:textId="070C6858"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senos plovyklos, 2 arkinių sandėlių, seno AOS administracinio pastato, senų garažų, pastato prie naujos el. krovimo stotelių zonos</w:t>
      </w:r>
      <w:r w:rsidR="00D552FA" w:rsidRPr="003A202F">
        <w:rPr>
          <w:rFonts w:ascii="Times New Roman" w:hAnsi="Times New Roman" w:cs="Times New Roman"/>
          <w:color w:val="auto"/>
          <w:sz w:val="24"/>
          <w:szCs w:val="24"/>
          <w:lang w:val="lt-LT"/>
        </w:rPr>
        <w:t xml:space="preserve"> griovimo sprendiniai ir</w:t>
      </w:r>
      <w:r w:rsidRPr="003A202F">
        <w:rPr>
          <w:rFonts w:ascii="Times New Roman" w:hAnsi="Times New Roman" w:cs="Times New Roman"/>
          <w:color w:val="auto"/>
          <w:sz w:val="24"/>
          <w:szCs w:val="24"/>
          <w:lang w:val="lt-LT"/>
        </w:rPr>
        <w:t xml:space="preserve"> vidinės tvoros iš plokščių demontavimo sprendini</w:t>
      </w:r>
      <w:r w:rsidR="00D552FA" w:rsidRPr="003A202F">
        <w:rPr>
          <w:rFonts w:ascii="Times New Roman" w:hAnsi="Times New Roman" w:cs="Times New Roman"/>
          <w:color w:val="auto"/>
          <w:sz w:val="24"/>
          <w:szCs w:val="24"/>
          <w:lang w:val="lt-LT"/>
        </w:rPr>
        <w:t>ai</w:t>
      </w:r>
      <w:r w:rsidRPr="003A202F">
        <w:rPr>
          <w:rFonts w:ascii="Times New Roman" w:hAnsi="Times New Roman" w:cs="Times New Roman"/>
          <w:color w:val="auto"/>
          <w:sz w:val="24"/>
          <w:szCs w:val="24"/>
          <w:lang w:val="lt-LT"/>
        </w:rPr>
        <w:t>.</w:t>
      </w:r>
    </w:p>
    <w:p w14:paraId="6654426B" w14:textId="2737ECF4"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Pagal parengtą projektą atlikti statybos darbus.</w:t>
      </w:r>
    </w:p>
    <w:p w14:paraId="38700A51" w14:textId="77777777" w:rsidR="008E6463" w:rsidRPr="003A202F" w:rsidRDefault="008E6463">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 xml:space="preserve"> III darbų zona. Aviacinio kuro automobilių aikštelė su stogine ir infrastruktūros (susisiekimo ir inžinerinių tinklų ir kt.) projektavimas ir statyba.</w:t>
      </w:r>
    </w:p>
    <w:p w14:paraId="3D489A9F" w14:textId="77777777" w:rsidR="008E6463" w:rsidRPr="003A202F" w:rsidRDefault="008E6463">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Tiekėjas turi parengti PP, gauti SLD, paruošti TDP ir gauti teigiamą projekto ekspertizės išvadą žemiau išvardintai apimčiai: </w:t>
      </w:r>
    </w:p>
    <w:p w14:paraId="25608D65"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metalinės tinklinės tvoros (apie 140 m) ir senos tvoros demontavimo (apie 100 m) sprendiniai;</w:t>
      </w:r>
    </w:p>
    <w:p w14:paraId="041D280C"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Naujos asfaltbetonio ar betono dangos (apie 3100 m2) įrengimo sprendiniai;</w:t>
      </w:r>
    </w:p>
    <w:p w14:paraId="6D960B5B"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Naujų dyzelio talpų vietos (2 vnt.), automobilių stoginės (apie 400 m2) testavimui, sandėliukų ir ofiso sprendiniai;</w:t>
      </w:r>
    </w:p>
    <w:p w14:paraId="303E8856" w14:textId="77777777" w:rsidR="008E6463" w:rsidRPr="003A202F" w:rsidRDefault="008E6463">
      <w:pPr>
        <w:pStyle w:val="ListParagraph"/>
        <w:numPr>
          <w:ilvl w:val="0"/>
          <w:numId w:val="7"/>
        </w:numPr>
        <w:spacing w:after="0" w:line="240" w:lineRule="auto"/>
        <w:ind w:left="851" w:hanging="425"/>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Naujų inžinerinių tinklų, elektros, ryšių, naftos gaudyklių, vandens nuotekų sprendiniai.</w:t>
      </w:r>
    </w:p>
    <w:p w14:paraId="395793DA" w14:textId="77777777"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Pagal parengtą projektą atlikti statybos darbus.</w:t>
      </w:r>
    </w:p>
    <w:p w14:paraId="0D12B4D6" w14:textId="4BEC8C42" w:rsidR="009326A5" w:rsidRPr="003A202F" w:rsidRDefault="009326A5">
      <w:pPr>
        <w:pStyle w:val="ListParagraph"/>
        <w:numPr>
          <w:ilvl w:val="2"/>
          <w:numId w:val="5"/>
        </w:numPr>
        <w:spacing w:after="0" w:line="240" w:lineRule="auto"/>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1.4.1. Pirkimo objekto bendrieji tikslai:</w:t>
      </w:r>
    </w:p>
    <w:p w14:paraId="21B03775" w14:textId="77777777"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Suprojektuoti ir įrengti visų naujų pastatų funkcionavimui reikalingus naujus inžinerinių sistemų sprendinius (šildymas, vėdinimas, priverstinės dūmų ištraukimo sistemos, vanduo, nuotekos, naftos gaudyklės, oro sistema dirbtuvėms ir plovyklai, dyzelgeneratotiai, akumuliatorių krovimo įvadai ir kt.), elektrotechnikos, elektroninių ryšių ir signalizacijos projektinius sprendinius ir jų atvedimo iki pastatų sprendinius.</w:t>
      </w:r>
    </w:p>
    <w:p w14:paraId="6F7A80A2" w14:textId="77777777" w:rsidR="006F278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Parinkti kokybišką statybą ir ekonomišką eksploataciją grindžiamus pastatų sprendinius, numatyti racionalius ir ekonomiškai pagrįstus inžinerinių ir priešgaisrinių sistemų sprendinius. Pastatai ir jų prieigos turi būti projektuojami vadovaujantis tvarumo bei draugiškumo aplinkai principais.</w:t>
      </w:r>
      <w:r w:rsidR="006F2785" w:rsidRPr="003A202F">
        <w:rPr>
          <w:rFonts w:ascii="Times New Roman" w:hAnsi="Times New Roman" w:cs="Times New Roman"/>
          <w:color w:val="auto"/>
          <w:sz w:val="24"/>
          <w:szCs w:val="24"/>
          <w:lang w:val="lt-LT"/>
        </w:rPr>
        <w:t xml:space="preserve"> </w:t>
      </w:r>
    </w:p>
    <w:p w14:paraId="2507D880" w14:textId="2DA008B3" w:rsidR="006F2785" w:rsidRPr="003A202F" w:rsidRDefault="006F278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Projektuojamų pastatų aukštingumas turi būti įvertintas remiantis ICAO kliūčių plokštumų reikalavimais ir neturi viršyti nustatytų reikalavimų. </w:t>
      </w:r>
    </w:p>
    <w:p w14:paraId="089DD913" w14:textId="4F1FB911"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Įvertinus transporto rūšis, kiekius, jų remonto ir priežiūros specifiką, suprojektuoti ir įrengti patogius pastatus, vientisą transporto judėjimą teritorijoje. Turi būti įvertinti šie faktoriai:</w:t>
      </w:r>
    </w:p>
    <w:p w14:paraId="2A9D5039" w14:textId="78FC7FBD"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plačiausia transporto priemonė</w:t>
      </w:r>
      <w:r w:rsidR="00D552F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 didelio našumo sniego valymo automobilis 5,5 metro pločio, kai priekinis sniego verstuvas suskleistas, 8 metrai </w:t>
      </w:r>
      <w:r w:rsidR="00D552FA"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kai priekinis verstuvas išskleistas. Jį gali reikti išskleisti plovykloje arba naujose autoremonto dirbtuvėse atliekant automobilio remontą, aptarnavimą, arba įvažiuoti į plovyklą arba dirbtuves su sugedusiu 8 metrų verstuvu (iš viso automobilių yra 4 vnt.);</w:t>
      </w:r>
    </w:p>
    <w:p w14:paraId="701B63E6" w14:textId="42710747"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ilgiausia transporto priemonė – didelio našumo sniego valymo automobilis 20 metrų;</w:t>
      </w:r>
    </w:p>
    <w:p w14:paraId="65D47144" w14:textId="77777777"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kita plačiausia transporto priemonė kompaktinio tipo sniego valymo automobilio verstuvo plotis 6,0 metrai pasukus kampu, nepasukto kampu verstuvo plotis 6,4 metro (iš viso automobilių yra 4 vnt.);</w:t>
      </w:r>
    </w:p>
    <w:p w14:paraId="220A25EE" w14:textId="77777777"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aukščiausia transporto priemonė – kompaktinio tipo sniego valymo automobilis 4,1 metro (be pakelto galinio variklio dangčio);</w:t>
      </w:r>
    </w:p>
    <w:p w14:paraId="7A5DE856" w14:textId="77777777" w:rsidR="009326A5" w:rsidRPr="003A202F" w:rsidRDefault="009326A5">
      <w:pPr>
        <w:pStyle w:val="ListParagraph"/>
        <w:numPr>
          <w:ilvl w:val="4"/>
          <w:numId w:val="5"/>
        </w:numPr>
        <w:tabs>
          <w:tab w:val="left" w:pos="709"/>
          <w:tab w:val="left" w:pos="993"/>
        </w:tabs>
        <w:spacing w:after="0" w:line="240" w:lineRule="auto"/>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Sunkiausia transporto priemonė – priešgaisrinis automobilis Rosenbauer su vandeniu 39 tonos. </w:t>
      </w:r>
    </w:p>
    <w:p w14:paraId="724A1C91" w14:textId="36F368F1"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Suprojektuoti ir įrengti</w:t>
      </w:r>
      <w:r w:rsidRPr="003A202F" w:rsidDel="00BB2E0D">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būtinus dangų, pagrindų, gerbūvio ir įrenginių projektinius sprendinius visoje teritorijoje (žr.</w:t>
      </w:r>
      <w:r w:rsidR="001D3C10" w:rsidRPr="003A202F">
        <w:rPr>
          <w:rFonts w:ascii="Times New Roman" w:hAnsi="Times New Roman" w:cs="Times New Roman"/>
          <w:color w:val="auto"/>
          <w:sz w:val="24"/>
          <w:szCs w:val="24"/>
          <w:lang w:val="lt-LT"/>
        </w:rPr>
        <w:t xml:space="preserve"> </w:t>
      </w:r>
      <w:r w:rsidR="001D3C10" w:rsidRPr="003A202F">
        <w:rPr>
          <w:rFonts w:ascii="Times New Roman" w:hAnsi="Times New Roman" w:cs="Times New Roman"/>
          <w:color w:val="auto"/>
          <w:sz w:val="24"/>
          <w:szCs w:val="24"/>
          <w:lang w:val="lt-LT"/>
        </w:rPr>
        <w:fldChar w:fldCharType="begin"/>
      </w:r>
      <w:r w:rsidR="001D3C10" w:rsidRPr="003A202F">
        <w:rPr>
          <w:rFonts w:ascii="Times New Roman" w:hAnsi="Times New Roman" w:cs="Times New Roman"/>
          <w:color w:val="auto"/>
          <w:sz w:val="24"/>
          <w:szCs w:val="24"/>
          <w:lang w:val="lt-LT"/>
        </w:rPr>
        <w:instrText xml:space="preserve"> REF _Ref233115981 \h  \* MERGEFORMAT </w:instrText>
      </w:r>
      <w:r w:rsidR="001D3C10" w:rsidRPr="003A202F">
        <w:rPr>
          <w:rFonts w:ascii="Times New Roman" w:hAnsi="Times New Roman" w:cs="Times New Roman"/>
          <w:color w:val="auto"/>
          <w:sz w:val="24"/>
          <w:szCs w:val="24"/>
          <w:lang w:val="lt-LT"/>
        </w:rPr>
      </w:r>
      <w:r w:rsidR="001D3C10" w:rsidRPr="003A202F">
        <w:rPr>
          <w:rFonts w:ascii="Times New Roman" w:hAnsi="Times New Roman" w:cs="Times New Roman"/>
          <w:color w:val="auto"/>
          <w:sz w:val="24"/>
          <w:szCs w:val="24"/>
          <w:lang w:val="lt-LT"/>
        </w:rPr>
        <w:fldChar w:fldCharType="separate"/>
      </w:r>
      <w:r w:rsidR="001D3C10" w:rsidRPr="003A202F">
        <w:rPr>
          <w:rFonts w:ascii="Times New Roman" w:hAnsi="Times New Roman" w:cs="Times New Roman"/>
          <w:noProof/>
          <w:color w:val="auto"/>
          <w:sz w:val="24"/>
          <w:szCs w:val="24"/>
          <w:lang w:val="lt-LT"/>
        </w:rPr>
        <w:t>1</w:t>
      </w:r>
      <w:r w:rsidR="001D3C10" w:rsidRPr="003A202F">
        <w:rPr>
          <w:rFonts w:ascii="Times New Roman" w:hAnsi="Times New Roman" w:cs="Times New Roman"/>
          <w:color w:val="auto"/>
          <w:sz w:val="24"/>
          <w:szCs w:val="24"/>
          <w:lang w:val="lt-LT"/>
        </w:rPr>
        <w:t xml:space="preserve"> pav.</w:t>
      </w:r>
      <w:r w:rsidR="001D3C10"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Numatyti esamų bei naujai projektuojamų dangų sklandų sujungimą ir esant poreikiui parengti būtinus dangų nufrezavimo, dangų suvedimo ir kitus būtinus projektinius sprendinius.</w:t>
      </w:r>
    </w:p>
    <w:p w14:paraId="2036D99E" w14:textId="330DADC8"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Pagal</w:t>
      </w:r>
      <w:r w:rsidR="008F5A8E" w:rsidRPr="003A202F">
        <w:rPr>
          <w:rFonts w:ascii="Times New Roman" w:hAnsi="Times New Roman" w:cs="Times New Roman"/>
          <w:color w:val="auto"/>
          <w:sz w:val="24"/>
          <w:szCs w:val="24"/>
          <w:lang w:val="lt-LT"/>
        </w:rPr>
        <w:t xml:space="preserve"> esamą situaciją turi būti įvertin</w:t>
      </w:r>
      <w:r w:rsidR="000A01EE" w:rsidRPr="003A202F">
        <w:rPr>
          <w:rFonts w:ascii="Times New Roman" w:hAnsi="Times New Roman" w:cs="Times New Roman"/>
          <w:color w:val="auto"/>
          <w:sz w:val="24"/>
          <w:szCs w:val="24"/>
          <w:lang w:val="lt-LT"/>
        </w:rPr>
        <w:t>t</w:t>
      </w:r>
      <w:r w:rsidR="00531021" w:rsidRPr="003A202F">
        <w:rPr>
          <w:rFonts w:ascii="Times New Roman" w:hAnsi="Times New Roman" w:cs="Times New Roman"/>
          <w:color w:val="auto"/>
          <w:sz w:val="24"/>
          <w:szCs w:val="24"/>
          <w:lang w:val="lt-LT"/>
        </w:rPr>
        <w:t>i</w:t>
      </w:r>
      <w:r w:rsidR="000A01EE" w:rsidRPr="003A202F">
        <w:rPr>
          <w:rFonts w:ascii="Times New Roman" w:hAnsi="Times New Roman" w:cs="Times New Roman"/>
          <w:color w:val="auto"/>
          <w:sz w:val="24"/>
          <w:szCs w:val="24"/>
          <w:lang w:val="lt-LT"/>
        </w:rPr>
        <w:t xml:space="preserve"> ir pagal</w:t>
      </w:r>
      <w:r w:rsidRPr="003A202F">
        <w:rPr>
          <w:rFonts w:ascii="Times New Roman" w:hAnsi="Times New Roman" w:cs="Times New Roman"/>
          <w:color w:val="auto"/>
          <w:sz w:val="24"/>
          <w:szCs w:val="24"/>
          <w:lang w:val="lt-LT"/>
        </w:rPr>
        <w:t xml:space="preserve"> poreikį suprojektuot</w:t>
      </w:r>
      <w:r w:rsidR="00531021" w:rsidRPr="003A202F">
        <w:rPr>
          <w:rFonts w:ascii="Times New Roman" w:hAnsi="Times New Roman" w:cs="Times New Roman"/>
          <w:color w:val="auto"/>
          <w:sz w:val="24"/>
          <w:szCs w:val="24"/>
          <w:lang w:val="lt-LT"/>
        </w:rPr>
        <w:t>i</w:t>
      </w:r>
      <w:r w:rsidRPr="003A202F">
        <w:rPr>
          <w:rFonts w:ascii="Times New Roman" w:hAnsi="Times New Roman" w:cs="Times New Roman"/>
          <w:color w:val="auto"/>
          <w:sz w:val="24"/>
          <w:szCs w:val="24"/>
          <w:lang w:val="lt-LT"/>
        </w:rPr>
        <w:t xml:space="preserve"> visų teritorijoje esančių inžinerinių komunikacijų iškėlimo</w:t>
      </w:r>
      <w:r w:rsidR="006F278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6F278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įgilinimo sprendini</w:t>
      </w:r>
      <w:r w:rsidR="00750350" w:rsidRPr="003A202F">
        <w:rPr>
          <w:rFonts w:ascii="Times New Roman" w:hAnsi="Times New Roman" w:cs="Times New Roman"/>
          <w:color w:val="auto"/>
          <w:sz w:val="24"/>
          <w:szCs w:val="24"/>
          <w:lang w:val="lt-LT"/>
        </w:rPr>
        <w:t>ai</w:t>
      </w:r>
      <w:r w:rsidRPr="003A202F">
        <w:rPr>
          <w:rFonts w:ascii="Times New Roman" w:hAnsi="Times New Roman" w:cs="Times New Roman"/>
          <w:color w:val="auto"/>
          <w:sz w:val="24"/>
          <w:szCs w:val="24"/>
          <w:lang w:val="lt-LT"/>
        </w:rPr>
        <w:t xml:space="preserve"> (žr. </w:t>
      </w:r>
      <w:r w:rsidR="00624EA3" w:rsidRPr="003A202F">
        <w:rPr>
          <w:rFonts w:ascii="Times New Roman" w:hAnsi="Times New Roman" w:cs="Times New Roman"/>
          <w:color w:val="auto"/>
          <w:sz w:val="24"/>
          <w:szCs w:val="24"/>
          <w:lang w:val="lt-LT"/>
        </w:rPr>
        <w:fldChar w:fldCharType="begin"/>
      </w:r>
      <w:r w:rsidR="00624EA3" w:rsidRPr="003A202F">
        <w:rPr>
          <w:rFonts w:ascii="Times New Roman" w:hAnsi="Times New Roman" w:cs="Times New Roman"/>
          <w:color w:val="auto"/>
          <w:sz w:val="24"/>
          <w:szCs w:val="24"/>
          <w:lang w:val="lt-LT"/>
        </w:rPr>
        <w:instrText xml:space="preserve"> REF _Ref233115981 \h  \* MERGEFORMAT </w:instrText>
      </w:r>
      <w:r w:rsidR="00624EA3" w:rsidRPr="003A202F">
        <w:rPr>
          <w:rFonts w:ascii="Times New Roman" w:hAnsi="Times New Roman" w:cs="Times New Roman"/>
          <w:color w:val="auto"/>
          <w:sz w:val="24"/>
          <w:szCs w:val="24"/>
          <w:lang w:val="lt-LT"/>
        </w:rPr>
      </w:r>
      <w:r w:rsidR="00624EA3" w:rsidRPr="003A202F">
        <w:rPr>
          <w:rFonts w:ascii="Times New Roman" w:hAnsi="Times New Roman" w:cs="Times New Roman"/>
          <w:color w:val="auto"/>
          <w:sz w:val="24"/>
          <w:szCs w:val="24"/>
          <w:lang w:val="lt-LT"/>
        </w:rPr>
        <w:fldChar w:fldCharType="separate"/>
      </w:r>
      <w:r w:rsidR="00624EA3" w:rsidRPr="003A202F">
        <w:rPr>
          <w:rFonts w:ascii="Times New Roman" w:hAnsi="Times New Roman" w:cs="Times New Roman"/>
          <w:noProof/>
          <w:color w:val="auto"/>
          <w:sz w:val="24"/>
          <w:szCs w:val="24"/>
          <w:lang w:val="lt-LT"/>
        </w:rPr>
        <w:t>1</w:t>
      </w:r>
      <w:r w:rsidR="00624EA3" w:rsidRPr="003A202F">
        <w:rPr>
          <w:rFonts w:ascii="Times New Roman" w:hAnsi="Times New Roman" w:cs="Times New Roman"/>
          <w:color w:val="auto"/>
          <w:sz w:val="24"/>
          <w:szCs w:val="24"/>
          <w:lang w:val="lt-LT"/>
        </w:rPr>
        <w:t xml:space="preserve"> pav.</w:t>
      </w:r>
      <w:r w:rsidR="00624EA3"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w:t>
      </w:r>
    </w:p>
    <w:p w14:paraId="73474E73" w14:textId="2265D043"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Numatyti nagrinėjamoje teritorijoje (žr. </w:t>
      </w:r>
      <w:r w:rsidR="00624EA3" w:rsidRPr="003A202F">
        <w:rPr>
          <w:rFonts w:ascii="Times New Roman" w:hAnsi="Times New Roman" w:cs="Times New Roman"/>
          <w:color w:val="auto"/>
          <w:sz w:val="24"/>
          <w:szCs w:val="24"/>
          <w:lang w:val="lt-LT"/>
        </w:rPr>
        <w:fldChar w:fldCharType="begin"/>
      </w:r>
      <w:r w:rsidR="00624EA3" w:rsidRPr="003A202F">
        <w:rPr>
          <w:rFonts w:ascii="Times New Roman" w:hAnsi="Times New Roman" w:cs="Times New Roman"/>
          <w:color w:val="auto"/>
          <w:sz w:val="24"/>
          <w:szCs w:val="24"/>
          <w:lang w:val="lt-LT"/>
        </w:rPr>
        <w:instrText xml:space="preserve"> REF _Ref233115981 \h  \* MERGEFORMAT </w:instrText>
      </w:r>
      <w:r w:rsidR="00624EA3" w:rsidRPr="003A202F">
        <w:rPr>
          <w:rFonts w:ascii="Times New Roman" w:hAnsi="Times New Roman" w:cs="Times New Roman"/>
          <w:color w:val="auto"/>
          <w:sz w:val="24"/>
          <w:szCs w:val="24"/>
          <w:lang w:val="lt-LT"/>
        </w:rPr>
      </w:r>
      <w:r w:rsidR="00624EA3" w:rsidRPr="003A202F">
        <w:rPr>
          <w:rFonts w:ascii="Times New Roman" w:hAnsi="Times New Roman" w:cs="Times New Roman"/>
          <w:color w:val="auto"/>
          <w:sz w:val="24"/>
          <w:szCs w:val="24"/>
          <w:lang w:val="lt-LT"/>
        </w:rPr>
        <w:fldChar w:fldCharType="separate"/>
      </w:r>
      <w:r w:rsidR="00624EA3" w:rsidRPr="003A202F">
        <w:rPr>
          <w:rFonts w:ascii="Times New Roman" w:hAnsi="Times New Roman" w:cs="Times New Roman"/>
          <w:noProof/>
          <w:color w:val="auto"/>
          <w:sz w:val="24"/>
          <w:szCs w:val="24"/>
          <w:lang w:val="lt-LT"/>
        </w:rPr>
        <w:t>1</w:t>
      </w:r>
      <w:r w:rsidR="00624EA3" w:rsidRPr="003A202F">
        <w:rPr>
          <w:rFonts w:ascii="Times New Roman" w:hAnsi="Times New Roman" w:cs="Times New Roman"/>
          <w:color w:val="auto"/>
          <w:sz w:val="24"/>
          <w:szCs w:val="24"/>
          <w:lang w:val="lt-LT"/>
        </w:rPr>
        <w:t xml:space="preserve"> pav.</w:t>
      </w:r>
      <w:r w:rsidR="00624EA3"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esamų ir nenaudojamų įrenginių</w:t>
      </w:r>
      <w:r w:rsidR="00B72EA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B72EA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pastatų</w:t>
      </w:r>
      <w:r w:rsidR="00B72EA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B72EA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statinių demontavimo ir jų likučių pašalinimo sprendinius.</w:t>
      </w:r>
    </w:p>
    <w:p w14:paraId="119979A2" w14:textId="2ED0AF65" w:rsidR="009326A5" w:rsidRPr="003A202F" w:rsidRDefault="00073F14">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w:t>
      </w:r>
      <w:r w:rsidR="009326A5" w:rsidRPr="003A202F">
        <w:rPr>
          <w:rFonts w:ascii="Times New Roman" w:hAnsi="Times New Roman" w:cs="Times New Roman"/>
          <w:color w:val="auto"/>
          <w:sz w:val="24"/>
          <w:szCs w:val="24"/>
          <w:lang w:val="lt-LT"/>
        </w:rPr>
        <w:t xml:space="preserve">uprojektuoti ir įrengti visoje teritorijoje (žr. </w:t>
      </w:r>
      <w:r w:rsidR="00624EA3" w:rsidRPr="003A202F">
        <w:rPr>
          <w:rFonts w:ascii="Times New Roman" w:hAnsi="Times New Roman" w:cs="Times New Roman"/>
          <w:color w:val="auto"/>
          <w:sz w:val="24"/>
          <w:szCs w:val="24"/>
          <w:lang w:val="lt-LT"/>
        </w:rPr>
        <w:fldChar w:fldCharType="begin"/>
      </w:r>
      <w:r w:rsidR="00624EA3" w:rsidRPr="003A202F">
        <w:rPr>
          <w:rFonts w:ascii="Times New Roman" w:hAnsi="Times New Roman" w:cs="Times New Roman"/>
          <w:color w:val="auto"/>
          <w:sz w:val="24"/>
          <w:szCs w:val="24"/>
          <w:lang w:val="lt-LT"/>
        </w:rPr>
        <w:instrText xml:space="preserve"> REF _Ref233115981 \h  \* MERGEFORMAT </w:instrText>
      </w:r>
      <w:r w:rsidR="00624EA3" w:rsidRPr="003A202F">
        <w:rPr>
          <w:rFonts w:ascii="Times New Roman" w:hAnsi="Times New Roman" w:cs="Times New Roman"/>
          <w:color w:val="auto"/>
          <w:sz w:val="24"/>
          <w:szCs w:val="24"/>
          <w:lang w:val="lt-LT"/>
        </w:rPr>
      </w:r>
      <w:r w:rsidR="00624EA3" w:rsidRPr="003A202F">
        <w:rPr>
          <w:rFonts w:ascii="Times New Roman" w:hAnsi="Times New Roman" w:cs="Times New Roman"/>
          <w:color w:val="auto"/>
          <w:sz w:val="24"/>
          <w:szCs w:val="24"/>
          <w:lang w:val="lt-LT"/>
        </w:rPr>
        <w:fldChar w:fldCharType="separate"/>
      </w:r>
      <w:r w:rsidR="00624EA3" w:rsidRPr="003A202F">
        <w:rPr>
          <w:rFonts w:ascii="Times New Roman" w:hAnsi="Times New Roman" w:cs="Times New Roman"/>
          <w:noProof/>
          <w:color w:val="auto"/>
          <w:sz w:val="24"/>
          <w:szCs w:val="24"/>
          <w:lang w:val="lt-LT"/>
        </w:rPr>
        <w:t>1</w:t>
      </w:r>
      <w:r w:rsidR="00624EA3" w:rsidRPr="003A202F">
        <w:rPr>
          <w:rFonts w:ascii="Times New Roman" w:hAnsi="Times New Roman" w:cs="Times New Roman"/>
          <w:color w:val="auto"/>
          <w:sz w:val="24"/>
          <w:szCs w:val="24"/>
          <w:lang w:val="lt-LT"/>
        </w:rPr>
        <w:t xml:space="preserve"> pav.</w:t>
      </w:r>
      <w:r w:rsidR="00624EA3" w:rsidRPr="003A202F">
        <w:rPr>
          <w:rFonts w:ascii="Times New Roman" w:hAnsi="Times New Roman" w:cs="Times New Roman"/>
          <w:color w:val="auto"/>
          <w:sz w:val="24"/>
          <w:szCs w:val="24"/>
          <w:lang w:val="lt-LT"/>
        </w:rPr>
        <w:fldChar w:fldCharType="end"/>
      </w:r>
      <w:r w:rsidR="009326A5" w:rsidRPr="003A202F">
        <w:rPr>
          <w:rFonts w:ascii="Times New Roman" w:hAnsi="Times New Roman" w:cs="Times New Roman"/>
          <w:color w:val="auto"/>
          <w:sz w:val="24"/>
          <w:szCs w:val="24"/>
          <w:lang w:val="lt-LT"/>
        </w:rPr>
        <w:t xml:space="preserve">) gruntinės dalies planiravimus bei paviršinio </w:t>
      </w:r>
      <w:r w:rsidRPr="003A202F">
        <w:rPr>
          <w:rFonts w:ascii="Times New Roman" w:hAnsi="Times New Roman" w:cs="Times New Roman"/>
          <w:color w:val="auto"/>
          <w:sz w:val="24"/>
          <w:szCs w:val="24"/>
          <w:lang w:val="lt-LT"/>
        </w:rPr>
        <w:t xml:space="preserve">lietaus </w:t>
      </w:r>
      <w:r w:rsidR="009326A5" w:rsidRPr="003A202F">
        <w:rPr>
          <w:rFonts w:ascii="Times New Roman" w:hAnsi="Times New Roman" w:cs="Times New Roman"/>
          <w:color w:val="auto"/>
          <w:sz w:val="24"/>
          <w:szCs w:val="24"/>
          <w:lang w:val="lt-LT"/>
        </w:rPr>
        <w:t>nuotekų vandens nuvedimo sistemų (latakai, surinkimo šuliniai, infiltracinės uždaros talpos ir kt.) sprendinius.</w:t>
      </w:r>
    </w:p>
    <w:p w14:paraId="47DBE609" w14:textId="16E57216" w:rsidR="009326A5" w:rsidRPr="003A202F" w:rsidRDefault="00E9577C">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w:t>
      </w:r>
      <w:r w:rsidR="009326A5" w:rsidRPr="003A202F">
        <w:rPr>
          <w:rFonts w:ascii="Times New Roman" w:hAnsi="Times New Roman" w:cs="Times New Roman"/>
          <w:color w:val="auto"/>
          <w:sz w:val="24"/>
          <w:szCs w:val="24"/>
          <w:lang w:val="lt-LT"/>
        </w:rPr>
        <w:t xml:space="preserve">uprojektuoti ir įrengti reikiamus inžinerinių komunikacijų ir infrastruktūros sprendinius ir kiekius visoje </w:t>
      </w:r>
      <w:r w:rsidR="0087714A" w:rsidRPr="003A202F">
        <w:rPr>
          <w:rFonts w:ascii="Times New Roman" w:hAnsi="Times New Roman" w:cs="Times New Roman"/>
          <w:color w:val="auto"/>
          <w:sz w:val="24"/>
          <w:szCs w:val="24"/>
          <w:lang w:val="lt-LT"/>
        </w:rPr>
        <w:t xml:space="preserve">nagrinėjamoje </w:t>
      </w:r>
      <w:r w:rsidR="009326A5" w:rsidRPr="003A202F">
        <w:rPr>
          <w:rFonts w:ascii="Times New Roman" w:hAnsi="Times New Roman" w:cs="Times New Roman"/>
          <w:color w:val="auto"/>
          <w:sz w:val="24"/>
          <w:szCs w:val="24"/>
          <w:lang w:val="lt-LT"/>
        </w:rPr>
        <w:t xml:space="preserve">teritorijoje (žr. </w:t>
      </w:r>
      <w:r w:rsidR="00624EA3" w:rsidRPr="003A202F">
        <w:rPr>
          <w:rFonts w:ascii="Times New Roman" w:hAnsi="Times New Roman" w:cs="Times New Roman"/>
          <w:color w:val="auto"/>
          <w:sz w:val="24"/>
          <w:szCs w:val="24"/>
          <w:lang w:val="lt-LT"/>
        </w:rPr>
        <w:fldChar w:fldCharType="begin"/>
      </w:r>
      <w:r w:rsidR="00624EA3" w:rsidRPr="003A202F">
        <w:rPr>
          <w:rFonts w:ascii="Times New Roman" w:hAnsi="Times New Roman" w:cs="Times New Roman"/>
          <w:color w:val="auto"/>
          <w:sz w:val="24"/>
          <w:szCs w:val="24"/>
          <w:lang w:val="lt-LT"/>
        </w:rPr>
        <w:instrText xml:space="preserve"> REF _Ref233115981 \h  \* MERGEFORMAT </w:instrText>
      </w:r>
      <w:r w:rsidR="00624EA3" w:rsidRPr="003A202F">
        <w:rPr>
          <w:rFonts w:ascii="Times New Roman" w:hAnsi="Times New Roman" w:cs="Times New Roman"/>
          <w:color w:val="auto"/>
          <w:sz w:val="24"/>
          <w:szCs w:val="24"/>
          <w:lang w:val="lt-LT"/>
        </w:rPr>
      </w:r>
      <w:r w:rsidR="00624EA3" w:rsidRPr="003A202F">
        <w:rPr>
          <w:rFonts w:ascii="Times New Roman" w:hAnsi="Times New Roman" w:cs="Times New Roman"/>
          <w:color w:val="auto"/>
          <w:sz w:val="24"/>
          <w:szCs w:val="24"/>
          <w:lang w:val="lt-LT"/>
        </w:rPr>
        <w:fldChar w:fldCharType="separate"/>
      </w:r>
      <w:r w:rsidR="00624EA3" w:rsidRPr="003A202F">
        <w:rPr>
          <w:rFonts w:ascii="Times New Roman" w:hAnsi="Times New Roman" w:cs="Times New Roman"/>
          <w:noProof/>
          <w:color w:val="auto"/>
          <w:sz w:val="24"/>
          <w:szCs w:val="24"/>
          <w:lang w:val="lt-LT"/>
        </w:rPr>
        <w:t>1</w:t>
      </w:r>
      <w:r w:rsidR="00624EA3" w:rsidRPr="003A202F">
        <w:rPr>
          <w:rFonts w:ascii="Times New Roman" w:hAnsi="Times New Roman" w:cs="Times New Roman"/>
          <w:color w:val="auto"/>
          <w:sz w:val="24"/>
          <w:szCs w:val="24"/>
          <w:lang w:val="lt-LT"/>
        </w:rPr>
        <w:t xml:space="preserve"> pav.</w:t>
      </w:r>
      <w:r w:rsidR="00624EA3" w:rsidRPr="003A202F">
        <w:rPr>
          <w:rFonts w:ascii="Times New Roman" w:hAnsi="Times New Roman" w:cs="Times New Roman"/>
          <w:color w:val="auto"/>
          <w:sz w:val="24"/>
          <w:szCs w:val="24"/>
          <w:lang w:val="lt-LT"/>
        </w:rPr>
        <w:fldChar w:fldCharType="end"/>
      </w:r>
      <w:r w:rsidR="009326A5" w:rsidRPr="003A202F">
        <w:rPr>
          <w:rFonts w:ascii="Times New Roman" w:hAnsi="Times New Roman" w:cs="Times New Roman"/>
          <w:color w:val="auto"/>
          <w:sz w:val="24"/>
          <w:szCs w:val="24"/>
          <w:lang w:val="lt-LT"/>
        </w:rPr>
        <w:t>).</w:t>
      </w:r>
    </w:p>
    <w:p w14:paraId="2AA369BE" w14:textId="285D5C36" w:rsidR="00C02EC0" w:rsidRPr="003A202F" w:rsidRDefault="00C02EC0">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Degalinės įrangai ir kitiems (</w:t>
      </w:r>
      <w:r w:rsidR="00DC7028" w:rsidRPr="003A202F">
        <w:rPr>
          <w:rFonts w:ascii="Times New Roman" w:hAnsi="Times New Roman" w:cs="Times New Roman"/>
          <w:color w:val="auto"/>
          <w:sz w:val="24"/>
          <w:szCs w:val="24"/>
          <w:lang w:val="lt-LT"/>
        </w:rPr>
        <w:fldChar w:fldCharType="begin"/>
      </w:r>
      <w:r w:rsidR="00DC7028" w:rsidRPr="003A202F">
        <w:rPr>
          <w:rFonts w:ascii="Times New Roman" w:hAnsi="Times New Roman" w:cs="Times New Roman"/>
          <w:color w:val="auto"/>
          <w:sz w:val="24"/>
          <w:szCs w:val="24"/>
          <w:lang w:val="lt-LT"/>
        </w:rPr>
        <w:instrText xml:space="preserve"> REF _Ref233020627 \r \h </w:instrText>
      </w:r>
      <w:r w:rsidR="003A202F">
        <w:rPr>
          <w:rFonts w:ascii="Times New Roman" w:hAnsi="Times New Roman" w:cs="Times New Roman"/>
          <w:color w:val="auto"/>
          <w:sz w:val="24"/>
          <w:szCs w:val="24"/>
          <w:lang w:val="lt-LT"/>
        </w:rPr>
        <w:instrText xml:space="preserve"> \* MERGEFORMAT </w:instrText>
      </w:r>
      <w:r w:rsidR="00DC7028" w:rsidRPr="003A202F">
        <w:rPr>
          <w:rFonts w:ascii="Times New Roman" w:hAnsi="Times New Roman" w:cs="Times New Roman"/>
          <w:color w:val="auto"/>
          <w:sz w:val="24"/>
          <w:szCs w:val="24"/>
          <w:lang w:val="lt-LT"/>
        </w:rPr>
      </w:r>
      <w:r w:rsidR="00DC7028" w:rsidRPr="003A202F">
        <w:rPr>
          <w:rFonts w:ascii="Times New Roman" w:hAnsi="Times New Roman" w:cs="Times New Roman"/>
          <w:color w:val="auto"/>
          <w:sz w:val="24"/>
          <w:szCs w:val="24"/>
          <w:lang w:val="lt-LT"/>
        </w:rPr>
        <w:fldChar w:fldCharType="separate"/>
      </w:r>
      <w:r w:rsidR="00DC7028" w:rsidRPr="003A202F">
        <w:rPr>
          <w:rFonts w:ascii="Times New Roman" w:hAnsi="Times New Roman" w:cs="Times New Roman"/>
          <w:color w:val="auto"/>
          <w:sz w:val="24"/>
          <w:szCs w:val="24"/>
          <w:lang w:val="lt-LT"/>
        </w:rPr>
        <w:t>2.2</w:t>
      </w:r>
      <w:r w:rsidR="00DC7028" w:rsidRPr="003A202F">
        <w:rPr>
          <w:rFonts w:ascii="Times New Roman" w:hAnsi="Times New Roman" w:cs="Times New Roman"/>
          <w:color w:val="auto"/>
          <w:sz w:val="24"/>
          <w:szCs w:val="24"/>
          <w:lang w:val="lt-LT"/>
        </w:rPr>
        <w:fldChar w:fldCharType="end"/>
      </w:r>
      <w:r w:rsidR="00706DDA" w:rsidRPr="003A202F">
        <w:rPr>
          <w:rFonts w:ascii="Times New Roman" w:hAnsi="Times New Roman" w:cs="Times New Roman"/>
          <w:color w:val="auto"/>
          <w:sz w:val="24"/>
          <w:szCs w:val="24"/>
          <w:lang w:val="lt-LT"/>
        </w:rPr>
        <w:t xml:space="preserve">. p. ir </w:t>
      </w:r>
      <w:r w:rsidR="00DC7028" w:rsidRPr="003A202F">
        <w:rPr>
          <w:rFonts w:ascii="Times New Roman" w:hAnsi="Times New Roman" w:cs="Times New Roman"/>
          <w:color w:val="auto"/>
          <w:sz w:val="24"/>
          <w:szCs w:val="24"/>
          <w:lang w:val="lt-LT"/>
        </w:rPr>
        <w:fldChar w:fldCharType="begin"/>
      </w:r>
      <w:r w:rsidR="00DC7028" w:rsidRPr="003A202F">
        <w:rPr>
          <w:rFonts w:ascii="Times New Roman" w:hAnsi="Times New Roman" w:cs="Times New Roman"/>
          <w:color w:val="auto"/>
          <w:sz w:val="24"/>
          <w:szCs w:val="24"/>
          <w:lang w:val="lt-LT"/>
        </w:rPr>
        <w:instrText xml:space="preserve"> REF _Ref233020651 \r \h </w:instrText>
      </w:r>
      <w:r w:rsidR="003A202F">
        <w:rPr>
          <w:rFonts w:ascii="Times New Roman" w:hAnsi="Times New Roman" w:cs="Times New Roman"/>
          <w:color w:val="auto"/>
          <w:sz w:val="24"/>
          <w:szCs w:val="24"/>
          <w:lang w:val="lt-LT"/>
        </w:rPr>
        <w:instrText xml:space="preserve"> \* MERGEFORMAT </w:instrText>
      </w:r>
      <w:r w:rsidR="00DC7028" w:rsidRPr="003A202F">
        <w:rPr>
          <w:rFonts w:ascii="Times New Roman" w:hAnsi="Times New Roman" w:cs="Times New Roman"/>
          <w:color w:val="auto"/>
          <w:sz w:val="24"/>
          <w:szCs w:val="24"/>
          <w:lang w:val="lt-LT"/>
        </w:rPr>
      </w:r>
      <w:r w:rsidR="00DC7028" w:rsidRPr="003A202F">
        <w:rPr>
          <w:rFonts w:ascii="Times New Roman" w:hAnsi="Times New Roman" w:cs="Times New Roman"/>
          <w:color w:val="auto"/>
          <w:sz w:val="24"/>
          <w:szCs w:val="24"/>
          <w:lang w:val="lt-LT"/>
        </w:rPr>
        <w:fldChar w:fldCharType="separate"/>
      </w:r>
      <w:r w:rsidR="00DC7028" w:rsidRPr="003A202F">
        <w:rPr>
          <w:rFonts w:ascii="Times New Roman" w:hAnsi="Times New Roman" w:cs="Times New Roman"/>
          <w:color w:val="auto"/>
          <w:sz w:val="24"/>
          <w:szCs w:val="24"/>
          <w:lang w:val="lt-LT"/>
        </w:rPr>
        <w:t>2.3</w:t>
      </w:r>
      <w:r w:rsidR="00DC7028" w:rsidRPr="003A202F">
        <w:rPr>
          <w:rFonts w:ascii="Times New Roman" w:hAnsi="Times New Roman" w:cs="Times New Roman"/>
          <w:color w:val="auto"/>
          <w:sz w:val="24"/>
          <w:szCs w:val="24"/>
          <w:lang w:val="lt-LT"/>
        </w:rPr>
        <w:fldChar w:fldCharType="end"/>
      </w:r>
      <w:r w:rsidR="00DC7028" w:rsidRPr="003A202F">
        <w:rPr>
          <w:rFonts w:ascii="Times New Roman" w:hAnsi="Times New Roman" w:cs="Times New Roman"/>
          <w:color w:val="auto"/>
          <w:sz w:val="24"/>
          <w:szCs w:val="24"/>
          <w:lang w:val="lt-LT"/>
        </w:rPr>
        <w:t xml:space="preserve">. </w:t>
      </w:r>
      <w:r w:rsidR="00706DDA" w:rsidRPr="003A202F">
        <w:rPr>
          <w:rFonts w:ascii="Times New Roman" w:hAnsi="Times New Roman" w:cs="Times New Roman"/>
          <w:color w:val="auto"/>
          <w:sz w:val="24"/>
          <w:szCs w:val="24"/>
          <w:lang w:val="lt-LT"/>
        </w:rPr>
        <w:t>p</w:t>
      </w:r>
      <w:r w:rsidR="00EA4517"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nurodytiems naujiems statiniams, talpoms turi būti numatytas ir parinktas pagal būsimą apkrovą bei įrengtas naujas stacionarus dyzelinis generatorius. Vertinant preliminariai, dyzelinis generatorius turi būti ne mažiau 400 kVA (ne mažiau 320 kW). Į visus pastatus turi būti atvesti nauji elektros, ryšio ir priešgaisriniai tinklai. Nauji elektros tinklai statiniams ir įrangai turi būti prijungti prie esamų oro uosto elektros tinklų. Visais atvejais visi nauji statiniai, talpos cheminiam reagentui ir degalinė turi būti prijungti ir prie dyzelgeneratoriaus.</w:t>
      </w:r>
    </w:p>
    <w:p w14:paraId="6AC52F62" w14:textId="6105A4FA" w:rsidR="009326A5"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b/>
          <w:bCs/>
          <w:i/>
          <w:iCs/>
          <w:color w:val="auto"/>
          <w:sz w:val="24"/>
          <w:szCs w:val="24"/>
          <w:lang w:val="lt-LT"/>
        </w:rPr>
      </w:pPr>
      <w:r w:rsidRPr="003A202F">
        <w:rPr>
          <w:rFonts w:ascii="Times New Roman" w:hAnsi="Times New Roman" w:cs="Times New Roman"/>
          <w:b/>
          <w:bCs/>
          <w:i/>
          <w:iCs/>
          <w:color w:val="auto"/>
          <w:sz w:val="24"/>
          <w:szCs w:val="24"/>
          <w:lang w:val="lt-LT"/>
        </w:rPr>
        <w:t>Atliekant projektavimo darbus būtina įvertinti (ir esant poreikiui suderinti tarpusavyje) lygiagrečiai VNO teritorijoje projektuojamų ir</w:t>
      </w:r>
      <w:r w:rsidR="006F2785" w:rsidRPr="003A202F">
        <w:rPr>
          <w:rFonts w:ascii="Times New Roman" w:hAnsi="Times New Roman" w:cs="Times New Roman"/>
          <w:b/>
          <w:bCs/>
          <w:i/>
          <w:iCs/>
          <w:color w:val="auto"/>
          <w:sz w:val="24"/>
          <w:szCs w:val="24"/>
          <w:lang w:val="lt-LT"/>
        </w:rPr>
        <w:t xml:space="preserve"> </w:t>
      </w:r>
      <w:r w:rsidRPr="003A202F">
        <w:rPr>
          <w:rFonts w:ascii="Times New Roman" w:hAnsi="Times New Roman" w:cs="Times New Roman"/>
          <w:b/>
          <w:bCs/>
          <w:i/>
          <w:iCs/>
          <w:color w:val="auto"/>
          <w:sz w:val="24"/>
          <w:szCs w:val="24"/>
          <w:lang w:val="lt-LT"/>
        </w:rPr>
        <w:t>/</w:t>
      </w:r>
      <w:r w:rsidR="006F2785" w:rsidRPr="003A202F">
        <w:rPr>
          <w:rFonts w:ascii="Times New Roman" w:hAnsi="Times New Roman" w:cs="Times New Roman"/>
          <w:b/>
          <w:bCs/>
          <w:i/>
          <w:iCs/>
          <w:color w:val="auto"/>
          <w:sz w:val="24"/>
          <w:szCs w:val="24"/>
          <w:lang w:val="lt-LT"/>
        </w:rPr>
        <w:t xml:space="preserve"> </w:t>
      </w:r>
      <w:r w:rsidRPr="003A202F">
        <w:rPr>
          <w:rFonts w:ascii="Times New Roman" w:hAnsi="Times New Roman" w:cs="Times New Roman"/>
          <w:b/>
          <w:bCs/>
          <w:i/>
          <w:iCs/>
          <w:color w:val="auto"/>
          <w:sz w:val="24"/>
          <w:szCs w:val="24"/>
          <w:lang w:val="lt-LT"/>
        </w:rPr>
        <w:t xml:space="preserve">ar įgyvendinamų besiribojančių projektų projektinius sprendinius ir jų įtaką šio projekto projektiniams sprendiniams ir gretimų projektų įgyvendinimo vientisumui. </w:t>
      </w:r>
    </w:p>
    <w:p w14:paraId="7BC031CC" w14:textId="25698313" w:rsidR="008E6463" w:rsidRPr="003A202F" w:rsidRDefault="009326A5">
      <w:pPr>
        <w:pStyle w:val="ListParagraph"/>
        <w:numPr>
          <w:ilvl w:val="3"/>
          <w:numId w:val="5"/>
        </w:numPr>
        <w:tabs>
          <w:tab w:val="left" w:pos="709"/>
          <w:tab w:val="left" w:pos="993"/>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Visi šioje specifikacijoje pateikti grafiniai vaizdai ir iliustracijos / vizualizacijos yra preliminarūs, skirti tik įsivertinti numatomų projektavimo darbų apimtis teikiant pasiūlymą.</w:t>
      </w:r>
    </w:p>
    <w:p w14:paraId="45763F9A" w14:textId="77777777" w:rsidR="00C02EC0" w:rsidRPr="003A202F" w:rsidRDefault="00C02EC0" w:rsidP="00C02EC0">
      <w:pPr>
        <w:pStyle w:val="ListParagraph"/>
        <w:tabs>
          <w:tab w:val="left" w:pos="709"/>
          <w:tab w:val="left" w:pos="993"/>
        </w:tabs>
        <w:spacing w:after="0" w:line="240" w:lineRule="auto"/>
        <w:ind w:left="0"/>
        <w:jc w:val="both"/>
        <w:rPr>
          <w:rFonts w:ascii="Times New Roman" w:hAnsi="Times New Roman" w:cs="Times New Roman"/>
          <w:color w:val="auto"/>
          <w:sz w:val="10"/>
          <w:szCs w:val="10"/>
          <w:lang w:val="lt-LT"/>
        </w:rPr>
      </w:pPr>
    </w:p>
    <w:p w14:paraId="3774EDA4" w14:textId="12AF613C" w:rsidR="00A13BDB" w:rsidRPr="003A202F" w:rsidRDefault="007F40C6">
      <w:pPr>
        <w:pStyle w:val="ListParagraph"/>
        <w:numPr>
          <w:ilvl w:val="0"/>
          <w:numId w:val="3"/>
        </w:numPr>
        <w:pBdr>
          <w:top w:val="single" w:sz="8" w:space="1" w:color="auto"/>
          <w:bottom w:val="single" w:sz="4" w:space="1" w:color="auto"/>
        </w:pBdr>
        <w:shd w:val="clear" w:color="auto" w:fill="D5DCE4" w:themeFill="text2" w:themeFillTint="33"/>
        <w:spacing w:before="120" w:after="0"/>
        <w:rPr>
          <w:rFonts w:ascii="Times New Roman" w:hAnsi="Times New Roman" w:cs="Times New Roman"/>
          <w:b/>
          <w:bCs/>
          <w:color w:val="auto"/>
          <w:sz w:val="22"/>
          <w:szCs w:val="22"/>
          <w:lang w:val="lt-LT"/>
        </w:rPr>
      </w:pPr>
      <w:r w:rsidRPr="003A202F">
        <w:rPr>
          <w:rFonts w:ascii="Times New Roman" w:hAnsi="Times New Roman" w:cs="Times New Roman"/>
          <w:b/>
          <w:bCs/>
          <w:color w:val="auto"/>
          <w:sz w:val="22"/>
          <w:szCs w:val="22"/>
          <w:lang w:val="lt-LT"/>
        </w:rPr>
        <w:t>REIKALAVIMAI</w:t>
      </w:r>
      <w:r w:rsidR="002F49CA" w:rsidRPr="003A202F">
        <w:rPr>
          <w:rFonts w:ascii="Times New Roman" w:hAnsi="Times New Roman" w:cs="Times New Roman"/>
          <w:b/>
          <w:bCs/>
          <w:color w:val="auto"/>
          <w:sz w:val="22"/>
          <w:szCs w:val="22"/>
          <w:lang w:val="lt-LT"/>
        </w:rPr>
        <w:t xml:space="preserve"> PIRKIMO OBJEKT</w:t>
      </w:r>
      <w:r w:rsidR="00D552FA" w:rsidRPr="003A202F">
        <w:rPr>
          <w:rFonts w:ascii="Times New Roman" w:hAnsi="Times New Roman" w:cs="Times New Roman"/>
          <w:b/>
          <w:bCs/>
          <w:color w:val="auto"/>
          <w:sz w:val="22"/>
          <w:szCs w:val="22"/>
          <w:lang w:val="lt-LT"/>
        </w:rPr>
        <w:t>O PROJEKTAVIMUI</w:t>
      </w:r>
    </w:p>
    <w:p w14:paraId="48CD6763" w14:textId="77777777" w:rsidR="009326A5" w:rsidRPr="003A202F" w:rsidRDefault="009326A5">
      <w:pPr>
        <w:pStyle w:val="ListParagraph"/>
        <w:keepNext/>
        <w:keepLines/>
        <w:numPr>
          <w:ilvl w:val="0"/>
          <w:numId w:val="21"/>
        </w:numPr>
        <w:pBdr>
          <w:top w:val="single" w:sz="8" w:space="1" w:color="auto"/>
          <w:bottom w:val="single" w:sz="8" w:space="1" w:color="auto"/>
        </w:pBdr>
        <w:shd w:val="clear" w:color="auto" w:fill="D5DCE4" w:themeFill="text2" w:themeFillTint="33"/>
        <w:tabs>
          <w:tab w:val="left" w:pos="284"/>
        </w:tabs>
        <w:spacing w:after="0" w:line="259" w:lineRule="auto"/>
        <w:contextualSpacing w:val="0"/>
        <w:jc w:val="both"/>
        <w:outlineLvl w:val="1"/>
        <w:rPr>
          <w:rFonts w:ascii="Times New Roman" w:hAnsi="Times New Roman" w:cs="Times New Roman"/>
          <w:b/>
          <w:bCs/>
          <w:vanish/>
          <w:color w:val="auto"/>
          <w:sz w:val="22"/>
          <w:szCs w:val="22"/>
          <w:lang w:val="lt-LT"/>
        </w:rPr>
      </w:pPr>
    </w:p>
    <w:p w14:paraId="370C67F1" w14:textId="77777777" w:rsidR="009326A5" w:rsidRPr="003A202F" w:rsidRDefault="009326A5">
      <w:pPr>
        <w:pStyle w:val="ListParagraph"/>
        <w:keepNext/>
        <w:keepLines/>
        <w:numPr>
          <w:ilvl w:val="0"/>
          <w:numId w:val="21"/>
        </w:numPr>
        <w:pBdr>
          <w:top w:val="single" w:sz="8" w:space="1" w:color="auto"/>
          <w:bottom w:val="single" w:sz="8" w:space="1" w:color="auto"/>
        </w:pBdr>
        <w:shd w:val="clear" w:color="auto" w:fill="D5DCE4" w:themeFill="text2" w:themeFillTint="33"/>
        <w:tabs>
          <w:tab w:val="left" w:pos="284"/>
        </w:tabs>
        <w:spacing w:after="0" w:line="259" w:lineRule="auto"/>
        <w:contextualSpacing w:val="0"/>
        <w:jc w:val="both"/>
        <w:outlineLvl w:val="1"/>
        <w:rPr>
          <w:rFonts w:ascii="Times New Roman" w:hAnsi="Times New Roman" w:cs="Times New Roman"/>
          <w:b/>
          <w:bCs/>
          <w:vanish/>
          <w:color w:val="auto"/>
          <w:sz w:val="22"/>
          <w:szCs w:val="22"/>
          <w:lang w:val="lt-LT"/>
        </w:rPr>
      </w:pPr>
    </w:p>
    <w:p w14:paraId="08BE9647" w14:textId="440841B1" w:rsidR="009326A5" w:rsidRPr="003A202F" w:rsidRDefault="009326A5">
      <w:pPr>
        <w:pStyle w:val="Heading2"/>
        <w:numPr>
          <w:ilvl w:val="1"/>
          <w:numId w:val="21"/>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REIKALAVIMAI I DARBŲ ZON</w:t>
      </w:r>
      <w:r w:rsidR="00D552FA" w:rsidRPr="003A202F">
        <w:rPr>
          <w:rFonts w:ascii="Times New Roman" w:hAnsi="Times New Roman" w:cs="Times New Roman"/>
          <w:color w:val="auto"/>
          <w:sz w:val="22"/>
          <w:szCs w:val="22"/>
          <w:lang w:val="lt-LT"/>
        </w:rPr>
        <w:t>OS PROJEKTAVIMUI</w:t>
      </w:r>
    </w:p>
    <w:p w14:paraId="7D763805" w14:textId="1048218C" w:rsidR="0004493D"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Pagal Užsakovo reikalavimus suprojektuoti perimetro apsaugos tvorą su koncertinos viela (toliau</w:t>
      </w:r>
      <w:r w:rsidR="00751C9F" w:rsidRPr="003A202F">
        <w:rPr>
          <w:rFonts w:ascii="Times New Roman" w:hAnsi="Times New Roman" w:cs="Times New Roman"/>
          <w:bCs/>
          <w:color w:val="auto"/>
          <w:sz w:val="24"/>
          <w:szCs w:val="24"/>
          <w:lang w:val="lt-LT"/>
        </w:rPr>
        <w:t xml:space="preserve"> </w:t>
      </w:r>
      <w:r w:rsidRPr="003A202F">
        <w:rPr>
          <w:rFonts w:ascii="Times New Roman" w:hAnsi="Times New Roman" w:cs="Times New Roman"/>
          <w:bCs/>
          <w:color w:val="auto"/>
          <w:sz w:val="24"/>
          <w:szCs w:val="24"/>
          <w:lang w:val="lt-LT"/>
        </w:rPr>
        <w:t>– perimetro tvora), prijungiant P6 aikštelę prie VNO Airside kontroliuojamos zonos.</w:t>
      </w:r>
    </w:p>
    <w:p w14:paraId="0957517A" w14:textId="38AF4B5D" w:rsidR="0004493D" w:rsidRPr="003A202F" w:rsidRDefault="00C02EC0">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Projekte numatyti e</w:t>
      </w:r>
      <w:r w:rsidR="009326A5" w:rsidRPr="003A202F">
        <w:rPr>
          <w:rFonts w:ascii="Times New Roman" w:hAnsi="Times New Roman" w:cs="Times New Roman"/>
          <w:bCs/>
          <w:color w:val="auto"/>
          <w:sz w:val="24"/>
          <w:szCs w:val="24"/>
          <w:lang w:val="lt-LT"/>
        </w:rPr>
        <w:t xml:space="preserve">samoje teritorijoje (žr. 1 pav.) demontuoti esamą perimetro apsaugos tvoros dalį su kelio užtvaro sistema bei kitais jai priklausančiais įrenginiais.  </w:t>
      </w:r>
    </w:p>
    <w:p w14:paraId="37FFF7B8" w14:textId="1E201D61" w:rsidR="0004493D"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Pagal Užsakovo reikalavimus suprojektuoti perimetro tvoros apsaugos sistemą, atsižvelgiant į esamos sistemos principą. Esam</w:t>
      </w:r>
      <w:r w:rsidR="00A816F5" w:rsidRPr="003A202F">
        <w:rPr>
          <w:rFonts w:ascii="Times New Roman" w:hAnsi="Times New Roman" w:cs="Times New Roman"/>
          <w:bCs/>
          <w:color w:val="auto"/>
          <w:sz w:val="24"/>
          <w:szCs w:val="24"/>
          <w:lang w:val="lt-LT"/>
        </w:rPr>
        <w:t xml:space="preserve">os sistemos projekto </w:t>
      </w:r>
      <w:r w:rsidRPr="003A202F">
        <w:rPr>
          <w:rFonts w:ascii="Times New Roman" w:hAnsi="Times New Roman" w:cs="Times New Roman"/>
          <w:bCs/>
          <w:color w:val="auto"/>
          <w:sz w:val="24"/>
          <w:szCs w:val="24"/>
          <w:lang w:val="lt-LT"/>
        </w:rPr>
        <w:t xml:space="preserve">byla turės būti papildyta naujais suprojektuotais </w:t>
      </w:r>
      <w:r w:rsidR="00FF42FD" w:rsidRPr="003A202F">
        <w:rPr>
          <w:rFonts w:ascii="Times New Roman" w:hAnsi="Times New Roman" w:cs="Times New Roman"/>
          <w:color w:val="auto"/>
          <w:sz w:val="24"/>
          <w:szCs w:val="24"/>
          <w:lang w:val="lt-LT"/>
        </w:rPr>
        <w:t>sistemos</w:t>
      </w:r>
      <w:r w:rsidR="00FF42FD" w:rsidRPr="003A202F">
        <w:rPr>
          <w:rFonts w:ascii="Times New Roman" w:hAnsi="Times New Roman" w:cs="Times New Roman"/>
          <w:bCs/>
          <w:color w:val="auto"/>
          <w:sz w:val="24"/>
          <w:szCs w:val="24"/>
          <w:lang w:val="lt-LT"/>
        </w:rPr>
        <w:t xml:space="preserve"> </w:t>
      </w:r>
      <w:r w:rsidRPr="003A202F">
        <w:rPr>
          <w:rFonts w:ascii="Times New Roman" w:hAnsi="Times New Roman" w:cs="Times New Roman"/>
          <w:bCs/>
          <w:color w:val="auto"/>
          <w:sz w:val="24"/>
          <w:szCs w:val="24"/>
          <w:lang w:val="lt-LT"/>
        </w:rPr>
        <w:t xml:space="preserve">sprendiniais </w:t>
      </w:r>
      <w:r w:rsidR="00FF42FD" w:rsidRPr="003A202F">
        <w:rPr>
          <w:rFonts w:ascii="Times New Roman" w:hAnsi="Times New Roman" w:cs="Times New Roman"/>
          <w:bCs/>
          <w:color w:val="auto"/>
          <w:sz w:val="24"/>
          <w:szCs w:val="24"/>
          <w:lang w:val="lt-LT"/>
        </w:rPr>
        <w:t>(</w:t>
      </w:r>
      <w:r w:rsidR="00FF42FD" w:rsidRPr="003A202F">
        <w:rPr>
          <w:rFonts w:ascii="Times New Roman" w:hAnsi="Times New Roman" w:cs="Times New Roman"/>
          <w:color w:val="auto"/>
          <w:sz w:val="24"/>
          <w:szCs w:val="24"/>
          <w:lang w:val="lt-LT"/>
        </w:rPr>
        <w:t>planais, schemomis</w:t>
      </w:r>
      <w:r w:rsidR="00FF42FD" w:rsidRPr="003A202F">
        <w:rPr>
          <w:rFonts w:ascii="Times New Roman" w:hAnsi="Times New Roman" w:cs="Times New Roman"/>
          <w:bCs/>
          <w:color w:val="auto"/>
          <w:sz w:val="24"/>
          <w:szCs w:val="24"/>
          <w:lang w:val="lt-LT"/>
        </w:rPr>
        <w:t xml:space="preserve">) </w:t>
      </w:r>
      <w:r w:rsidRPr="003A202F">
        <w:rPr>
          <w:rFonts w:ascii="Times New Roman" w:hAnsi="Times New Roman" w:cs="Times New Roman"/>
          <w:bCs/>
          <w:color w:val="auto"/>
          <w:sz w:val="24"/>
          <w:szCs w:val="24"/>
          <w:lang w:val="lt-LT"/>
        </w:rPr>
        <w:t xml:space="preserve">iki rangos darbų pradžios. </w:t>
      </w:r>
      <w:r w:rsidR="00BA4A96" w:rsidRPr="003A202F">
        <w:rPr>
          <w:rFonts w:ascii="Times New Roman" w:hAnsi="Times New Roman" w:cs="Times New Roman"/>
          <w:bCs/>
          <w:color w:val="auto"/>
          <w:sz w:val="24"/>
          <w:szCs w:val="24"/>
          <w:lang w:val="lt-LT"/>
        </w:rPr>
        <w:t xml:space="preserve">Esamą sistemos projekto bylą Užsakovas pateiks </w:t>
      </w:r>
      <w:r w:rsidR="00AA0D36" w:rsidRPr="003A202F">
        <w:rPr>
          <w:rFonts w:ascii="Times New Roman" w:hAnsi="Times New Roman" w:cs="Times New Roman"/>
          <w:bCs/>
          <w:color w:val="auto"/>
          <w:sz w:val="24"/>
          <w:szCs w:val="24"/>
          <w:lang w:val="lt-LT"/>
        </w:rPr>
        <w:t>Tiekėjui / Rangovui Sutarties vykdymo metu.</w:t>
      </w:r>
    </w:p>
    <w:p w14:paraId="6627D75C" w14:textId="77777777" w:rsidR="0004493D"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 xml:space="preserve">Esamoje sistemoje naudojamas sensorinis detekcinis signalizacijos kabelis Senstar FlexZone (G6FG0200) ir vaizdo stebėjimo kameros (stacionarios Wisenet XNB-6000 ir valdomos Honeywell HDZ302DE). Tiekėjas projektuojant sprendinį gali perkelti esamas vaizdo stebėjimo kameras ir pagal poreikį nusimatyti reikiamą kiekį naujų vaizdo kamerų. Bendrai projektuojamas vaizdo kamerų kiekis (esamos + naujos) turi uždengti visą naujai įrengiamos perimetro tvoros ruožą. </w:t>
      </w:r>
    </w:p>
    <w:p w14:paraId="7464B0D9" w14:textId="77777777" w:rsidR="00C02EC0" w:rsidRPr="003A202F" w:rsidRDefault="00C02EC0">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 xml:space="preserve">Projektuojant perimetro tvoros perkėlimo sprendinius užtikrinti, kad suprojektuoti naujos perimetro tvoros bei vaizdo stebėjimo kamerų sprendiniai nebūtų prastesni negu esami teritorijoje ir kad vaizdo stebėjimo sistema efektyviai padengtų visą projektuojamos teritorijos plotą, t. y. pagal poreikį įvertinti vaizdo stebėjimo kamerų kiekį. Naujai projektuojama įranga turi būti suderinama su esama perimetro apsaugos sistemos programine įranga ir suderinta su Užsakovu. </w:t>
      </w:r>
    </w:p>
    <w:p w14:paraId="6A663390" w14:textId="2D99FFBF" w:rsidR="00C02EC0" w:rsidRPr="003A202F" w:rsidRDefault="00C02EC0">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t>Suprojektuoti perimetro tvoros vaizdo kamerų pajungimo ir integravimo į esamą sistemą sprendinius.</w:t>
      </w:r>
    </w:p>
    <w:p w14:paraId="0625D4E3" w14:textId="4AD862E1" w:rsidR="00C02EC0" w:rsidRPr="003A202F" w:rsidRDefault="00C02EC0">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bCs/>
          <w:color w:val="auto"/>
          <w:sz w:val="24"/>
          <w:szCs w:val="24"/>
          <w:lang w:val="lt-LT"/>
        </w:rPr>
        <w:lastRenderedPageBreak/>
        <w:t>Suprojektuoti perimetro tvoros signalizacijos kabelio pajungimo, derinimo ir integravimo į esamą sistemą sprendinius.</w:t>
      </w:r>
    </w:p>
    <w:p w14:paraId="634A8C32" w14:textId="77777777" w:rsidR="0004493D"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color w:val="auto"/>
          <w:sz w:val="24"/>
          <w:szCs w:val="24"/>
          <w:lang w:val="lt-LT"/>
        </w:rPr>
        <w:t xml:space="preserve">Pagal Užsakovo reikalavimus suprojektuotai perimetro tvoros apsaugos sistemai (sensorinis kabelis + vaizdo kameros) numatyti visą reikiamą įrangos kiekį (spintos, valdikliai, atramos, kabeliai, kabelinės trasos, komutatoriai ir kt.) ir jos montavimą bei prijungimą prie esamos apsaugos sistemos. </w:t>
      </w:r>
    </w:p>
    <w:p w14:paraId="21FF9E4A" w14:textId="6AB01BF1" w:rsidR="00C02EC0" w:rsidRPr="003A202F" w:rsidRDefault="00C02EC0">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Perkeliama perimetro tvora turi būti suprojektuota</w:t>
      </w:r>
      <w:r w:rsidR="006A0626"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su įgilintu pamatu. Projektuojama tvora prie statinių turi būti numatyta tiesia linija (žr. </w:t>
      </w:r>
      <w:r w:rsidR="00A01FD4" w:rsidRPr="003A202F">
        <w:rPr>
          <w:rFonts w:ascii="Times New Roman" w:hAnsi="Times New Roman" w:cs="Times New Roman"/>
          <w:color w:val="auto"/>
          <w:sz w:val="24"/>
          <w:szCs w:val="24"/>
          <w:lang w:val="lt-LT"/>
        </w:rPr>
        <w:fldChar w:fldCharType="begin"/>
      </w:r>
      <w:r w:rsidR="00A01FD4" w:rsidRPr="003A202F">
        <w:rPr>
          <w:rFonts w:ascii="Times New Roman" w:hAnsi="Times New Roman" w:cs="Times New Roman"/>
          <w:color w:val="auto"/>
          <w:sz w:val="24"/>
          <w:szCs w:val="24"/>
          <w:lang w:val="lt-LT"/>
        </w:rPr>
        <w:instrText xml:space="preserve"> REF _Ref233116348  \* MERGEFORMAT </w:instrText>
      </w:r>
      <w:r w:rsidR="00A01FD4" w:rsidRPr="003A202F">
        <w:rPr>
          <w:rFonts w:ascii="Times New Roman" w:hAnsi="Times New Roman" w:cs="Times New Roman"/>
          <w:color w:val="auto"/>
          <w:sz w:val="24"/>
          <w:szCs w:val="24"/>
          <w:lang w:val="lt-LT"/>
        </w:rPr>
        <w:fldChar w:fldCharType="separate"/>
      </w:r>
      <w:r w:rsidR="00A01FD4" w:rsidRPr="003A202F">
        <w:rPr>
          <w:rFonts w:ascii="Times New Roman" w:hAnsi="Times New Roman" w:cs="Times New Roman"/>
          <w:i/>
          <w:iCs/>
          <w:noProof/>
          <w:color w:val="auto"/>
          <w:sz w:val="24"/>
          <w:szCs w:val="24"/>
          <w:lang w:val="lt-LT"/>
        </w:rPr>
        <w:t>2</w:t>
      </w:r>
      <w:r w:rsidR="00A01FD4" w:rsidRPr="003A202F">
        <w:rPr>
          <w:rFonts w:ascii="Times New Roman" w:hAnsi="Times New Roman" w:cs="Times New Roman"/>
          <w:i/>
          <w:iCs/>
          <w:color w:val="auto"/>
          <w:sz w:val="24"/>
          <w:szCs w:val="24"/>
          <w:lang w:val="lt-LT"/>
        </w:rPr>
        <w:t xml:space="preserve"> pav.</w:t>
      </w:r>
      <w:r w:rsidR="00A01FD4"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Plačiausioje dalyje (akligatvyje prie pastato) įvertinti atliekant modeliavimą lengvųjų automobilių parkavimo prie pastato galimybę ir rekomenduojamus atstumus suderinti su Užsakovu.</w:t>
      </w:r>
    </w:p>
    <w:p w14:paraId="467EEF3D" w14:textId="20A73E37"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Cs/>
          <w:color w:val="auto"/>
          <w:sz w:val="24"/>
          <w:szCs w:val="24"/>
          <w:lang w:val="lt-LT"/>
        </w:rPr>
      </w:pPr>
      <w:r w:rsidRPr="003A202F">
        <w:rPr>
          <w:rFonts w:ascii="Times New Roman" w:hAnsi="Times New Roman" w:cs="Times New Roman"/>
          <w:color w:val="auto"/>
          <w:sz w:val="24"/>
          <w:szCs w:val="24"/>
          <w:lang w:val="lt-LT"/>
        </w:rPr>
        <w:t>Numatyti ir įrengti asfaltbetonio dangas senos tvoros atramų ir kelio užtvaro bei jo priklausinių (prie Rodūnios kelio) demontavimo vietose. Tvorą nuo pastato įrengti tokiu atstumu, kad būtų galima numatyti parkavimo vietas nurodytas punkte</w:t>
      </w:r>
      <w:r w:rsidR="00A50BC4" w:rsidRPr="003A202F">
        <w:rPr>
          <w:rFonts w:ascii="Times New Roman" w:hAnsi="Times New Roman" w:cs="Times New Roman"/>
          <w:color w:val="auto"/>
          <w:sz w:val="24"/>
          <w:szCs w:val="24"/>
          <w:lang w:val="lt-LT"/>
        </w:rPr>
        <w:t xml:space="preserve"> </w:t>
      </w:r>
      <w:r w:rsidR="00A85A62" w:rsidRPr="003A202F">
        <w:rPr>
          <w:rFonts w:ascii="Times New Roman" w:hAnsi="Times New Roman" w:cs="Times New Roman"/>
          <w:color w:val="auto"/>
          <w:sz w:val="24"/>
          <w:szCs w:val="24"/>
          <w:lang w:val="lt-LT"/>
        </w:rPr>
        <w:fldChar w:fldCharType="begin"/>
      </w:r>
      <w:r w:rsidR="00A85A62" w:rsidRPr="003A202F">
        <w:rPr>
          <w:rFonts w:ascii="Times New Roman" w:hAnsi="Times New Roman" w:cs="Times New Roman"/>
          <w:color w:val="auto"/>
          <w:sz w:val="24"/>
          <w:szCs w:val="24"/>
          <w:lang w:val="lt-LT"/>
        </w:rPr>
        <w:instrText xml:space="preserve"> REF _Ref233020594 \r \h </w:instrText>
      </w:r>
      <w:r w:rsidR="003A202F">
        <w:rPr>
          <w:rFonts w:ascii="Times New Roman" w:hAnsi="Times New Roman" w:cs="Times New Roman"/>
          <w:color w:val="auto"/>
          <w:sz w:val="24"/>
          <w:szCs w:val="24"/>
          <w:lang w:val="lt-LT"/>
        </w:rPr>
        <w:instrText xml:space="preserve"> \* MERGEFORMAT </w:instrText>
      </w:r>
      <w:r w:rsidR="00A85A62" w:rsidRPr="003A202F">
        <w:rPr>
          <w:rFonts w:ascii="Times New Roman" w:hAnsi="Times New Roman" w:cs="Times New Roman"/>
          <w:color w:val="auto"/>
          <w:sz w:val="24"/>
          <w:szCs w:val="24"/>
          <w:lang w:val="lt-LT"/>
        </w:rPr>
      </w:r>
      <w:r w:rsidR="00A85A62" w:rsidRPr="003A202F">
        <w:rPr>
          <w:rFonts w:ascii="Times New Roman" w:hAnsi="Times New Roman" w:cs="Times New Roman"/>
          <w:color w:val="auto"/>
          <w:sz w:val="24"/>
          <w:szCs w:val="24"/>
          <w:lang w:val="lt-LT"/>
        </w:rPr>
        <w:fldChar w:fldCharType="separate"/>
      </w:r>
      <w:r w:rsidR="00A85A62" w:rsidRPr="003A202F">
        <w:rPr>
          <w:rFonts w:ascii="Times New Roman" w:hAnsi="Times New Roman" w:cs="Times New Roman"/>
          <w:color w:val="auto"/>
          <w:sz w:val="24"/>
          <w:szCs w:val="24"/>
          <w:lang w:val="lt-LT"/>
        </w:rPr>
        <w:t>2.1.11</w:t>
      </w:r>
      <w:r w:rsidR="00A85A62"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ir būtų užtikrinamas privažiavimas gaisro atveju.</w:t>
      </w:r>
    </w:p>
    <w:p w14:paraId="0EACDC8B" w14:textId="77777777" w:rsidR="009326A5" w:rsidRPr="003A202F" w:rsidRDefault="009326A5" w:rsidP="009326A5">
      <w:pPr>
        <w:pStyle w:val="ListParagraph"/>
        <w:spacing w:after="0" w:line="240" w:lineRule="auto"/>
        <w:ind w:left="0"/>
        <w:jc w:val="both"/>
        <w:rPr>
          <w:rFonts w:ascii="Times New Roman" w:hAnsi="Times New Roman" w:cs="Times New Roman"/>
          <w:color w:val="auto"/>
          <w:sz w:val="24"/>
          <w:szCs w:val="24"/>
          <w:lang w:val="lt-LT"/>
        </w:rPr>
      </w:pPr>
    </w:p>
    <w:p w14:paraId="66B8AA8B" w14:textId="77777777" w:rsidR="004B0FB4" w:rsidRPr="003A202F" w:rsidRDefault="009326A5" w:rsidP="004B0FB4">
      <w:pPr>
        <w:pStyle w:val="ListParagraph"/>
        <w:keepNext/>
        <w:spacing w:after="0" w:line="240" w:lineRule="auto"/>
        <w:jc w:val="both"/>
      </w:pPr>
      <w:r w:rsidRPr="003A202F">
        <w:rPr>
          <w:noProof/>
          <w:lang w:val="lt-LT"/>
        </w:rPr>
        <w:drawing>
          <wp:inline distT="0" distB="0" distL="0" distR="0" wp14:anchorId="1BED7EC2" wp14:editId="01248CA1">
            <wp:extent cx="5391150" cy="3086100"/>
            <wp:effectExtent l="0" t="0" r="0" b="0"/>
            <wp:docPr id="241006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06805" name=""/>
                    <pic:cNvPicPr/>
                  </pic:nvPicPr>
                  <pic:blipFill>
                    <a:blip r:embed="rId12"/>
                    <a:stretch>
                      <a:fillRect/>
                    </a:stretch>
                  </pic:blipFill>
                  <pic:spPr>
                    <a:xfrm>
                      <a:off x="0" y="0"/>
                      <a:ext cx="5391150" cy="3086100"/>
                    </a:xfrm>
                    <a:prstGeom prst="rect">
                      <a:avLst/>
                    </a:prstGeom>
                  </pic:spPr>
                </pic:pic>
              </a:graphicData>
            </a:graphic>
          </wp:inline>
        </w:drawing>
      </w:r>
    </w:p>
    <w:p w14:paraId="43883C8B" w14:textId="4B961472" w:rsidR="004B0FB4" w:rsidRPr="003A202F" w:rsidRDefault="004B0FB4" w:rsidP="004B0FB4">
      <w:pPr>
        <w:pStyle w:val="ListParagraph"/>
        <w:spacing w:after="0" w:line="240" w:lineRule="auto"/>
        <w:ind w:left="0"/>
        <w:jc w:val="center"/>
        <w:rPr>
          <w:rFonts w:ascii="Times New Roman" w:hAnsi="Times New Roman" w:cs="Times New Roman"/>
          <w:i/>
          <w:iCs/>
          <w:color w:val="auto"/>
          <w:lang w:val="lt-LT"/>
        </w:rPr>
      </w:pPr>
      <w:r w:rsidRPr="003A202F">
        <w:rPr>
          <w:rFonts w:ascii="Times New Roman" w:hAnsi="Times New Roman" w:cs="Times New Roman"/>
          <w:i/>
          <w:iCs/>
          <w:color w:val="auto"/>
          <w:lang w:val="it-IT"/>
        </w:rPr>
        <w:t xml:space="preserve"> </w:t>
      </w:r>
      <w:bookmarkStart w:id="2" w:name="_Ref233116348"/>
      <w:r w:rsidRPr="003A202F">
        <w:rPr>
          <w:rFonts w:ascii="Times New Roman" w:hAnsi="Times New Roman" w:cs="Times New Roman"/>
          <w:b/>
          <w:bCs/>
          <w:i/>
          <w:iCs/>
          <w:color w:val="auto"/>
        </w:rPr>
        <w:fldChar w:fldCharType="begin"/>
      </w:r>
      <w:r w:rsidRPr="003A202F">
        <w:rPr>
          <w:rFonts w:ascii="Times New Roman" w:hAnsi="Times New Roman" w:cs="Times New Roman"/>
          <w:b/>
          <w:bCs/>
          <w:i/>
          <w:iCs/>
          <w:color w:val="auto"/>
          <w:lang w:val="it-IT"/>
        </w:rPr>
        <w:instrText xml:space="preserve"> SEQ pav. \* ARABIC </w:instrText>
      </w:r>
      <w:r w:rsidRPr="003A202F">
        <w:rPr>
          <w:rFonts w:ascii="Times New Roman" w:hAnsi="Times New Roman" w:cs="Times New Roman"/>
          <w:b/>
          <w:bCs/>
          <w:i/>
          <w:iCs/>
          <w:color w:val="auto"/>
        </w:rPr>
        <w:fldChar w:fldCharType="separate"/>
      </w:r>
      <w:r w:rsidR="00EE4159" w:rsidRPr="003A202F">
        <w:rPr>
          <w:rFonts w:ascii="Times New Roman" w:hAnsi="Times New Roman" w:cs="Times New Roman"/>
          <w:b/>
          <w:bCs/>
          <w:i/>
          <w:iCs/>
          <w:noProof/>
          <w:color w:val="auto"/>
          <w:lang w:val="it-IT"/>
        </w:rPr>
        <w:t>2</w:t>
      </w:r>
      <w:r w:rsidRPr="003A202F">
        <w:rPr>
          <w:rFonts w:ascii="Times New Roman" w:hAnsi="Times New Roman" w:cs="Times New Roman"/>
          <w:b/>
          <w:bCs/>
          <w:i/>
          <w:iCs/>
          <w:color w:val="auto"/>
        </w:rPr>
        <w:fldChar w:fldCharType="end"/>
      </w:r>
      <w:r w:rsidRPr="003A202F">
        <w:rPr>
          <w:rFonts w:ascii="Times New Roman" w:hAnsi="Times New Roman" w:cs="Times New Roman"/>
          <w:b/>
          <w:bCs/>
          <w:i/>
          <w:iCs/>
          <w:color w:val="auto"/>
          <w:lang w:val="lt-LT"/>
        </w:rPr>
        <w:t xml:space="preserve"> pav. </w:t>
      </w:r>
      <w:r w:rsidRPr="003A202F">
        <w:rPr>
          <w:rFonts w:ascii="Times New Roman" w:hAnsi="Times New Roman" w:cs="Times New Roman"/>
          <w:i/>
          <w:iCs/>
          <w:color w:val="auto"/>
          <w:lang w:val="lt-LT"/>
        </w:rPr>
        <w:t>Esama perimetro tvora (mėlyna linija), kurią reikės demontuoti ir naujos perimetro tvoros</w:t>
      </w:r>
      <w:bookmarkEnd w:id="2"/>
    </w:p>
    <w:p w14:paraId="5C8788F2" w14:textId="77777777" w:rsidR="004B0FB4" w:rsidRPr="003A202F" w:rsidRDefault="004B0FB4" w:rsidP="004B0FB4">
      <w:pPr>
        <w:pStyle w:val="ListParagraph"/>
        <w:spacing w:after="0" w:line="240" w:lineRule="auto"/>
        <w:ind w:left="0"/>
        <w:jc w:val="center"/>
        <w:rPr>
          <w:rFonts w:ascii="Times New Roman" w:hAnsi="Times New Roman" w:cs="Times New Roman"/>
          <w:i/>
          <w:iCs/>
          <w:color w:val="auto"/>
          <w:lang w:val="lt-LT"/>
        </w:rPr>
      </w:pPr>
      <w:r w:rsidRPr="003A202F">
        <w:rPr>
          <w:rFonts w:ascii="Times New Roman" w:hAnsi="Times New Roman" w:cs="Times New Roman"/>
          <w:i/>
          <w:iCs/>
          <w:color w:val="auto"/>
          <w:lang w:val="lt-LT"/>
        </w:rPr>
        <w:t>preliminari vieta (raudona linija)</w:t>
      </w:r>
    </w:p>
    <w:p w14:paraId="40437E86" w14:textId="77777777" w:rsidR="009326A5" w:rsidRPr="003A202F" w:rsidRDefault="009326A5" w:rsidP="004B0FB4">
      <w:pPr>
        <w:spacing w:after="0" w:line="240" w:lineRule="auto"/>
        <w:jc w:val="both"/>
        <w:rPr>
          <w:rFonts w:ascii="Times New Roman" w:hAnsi="Times New Roman" w:cs="Times New Roman"/>
          <w:b/>
          <w:bCs/>
          <w:sz w:val="24"/>
          <w:szCs w:val="24"/>
        </w:rPr>
      </w:pPr>
    </w:p>
    <w:p w14:paraId="7859B198" w14:textId="1506E395"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 </w:t>
      </w:r>
      <w:bookmarkStart w:id="3" w:name="_Ref233020594"/>
      <w:r w:rsidRPr="003A202F">
        <w:rPr>
          <w:rFonts w:ascii="Times New Roman" w:hAnsi="Times New Roman" w:cs="Times New Roman"/>
          <w:color w:val="auto"/>
          <w:sz w:val="24"/>
          <w:szCs w:val="24"/>
          <w:lang w:val="lt-LT"/>
        </w:rPr>
        <w:t xml:space="preserve">Šalia pastato (žr. </w:t>
      </w:r>
      <w:r w:rsidR="00096F88" w:rsidRPr="003A202F">
        <w:rPr>
          <w:rFonts w:ascii="Times New Roman" w:hAnsi="Times New Roman" w:cs="Times New Roman"/>
          <w:color w:val="auto"/>
          <w:sz w:val="24"/>
          <w:szCs w:val="24"/>
          <w:lang w:val="lt-LT"/>
        </w:rPr>
        <w:fldChar w:fldCharType="begin"/>
      </w:r>
      <w:r w:rsidR="00096F88" w:rsidRPr="003A202F">
        <w:rPr>
          <w:rFonts w:ascii="Times New Roman" w:hAnsi="Times New Roman" w:cs="Times New Roman"/>
          <w:color w:val="auto"/>
          <w:sz w:val="24"/>
          <w:szCs w:val="24"/>
          <w:lang w:val="lt-LT"/>
        </w:rPr>
        <w:instrText xml:space="preserve"> REF _Ref233116433  \* MERGEFORMAT </w:instrText>
      </w:r>
      <w:r w:rsidR="00096F88" w:rsidRPr="003A202F">
        <w:rPr>
          <w:rFonts w:ascii="Times New Roman" w:hAnsi="Times New Roman" w:cs="Times New Roman"/>
          <w:color w:val="auto"/>
          <w:sz w:val="24"/>
          <w:szCs w:val="24"/>
          <w:lang w:val="lt-LT"/>
        </w:rPr>
        <w:fldChar w:fldCharType="separate"/>
      </w:r>
      <w:r w:rsidR="00096F88" w:rsidRPr="003A202F">
        <w:rPr>
          <w:rFonts w:ascii="Times New Roman" w:hAnsi="Times New Roman" w:cs="Times New Roman"/>
          <w:noProof/>
          <w:color w:val="auto"/>
          <w:sz w:val="24"/>
          <w:szCs w:val="24"/>
          <w:lang w:val="lt-LT"/>
        </w:rPr>
        <w:t>3</w:t>
      </w:r>
      <w:r w:rsidR="00096F88" w:rsidRPr="003A202F">
        <w:rPr>
          <w:rFonts w:ascii="Times New Roman" w:hAnsi="Times New Roman" w:cs="Times New Roman"/>
          <w:color w:val="auto"/>
          <w:sz w:val="24"/>
          <w:szCs w:val="24"/>
          <w:lang w:val="lt-LT"/>
        </w:rPr>
        <w:t xml:space="preserve"> pav.</w:t>
      </w:r>
      <w:r w:rsidR="00096F88"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suprojektuoti</w:t>
      </w:r>
      <w:r w:rsidR="00AD5A19" w:rsidRPr="003A202F">
        <w:rPr>
          <w:rFonts w:ascii="Times New Roman" w:hAnsi="Times New Roman" w:cs="Times New Roman"/>
          <w:color w:val="auto"/>
          <w:sz w:val="24"/>
          <w:szCs w:val="24"/>
          <w:lang w:val="lt-LT"/>
        </w:rPr>
        <w:t xml:space="preserve"> stovėjimo vietas</w:t>
      </w:r>
      <w:r w:rsidR="001D39CE"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numatyti bei atlikti horizontalų dangų ženklinimą automobilių parkavimui.</w:t>
      </w:r>
      <w:bookmarkEnd w:id="3"/>
    </w:p>
    <w:p w14:paraId="23FF0909" w14:textId="77777777" w:rsidR="009326A5" w:rsidRPr="003A202F" w:rsidRDefault="009326A5" w:rsidP="0004493D">
      <w:pPr>
        <w:pStyle w:val="ListParagraph"/>
        <w:tabs>
          <w:tab w:val="left" w:pos="851"/>
        </w:tabs>
        <w:spacing w:after="0" w:line="240" w:lineRule="auto"/>
        <w:ind w:left="0"/>
        <w:jc w:val="both"/>
        <w:rPr>
          <w:rFonts w:ascii="Times New Roman" w:hAnsi="Times New Roman" w:cs="Times New Roman"/>
          <w:color w:val="auto"/>
          <w:sz w:val="24"/>
          <w:szCs w:val="24"/>
          <w:lang w:val="lt-LT"/>
        </w:rPr>
      </w:pPr>
    </w:p>
    <w:p w14:paraId="3E9D70B5" w14:textId="77777777" w:rsidR="005259CB" w:rsidRPr="003A202F" w:rsidRDefault="009326A5" w:rsidP="005259CB">
      <w:pPr>
        <w:pStyle w:val="ListParagraph"/>
        <w:keepNext/>
        <w:spacing w:after="0" w:line="240" w:lineRule="auto"/>
        <w:ind w:left="-90"/>
        <w:jc w:val="center"/>
      </w:pPr>
      <w:r w:rsidRPr="003A202F">
        <w:rPr>
          <w:noProof/>
          <w:lang w:val="lt-LT"/>
        </w:rPr>
        <w:lastRenderedPageBreak/>
        <w:drawing>
          <wp:inline distT="0" distB="0" distL="0" distR="0" wp14:anchorId="7233C025" wp14:editId="465F4C78">
            <wp:extent cx="5499100" cy="3334938"/>
            <wp:effectExtent l="0" t="0" r="6350" b="0"/>
            <wp:docPr id="5097634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763474" name="Picture 509763474"/>
                    <pic:cNvPicPr/>
                  </pic:nvPicPr>
                  <pic:blipFill>
                    <a:blip r:embed="rId13">
                      <a:extLst>
                        <a:ext uri="{28A0092B-C50C-407E-A947-70E740481C1C}">
                          <a14:useLocalDpi xmlns:a14="http://schemas.microsoft.com/office/drawing/2010/main"/>
                        </a:ext>
                      </a:extLst>
                    </a:blip>
                    <a:stretch>
                      <a:fillRect/>
                    </a:stretch>
                  </pic:blipFill>
                  <pic:spPr>
                    <a:xfrm>
                      <a:off x="0" y="0"/>
                      <a:ext cx="5506667" cy="3339527"/>
                    </a:xfrm>
                    <a:prstGeom prst="rect">
                      <a:avLst/>
                    </a:prstGeom>
                  </pic:spPr>
                </pic:pic>
              </a:graphicData>
            </a:graphic>
          </wp:inline>
        </w:drawing>
      </w:r>
    </w:p>
    <w:p w14:paraId="3017CCC8" w14:textId="24DB43EB" w:rsidR="009326A5" w:rsidRPr="003A202F" w:rsidRDefault="005259CB" w:rsidP="009362D2">
      <w:pPr>
        <w:pStyle w:val="Caption"/>
        <w:jc w:val="center"/>
        <w:rPr>
          <w:rFonts w:ascii="Times New Roman" w:hAnsi="Times New Roman" w:cs="Times New Roman"/>
          <w:color w:val="auto"/>
          <w:sz w:val="24"/>
          <w:szCs w:val="24"/>
        </w:rPr>
      </w:pPr>
      <w:r w:rsidRPr="003A202F">
        <w:rPr>
          <w:b/>
          <w:bCs/>
        </w:rPr>
        <w:t xml:space="preserve"> </w:t>
      </w:r>
      <w:bookmarkStart w:id="4" w:name="_Ref233116433"/>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3</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r w:rsidRPr="003A202F">
        <w:rPr>
          <w:rFonts w:ascii="Times New Roman" w:hAnsi="Times New Roman" w:cs="Times New Roman"/>
          <w:color w:val="auto"/>
        </w:rPr>
        <w:t xml:space="preserve"> Preliminari parkavimo zona (geltonos linijos)</w:t>
      </w:r>
      <w:bookmarkEnd w:id="4"/>
    </w:p>
    <w:p w14:paraId="1C17DEFD" w14:textId="4034B7A8"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 </w:t>
      </w:r>
      <w:r w:rsidR="00F666DF" w:rsidRPr="003A202F">
        <w:rPr>
          <w:rFonts w:ascii="Times New Roman" w:hAnsi="Times New Roman" w:cs="Times New Roman"/>
          <w:color w:val="auto"/>
          <w:sz w:val="24"/>
          <w:szCs w:val="24"/>
          <w:lang w:val="lt-LT"/>
        </w:rPr>
        <w:t xml:space="preserve">Palei išorinę </w:t>
      </w:r>
      <w:r w:rsidR="00835B79" w:rsidRPr="003A202F">
        <w:rPr>
          <w:rFonts w:ascii="Times New Roman" w:hAnsi="Times New Roman" w:cs="Times New Roman"/>
          <w:color w:val="auto"/>
          <w:sz w:val="24"/>
          <w:szCs w:val="24"/>
          <w:lang w:val="lt-LT"/>
        </w:rPr>
        <w:t>perimetr</w:t>
      </w:r>
      <w:r w:rsidR="008C4584" w:rsidRPr="003A202F">
        <w:rPr>
          <w:rFonts w:ascii="Times New Roman" w:hAnsi="Times New Roman" w:cs="Times New Roman"/>
          <w:color w:val="auto"/>
          <w:sz w:val="24"/>
          <w:szCs w:val="24"/>
          <w:lang w:val="lt-LT"/>
        </w:rPr>
        <w:t xml:space="preserve">o </w:t>
      </w:r>
      <w:r w:rsidR="00835B79" w:rsidRPr="003A202F">
        <w:rPr>
          <w:rFonts w:ascii="Times New Roman" w:hAnsi="Times New Roman" w:cs="Times New Roman"/>
          <w:color w:val="auto"/>
          <w:sz w:val="24"/>
          <w:szCs w:val="24"/>
          <w:lang w:val="lt-LT"/>
        </w:rPr>
        <w:t>tvoros dalį (</w:t>
      </w:r>
      <w:r w:rsidR="008C4584" w:rsidRPr="003A202F">
        <w:rPr>
          <w:rFonts w:ascii="Times New Roman" w:hAnsi="Times New Roman" w:cs="Times New Roman"/>
          <w:color w:val="auto"/>
          <w:sz w:val="24"/>
          <w:szCs w:val="24"/>
          <w:lang w:val="lt-LT"/>
        </w:rPr>
        <w:t>s</w:t>
      </w:r>
      <w:r w:rsidRPr="003A202F">
        <w:rPr>
          <w:rFonts w:ascii="Times New Roman" w:hAnsi="Times New Roman" w:cs="Times New Roman"/>
          <w:color w:val="auto"/>
          <w:sz w:val="24"/>
          <w:szCs w:val="24"/>
          <w:lang w:val="lt-LT"/>
        </w:rPr>
        <w:t>niego valymo automobilių parkavimo zonoje</w:t>
      </w:r>
      <w:r w:rsidR="008C4584"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(žr. </w:t>
      </w:r>
      <w:r w:rsidR="00A67907" w:rsidRPr="003A202F">
        <w:rPr>
          <w:rFonts w:ascii="Times New Roman" w:hAnsi="Times New Roman" w:cs="Times New Roman"/>
          <w:color w:val="auto"/>
          <w:sz w:val="24"/>
          <w:szCs w:val="24"/>
          <w:lang w:val="lt-LT"/>
        </w:rPr>
        <w:fldChar w:fldCharType="begin"/>
      </w:r>
      <w:r w:rsidR="00A67907" w:rsidRPr="003A202F">
        <w:rPr>
          <w:rFonts w:ascii="Times New Roman" w:hAnsi="Times New Roman" w:cs="Times New Roman"/>
          <w:color w:val="auto"/>
          <w:sz w:val="24"/>
          <w:szCs w:val="24"/>
          <w:lang w:val="lt-LT"/>
        </w:rPr>
        <w:instrText xml:space="preserve"> REF _Ref233116486  \* MERGEFORMAT </w:instrText>
      </w:r>
      <w:r w:rsidR="00A67907" w:rsidRPr="003A202F">
        <w:rPr>
          <w:rFonts w:ascii="Times New Roman" w:hAnsi="Times New Roman" w:cs="Times New Roman"/>
          <w:color w:val="auto"/>
          <w:sz w:val="24"/>
          <w:szCs w:val="24"/>
          <w:lang w:val="lt-LT"/>
        </w:rPr>
        <w:fldChar w:fldCharType="separate"/>
      </w:r>
      <w:r w:rsidR="00A67907" w:rsidRPr="003A202F">
        <w:rPr>
          <w:rFonts w:ascii="Times New Roman" w:hAnsi="Times New Roman" w:cs="Times New Roman"/>
          <w:noProof/>
          <w:color w:val="auto"/>
          <w:sz w:val="24"/>
          <w:szCs w:val="24"/>
          <w:lang w:val="lt-LT"/>
        </w:rPr>
        <w:t>5</w:t>
      </w:r>
      <w:r w:rsidR="00A67907" w:rsidRPr="003A202F">
        <w:rPr>
          <w:rFonts w:ascii="Times New Roman" w:hAnsi="Times New Roman" w:cs="Times New Roman"/>
          <w:color w:val="auto"/>
          <w:sz w:val="24"/>
          <w:szCs w:val="24"/>
          <w:lang w:val="lt-LT"/>
        </w:rPr>
        <w:t xml:space="preserve"> pav.</w:t>
      </w:r>
      <w:r w:rsidR="00A67907"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prie naujos tvoros suprojektuoti, atvesti elektros tinklus ir įrengti el. maitinimo įvadus sniego valymo technikos akumuliatorių palaikymui / krovimui (kad neišsikrautų ilgo parkavimo metu). Turi būti suprojektuoti ir įrengti 5 krovimo įvadai – kiekviename įvade po du “Nato” lizdus. Įvaduose kiekvienam lizdui reikalingi parametrai 16A – 6 h / 200-250V 50-60 Hz, saugos klasė ne žemesnė kaip IP67, įvadų lizdų aukštis nuo žemės apie 1200 mm. Įvadų konstrukcijos pagrindas turi būti gerai pritvirtintas prie įrengto gelžbetoninio pagrindo. Įvadų konstrukcija turi būti padengta</w:t>
      </w:r>
      <w:r w:rsidR="003F34B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karšto cinkavimo būdu, kad nekoroduotų. Pridedami konstrukcijos ir kištukinių lizdų pavyzdžiai:</w:t>
      </w:r>
    </w:p>
    <w:p w14:paraId="5D161067" w14:textId="3D69458B" w:rsidR="009362D2" w:rsidRPr="003A202F" w:rsidRDefault="009326A5" w:rsidP="009362D2">
      <w:pPr>
        <w:pStyle w:val="ListParagraph"/>
        <w:keepNext/>
        <w:spacing w:after="0" w:line="240" w:lineRule="auto"/>
        <w:ind w:left="0"/>
        <w:jc w:val="center"/>
        <w:rPr>
          <w:lang w:val="lt-LT"/>
        </w:rPr>
      </w:pPr>
      <w:r w:rsidRPr="003A202F">
        <w:rPr>
          <w:noProof/>
          <w:lang w:val="lt-LT"/>
        </w:rPr>
        <w:drawing>
          <wp:inline distT="0" distB="0" distL="0" distR="0" wp14:anchorId="510574BB" wp14:editId="595BFB4E">
            <wp:extent cx="1685925" cy="1685925"/>
            <wp:effectExtent l="0" t="0" r="9525" b="9525"/>
            <wp:docPr id="6801558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55885" name="Picture 680155885"/>
                    <pic:cNvPicPr/>
                  </pic:nvPicPr>
                  <pic:blipFill>
                    <a:blip r:embed="rId14">
                      <a:extLst>
                        <a:ext uri="{28A0092B-C50C-407E-A947-70E740481C1C}">
                          <a14:useLocalDpi xmlns:a14="http://schemas.microsoft.com/office/drawing/2010/main"/>
                        </a:ext>
                      </a:extLst>
                    </a:blip>
                    <a:stretch>
                      <a:fillRect/>
                    </a:stretch>
                  </pic:blipFill>
                  <pic:spPr>
                    <a:xfrm>
                      <a:off x="0" y="0"/>
                      <a:ext cx="1685997" cy="1685997"/>
                    </a:xfrm>
                    <a:prstGeom prst="rect">
                      <a:avLst/>
                    </a:prstGeom>
                  </pic:spPr>
                </pic:pic>
              </a:graphicData>
            </a:graphic>
          </wp:inline>
        </w:drawing>
      </w:r>
      <w:r w:rsidRPr="003A202F">
        <w:rPr>
          <w:rFonts w:ascii="Times New Roman" w:hAnsi="Times New Roman" w:cs="Times New Roman"/>
          <w:b/>
          <w:bCs/>
          <w:sz w:val="24"/>
          <w:szCs w:val="24"/>
          <w:lang w:val="lt-LT"/>
        </w:rPr>
        <w:t xml:space="preserve">    </w:t>
      </w:r>
      <w:r w:rsidRPr="003A202F">
        <w:rPr>
          <w:noProof/>
          <w:lang w:val="lt-LT"/>
        </w:rPr>
        <w:drawing>
          <wp:inline distT="0" distB="0" distL="0" distR="0" wp14:anchorId="38C4C337" wp14:editId="6F81F3B0">
            <wp:extent cx="2126564" cy="1609421"/>
            <wp:effectExtent l="0" t="0" r="7620" b="0"/>
            <wp:docPr id="3741274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27438" name="Picture 374127438"/>
                    <pic:cNvPicPr/>
                  </pic:nvPicPr>
                  <pic:blipFill>
                    <a:blip r:embed="rId15">
                      <a:extLst>
                        <a:ext uri="{28A0092B-C50C-407E-A947-70E740481C1C}">
                          <a14:useLocalDpi xmlns:a14="http://schemas.microsoft.com/office/drawing/2010/main"/>
                        </a:ext>
                      </a:extLst>
                    </a:blip>
                    <a:stretch>
                      <a:fillRect/>
                    </a:stretch>
                  </pic:blipFill>
                  <pic:spPr>
                    <a:xfrm>
                      <a:off x="0" y="0"/>
                      <a:ext cx="2136786" cy="1617157"/>
                    </a:xfrm>
                    <a:prstGeom prst="rect">
                      <a:avLst/>
                    </a:prstGeom>
                  </pic:spPr>
                </pic:pic>
              </a:graphicData>
            </a:graphic>
          </wp:inline>
        </w:drawing>
      </w:r>
      <w:r w:rsidR="009362D2" w:rsidRPr="003A202F">
        <w:rPr>
          <w:rFonts w:ascii="Times New Roman" w:hAnsi="Times New Roman" w:cs="Times New Roman"/>
          <w:b/>
          <w:bCs/>
          <w:sz w:val="24"/>
          <w:szCs w:val="24"/>
          <w:lang w:val="lt-LT"/>
        </w:rPr>
        <w:t xml:space="preserve">    </w:t>
      </w:r>
      <w:r w:rsidR="009362D2" w:rsidRPr="003A202F">
        <w:rPr>
          <w:noProof/>
          <w:lang w:val="lt-LT"/>
        </w:rPr>
        <w:drawing>
          <wp:inline distT="0" distB="0" distL="0" distR="0" wp14:anchorId="4E427449" wp14:editId="6673F4CD">
            <wp:extent cx="1247775" cy="1677956"/>
            <wp:effectExtent l="0" t="0" r="0" b="0"/>
            <wp:docPr id="20526360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36066" name="Picture 2052636066"/>
                    <pic:cNvPicPr/>
                  </pic:nvPicPr>
                  <pic:blipFill>
                    <a:blip r:embed="rId16">
                      <a:extLst>
                        <a:ext uri="{28A0092B-C50C-407E-A947-70E740481C1C}">
                          <a14:useLocalDpi xmlns:a14="http://schemas.microsoft.com/office/drawing/2010/main"/>
                        </a:ext>
                      </a:extLst>
                    </a:blip>
                    <a:stretch>
                      <a:fillRect/>
                    </a:stretch>
                  </pic:blipFill>
                  <pic:spPr>
                    <a:xfrm>
                      <a:off x="0" y="0"/>
                      <a:ext cx="1254113" cy="1686478"/>
                    </a:xfrm>
                    <a:prstGeom prst="rect">
                      <a:avLst/>
                    </a:prstGeom>
                  </pic:spPr>
                </pic:pic>
              </a:graphicData>
            </a:graphic>
          </wp:inline>
        </w:drawing>
      </w:r>
    </w:p>
    <w:p w14:paraId="32801A02" w14:textId="18B23E6F" w:rsidR="009362D2" w:rsidRPr="003A202F" w:rsidRDefault="009362D2" w:rsidP="009362D2">
      <w:pPr>
        <w:pStyle w:val="Caption"/>
        <w:jc w:val="center"/>
      </w:pPr>
      <w:r w:rsidRPr="003A202F">
        <w:t xml:space="preserve"> </w:t>
      </w: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4</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r w:rsidRPr="003A202F">
        <w:rPr>
          <w:rFonts w:ascii="Times New Roman" w:hAnsi="Times New Roman" w:cs="Times New Roman"/>
          <w:color w:val="auto"/>
        </w:rPr>
        <w:t xml:space="preserve"> </w:t>
      </w:r>
      <w:r w:rsidR="003B79EF" w:rsidRPr="003A202F">
        <w:rPr>
          <w:rFonts w:ascii="Times New Roman" w:hAnsi="Times New Roman" w:cs="Times New Roman"/>
          <w:color w:val="auto"/>
        </w:rPr>
        <w:t>Konstrukcijos ir kištukinių lizdų pavyzdžiai</w:t>
      </w:r>
    </w:p>
    <w:p w14:paraId="5AD24A94" w14:textId="50381B14" w:rsidR="009326A5" w:rsidRPr="003A202F" w:rsidRDefault="009326A5" w:rsidP="009326A5">
      <w:pPr>
        <w:pStyle w:val="ListParagraph"/>
        <w:spacing w:after="0" w:line="240" w:lineRule="auto"/>
        <w:ind w:left="0"/>
        <w:jc w:val="center"/>
        <w:rPr>
          <w:rFonts w:ascii="Times New Roman" w:hAnsi="Times New Roman" w:cs="Times New Roman"/>
          <w:b/>
          <w:bCs/>
          <w:sz w:val="24"/>
          <w:szCs w:val="24"/>
          <w:lang w:val="lt-LT"/>
        </w:rPr>
      </w:pPr>
      <w:r w:rsidRPr="003A202F">
        <w:rPr>
          <w:rFonts w:ascii="Times New Roman" w:hAnsi="Times New Roman" w:cs="Times New Roman"/>
          <w:b/>
          <w:bCs/>
          <w:sz w:val="24"/>
          <w:szCs w:val="24"/>
          <w:lang w:val="lt-LT"/>
        </w:rPr>
        <w:t xml:space="preserve">   </w:t>
      </w:r>
    </w:p>
    <w:p w14:paraId="16EED864" w14:textId="77777777" w:rsidR="009362D2" w:rsidRPr="003A202F" w:rsidRDefault="009362D2" w:rsidP="009326A5">
      <w:pPr>
        <w:pStyle w:val="ListParagraph"/>
        <w:spacing w:after="0" w:line="240" w:lineRule="auto"/>
        <w:ind w:left="0"/>
        <w:jc w:val="center"/>
        <w:rPr>
          <w:rFonts w:ascii="Times New Roman" w:hAnsi="Times New Roman" w:cs="Times New Roman"/>
          <w:b/>
          <w:bCs/>
          <w:sz w:val="24"/>
          <w:szCs w:val="24"/>
          <w:lang w:val="lt-LT"/>
        </w:rPr>
      </w:pPr>
    </w:p>
    <w:p w14:paraId="5083F239" w14:textId="77777777" w:rsidR="009326A5" w:rsidRPr="003A202F" w:rsidRDefault="009326A5" w:rsidP="009326A5">
      <w:pPr>
        <w:pStyle w:val="ListParagraph"/>
        <w:spacing w:after="0" w:line="240" w:lineRule="auto"/>
        <w:ind w:left="0"/>
        <w:jc w:val="center"/>
        <w:rPr>
          <w:rFonts w:ascii="Times New Roman" w:hAnsi="Times New Roman" w:cs="Times New Roman"/>
          <w:b/>
          <w:bCs/>
          <w:sz w:val="24"/>
          <w:szCs w:val="24"/>
          <w:lang w:val="lt-LT"/>
        </w:rPr>
      </w:pPr>
    </w:p>
    <w:p w14:paraId="4A282C1F" w14:textId="77777777" w:rsidR="009849BF" w:rsidRPr="003A202F" w:rsidRDefault="009326A5" w:rsidP="009849BF">
      <w:pPr>
        <w:pStyle w:val="ListParagraph"/>
        <w:keepNext/>
        <w:spacing w:after="0" w:line="240" w:lineRule="auto"/>
        <w:ind w:left="142"/>
        <w:jc w:val="center"/>
      </w:pPr>
      <w:r w:rsidRPr="003A202F">
        <w:rPr>
          <w:noProof/>
          <w:lang w:val="lt-LT"/>
        </w:rPr>
        <w:lastRenderedPageBreak/>
        <w:drawing>
          <wp:inline distT="0" distB="0" distL="0" distR="0" wp14:anchorId="0BC432C1" wp14:editId="00DBDF06">
            <wp:extent cx="5848350" cy="4000500"/>
            <wp:effectExtent l="0" t="0" r="0" b="0"/>
            <wp:docPr id="6052296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29675" name="Picture 605229675"/>
                    <pic:cNvPicPr/>
                  </pic:nvPicPr>
                  <pic:blipFill>
                    <a:blip r:embed="rId17">
                      <a:extLst>
                        <a:ext uri="{28A0092B-C50C-407E-A947-70E740481C1C}">
                          <a14:useLocalDpi xmlns:a14="http://schemas.microsoft.com/office/drawing/2010/main" val="0"/>
                        </a:ext>
                      </a:extLst>
                    </a:blip>
                    <a:stretch>
                      <a:fillRect/>
                    </a:stretch>
                  </pic:blipFill>
                  <pic:spPr>
                    <a:xfrm>
                      <a:off x="0" y="0"/>
                      <a:ext cx="5848350" cy="4000500"/>
                    </a:xfrm>
                    <a:prstGeom prst="rect">
                      <a:avLst/>
                    </a:prstGeom>
                  </pic:spPr>
                </pic:pic>
              </a:graphicData>
            </a:graphic>
          </wp:inline>
        </w:drawing>
      </w:r>
    </w:p>
    <w:p w14:paraId="70F0421B" w14:textId="3DBA7651" w:rsidR="009326A5" w:rsidRPr="003A202F" w:rsidRDefault="009849BF" w:rsidP="00572861">
      <w:pPr>
        <w:pStyle w:val="Caption"/>
        <w:jc w:val="center"/>
        <w:rPr>
          <w:rFonts w:ascii="Times New Roman" w:hAnsi="Times New Roman" w:cs="Times New Roman"/>
        </w:rPr>
      </w:pPr>
      <w:r w:rsidRPr="003A202F">
        <w:rPr>
          <w:b/>
          <w:bCs/>
        </w:rPr>
        <w:t xml:space="preserve"> </w:t>
      </w:r>
      <w:bookmarkStart w:id="5" w:name="_Ref233116486"/>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5</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r w:rsidRPr="003A202F">
        <w:rPr>
          <w:rFonts w:ascii="Times New Roman" w:hAnsi="Times New Roman" w:cs="Times New Roman"/>
          <w:color w:val="auto"/>
        </w:rPr>
        <w:t>. Plotas prie naujos tvoros (pažymėtas balta linija), kuriame turi būti įrengti krovimo įvadai</w:t>
      </w:r>
      <w:bookmarkEnd w:id="5"/>
    </w:p>
    <w:p w14:paraId="4C24F800" w14:textId="77777777" w:rsidR="009326A5" w:rsidRPr="003A202F" w:rsidRDefault="009326A5" w:rsidP="009326A5">
      <w:pPr>
        <w:pStyle w:val="ListParagraph"/>
        <w:spacing w:after="0" w:line="240" w:lineRule="auto"/>
        <w:ind w:left="0"/>
        <w:rPr>
          <w:rFonts w:ascii="Times New Roman" w:hAnsi="Times New Roman" w:cs="Times New Roman"/>
          <w:b/>
          <w:bCs/>
          <w:sz w:val="24"/>
          <w:szCs w:val="24"/>
          <w:lang w:val="lt-LT"/>
        </w:rPr>
      </w:pPr>
    </w:p>
    <w:p w14:paraId="414AEAF2" w14:textId="7FF88B7A" w:rsidR="009326A5" w:rsidRPr="003A202F" w:rsidRDefault="0004493D">
      <w:pPr>
        <w:pStyle w:val="Heading2"/>
        <w:numPr>
          <w:ilvl w:val="1"/>
          <w:numId w:val="21"/>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bookmarkStart w:id="6" w:name="_Ref233020627"/>
      <w:r w:rsidRPr="003A202F">
        <w:rPr>
          <w:rFonts w:ascii="Times New Roman" w:hAnsi="Times New Roman" w:cs="Times New Roman"/>
          <w:color w:val="auto"/>
          <w:sz w:val="22"/>
          <w:szCs w:val="22"/>
          <w:lang w:val="lt-LT"/>
        </w:rPr>
        <w:t>REIKALAVIMAI II DARBŲ ZON</w:t>
      </w:r>
      <w:r w:rsidR="006F2785" w:rsidRPr="003A202F">
        <w:rPr>
          <w:rFonts w:ascii="Times New Roman" w:hAnsi="Times New Roman" w:cs="Times New Roman"/>
          <w:color w:val="auto"/>
          <w:sz w:val="22"/>
          <w:szCs w:val="22"/>
          <w:lang w:val="lt-LT"/>
        </w:rPr>
        <w:t>OS PROJEKTAVIMUI</w:t>
      </w:r>
      <w:bookmarkEnd w:id="6"/>
    </w:p>
    <w:p w14:paraId="722422AC" w14:textId="1090D8E0"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Esamoje objekto teritorijoje (žr. </w:t>
      </w:r>
      <w:r w:rsidR="00D5702B" w:rsidRPr="003A202F">
        <w:rPr>
          <w:rFonts w:ascii="Times New Roman" w:hAnsi="Times New Roman" w:cs="Times New Roman"/>
          <w:color w:val="auto"/>
          <w:sz w:val="24"/>
          <w:szCs w:val="24"/>
          <w:lang w:val="lt-LT"/>
        </w:rPr>
        <w:fldChar w:fldCharType="begin"/>
      </w:r>
      <w:r w:rsidR="00D5702B" w:rsidRPr="003A202F">
        <w:rPr>
          <w:rFonts w:ascii="Times New Roman" w:hAnsi="Times New Roman" w:cs="Times New Roman"/>
          <w:color w:val="auto"/>
          <w:sz w:val="24"/>
          <w:szCs w:val="24"/>
          <w:lang w:val="lt-LT"/>
        </w:rPr>
        <w:instrText xml:space="preserve"> REF _Ref233116558  \* MERGEFORMAT </w:instrText>
      </w:r>
      <w:r w:rsidR="00D5702B" w:rsidRPr="003A202F">
        <w:rPr>
          <w:rFonts w:ascii="Times New Roman" w:hAnsi="Times New Roman" w:cs="Times New Roman"/>
          <w:color w:val="auto"/>
          <w:sz w:val="24"/>
          <w:szCs w:val="24"/>
          <w:lang w:val="lt-LT"/>
        </w:rPr>
        <w:fldChar w:fldCharType="separate"/>
      </w:r>
      <w:r w:rsidR="00D5702B" w:rsidRPr="003A202F">
        <w:rPr>
          <w:rFonts w:ascii="Times New Roman" w:hAnsi="Times New Roman" w:cs="Times New Roman"/>
          <w:noProof/>
          <w:color w:val="auto"/>
          <w:sz w:val="24"/>
          <w:szCs w:val="24"/>
          <w:lang w:val="lt-LT"/>
        </w:rPr>
        <w:t>6</w:t>
      </w:r>
      <w:r w:rsidR="00D5702B" w:rsidRPr="003A202F">
        <w:rPr>
          <w:rFonts w:ascii="Times New Roman" w:hAnsi="Times New Roman" w:cs="Times New Roman"/>
          <w:color w:val="auto"/>
          <w:sz w:val="24"/>
          <w:szCs w:val="24"/>
          <w:lang w:val="lt-LT"/>
        </w:rPr>
        <w:t xml:space="preserve"> pav.</w:t>
      </w:r>
      <w:r w:rsidR="00D5702B"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parengti esamos transporto priemonių plovyklos, 2 arkinių sandėlių, administracinio pastato su pamatais ir rūsiu, pastato būsimoje el. krovimo stotelių zonoje, vidinės tvoros iš plokščių, garažų demontavimo projektus (kiekvienam statiniui parengti atskirai). Nugriovus statinius pilnai utilizuoti statybines šiukšles.</w:t>
      </w:r>
    </w:p>
    <w:p w14:paraId="4CD497BE" w14:textId="77777777" w:rsidR="00572861" w:rsidRPr="003A202F" w:rsidRDefault="009326A5" w:rsidP="00572861">
      <w:pPr>
        <w:pStyle w:val="ListParagraph"/>
        <w:keepNext/>
        <w:spacing w:after="0" w:line="240" w:lineRule="auto"/>
        <w:ind w:left="0"/>
        <w:jc w:val="center"/>
      </w:pPr>
      <w:r w:rsidRPr="003A202F">
        <w:rPr>
          <w:rFonts w:ascii="Times New Roman" w:hAnsi="Times New Roman" w:cs="Times New Roman"/>
          <w:noProof/>
          <w:color w:val="auto"/>
          <w:sz w:val="24"/>
          <w:szCs w:val="24"/>
          <w:lang w:val="lt-LT"/>
        </w:rPr>
        <w:lastRenderedPageBreak/>
        <w:drawing>
          <wp:inline distT="0" distB="0" distL="0" distR="0" wp14:anchorId="0E07928B" wp14:editId="538D9C2A">
            <wp:extent cx="3257550" cy="4169410"/>
            <wp:effectExtent l="0" t="0" r="0" b="2540"/>
            <wp:docPr id="291520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520747" name="Picture 291520747"/>
                    <pic:cNvPicPr/>
                  </pic:nvPicPr>
                  <pic:blipFill rotWithShape="1">
                    <a:blip r:embed="rId18">
                      <a:extLst>
                        <a:ext uri="{28A0092B-C50C-407E-A947-70E740481C1C}">
                          <a14:useLocalDpi xmlns:a14="http://schemas.microsoft.com/office/drawing/2010/main" val="0"/>
                        </a:ext>
                      </a:extLst>
                    </a:blip>
                    <a:srcRect l="9280" t="7277" r="55230" b="39287"/>
                    <a:stretch>
                      <a:fillRect/>
                    </a:stretch>
                  </pic:blipFill>
                  <pic:spPr bwMode="auto">
                    <a:xfrm>
                      <a:off x="0" y="0"/>
                      <a:ext cx="3257550" cy="4169410"/>
                    </a:xfrm>
                    <a:prstGeom prst="rect">
                      <a:avLst/>
                    </a:prstGeom>
                    <a:ln>
                      <a:noFill/>
                    </a:ln>
                    <a:extLst>
                      <a:ext uri="{53640926-AAD7-44D8-BBD7-CCE9431645EC}">
                        <a14:shadowObscured xmlns:a14="http://schemas.microsoft.com/office/drawing/2010/main"/>
                      </a:ext>
                    </a:extLst>
                  </pic:spPr>
                </pic:pic>
              </a:graphicData>
            </a:graphic>
          </wp:inline>
        </w:drawing>
      </w:r>
    </w:p>
    <w:bookmarkStart w:id="7" w:name="_Ref233117694"/>
    <w:bookmarkStart w:id="8" w:name="_Ref233116558"/>
    <w:p w14:paraId="625C1A38" w14:textId="79767A8B" w:rsidR="009326A5" w:rsidRPr="003A202F" w:rsidRDefault="00572861" w:rsidP="00572861">
      <w:pPr>
        <w:pStyle w:val="Caption"/>
        <w:jc w:val="center"/>
        <w:rPr>
          <w:rFonts w:ascii="Times New Roman" w:hAnsi="Times New Roman" w:cs="Times New Roman"/>
          <w:color w:val="auto"/>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6</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7"/>
      <w:r w:rsidRPr="003A202F">
        <w:rPr>
          <w:rFonts w:ascii="Times New Roman" w:hAnsi="Times New Roman" w:cs="Times New Roman"/>
          <w:color w:val="auto"/>
        </w:rPr>
        <w:t xml:space="preserve"> Griaunami statiniai</w:t>
      </w:r>
      <w:bookmarkEnd w:id="8"/>
    </w:p>
    <w:p w14:paraId="0266BA3A" w14:textId="77777777" w:rsidR="009326A5" w:rsidRPr="003A202F" w:rsidRDefault="009326A5" w:rsidP="009326A5">
      <w:pPr>
        <w:pStyle w:val="ListParagraph"/>
        <w:spacing w:after="0" w:line="240" w:lineRule="auto"/>
        <w:jc w:val="center"/>
        <w:rPr>
          <w:rFonts w:ascii="Times New Roman" w:hAnsi="Times New Roman" w:cs="Times New Roman"/>
          <w:color w:val="auto"/>
          <w:sz w:val="22"/>
          <w:szCs w:val="22"/>
          <w:lang w:val="lt-LT"/>
        </w:rPr>
      </w:pPr>
    </w:p>
    <w:p w14:paraId="3A02FB6B" w14:textId="4711D37B"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Demontuojamų statinių kadastrinės bylos pateikiamos Techninės specifikacijos prieduose Nr. 1-5</w:t>
      </w:r>
      <w:r w:rsidR="0004493D" w:rsidRPr="003A202F">
        <w:rPr>
          <w:rFonts w:ascii="Times New Roman" w:hAnsi="Times New Roman" w:cs="Times New Roman"/>
          <w:color w:val="auto"/>
          <w:sz w:val="24"/>
          <w:szCs w:val="24"/>
          <w:lang w:val="lt-LT"/>
        </w:rPr>
        <w:t>:</w:t>
      </w:r>
    </w:p>
    <w:tbl>
      <w:tblPr>
        <w:tblW w:w="9349" w:type="dxa"/>
        <w:tblInd w:w="-3" w:type="dxa"/>
        <w:tblCellMar>
          <w:left w:w="0" w:type="dxa"/>
          <w:right w:w="0" w:type="dxa"/>
        </w:tblCellMar>
        <w:tblLook w:val="04A0" w:firstRow="1" w:lastRow="0" w:firstColumn="1" w:lastColumn="0" w:noHBand="0" w:noVBand="1"/>
      </w:tblPr>
      <w:tblGrid>
        <w:gridCol w:w="3679"/>
        <w:gridCol w:w="2410"/>
        <w:gridCol w:w="1701"/>
        <w:gridCol w:w="1559"/>
      </w:tblGrid>
      <w:tr w:rsidR="009326A5" w:rsidRPr="003A202F" w14:paraId="34CC2FC8" w14:textId="77777777" w:rsidTr="00DC5E7D">
        <w:trPr>
          <w:trHeight w:val="300"/>
        </w:trPr>
        <w:tc>
          <w:tcPr>
            <w:tcW w:w="36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F740221" w14:textId="77777777" w:rsidR="009326A5" w:rsidRPr="003A202F" w:rsidRDefault="009326A5" w:rsidP="00DC5E7D">
            <w:pPr>
              <w:spacing w:after="0" w:line="240" w:lineRule="auto"/>
              <w:jc w:val="both"/>
              <w:rPr>
                <w:rFonts w:ascii="Times New Roman" w:hAnsi="Times New Roman" w:cs="Times New Roman"/>
                <w:b/>
                <w:bCs/>
                <w:sz w:val="24"/>
                <w:szCs w:val="24"/>
              </w:rPr>
            </w:pPr>
            <w:r w:rsidRPr="003A202F">
              <w:rPr>
                <w:rFonts w:ascii="Times New Roman" w:hAnsi="Times New Roman" w:cs="Times New Roman"/>
                <w:b/>
                <w:bCs/>
                <w:sz w:val="24"/>
                <w:szCs w:val="24"/>
              </w:rPr>
              <w:t>Griaunami statiniai</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408276B1"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b/>
                <w:bCs/>
                <w:sz w:val="24"/>
                <w:szCs w:val="24"/>
              </w:rPr>
              <w:t>Kadastrinės bylos</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681041CF"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b/>
                <w:bCs/>
                <w:sz w:val="24"/>
                <w:szCs w:val="24"/>
              </w:rPr>
              <w:t>Plotas, m</w:t>
            </w:r>
            <w:r w:rsidRPr="003A202F">
              <w:rPr>
                <w:rFonts w:ascii="Times New Roman" w:hAnsi="Times New Roman" w:cs="Times New Roman"/>
                <w:b/>
                <w:bCs/>
                <w:sz w:val="24"/>
                <w:szCs w:val="24"/>
                <w:vertAlign w:val="superscript"/>
              </w:rPr>
              <w:t>2</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2B9966A"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b/>
                <w:bCs/>
                <w:sz w:val="24"/>
                <w:szCs w:val="24"/>
              </w:rPr>
              <w:t>Tūris, m</w:t>
            </w:r>
            <w:r w:rsidRPr="003A202F">
              <w:rPr>
                <w:rFonts w:ascii="Times New Roman" w:hAnsi="Times New Roman" w:cs="Times New Roman"/>
                <w:b/>
                <w:bCs/>
                <w:sz w:val="24"/>
                <w:szCs w:val="24"/>
                <w:vertAlign w:val="superscript"/>
              </w:rPr>
              <w:t>3</w:t>
            </w:r>
          </w:p>
        </w:tc>
      </w:tr>
      <w:tr w:rsidR="009326A5" w:rsidRPr="003A202F" w14:paraId="1A727B98" w14:textId="77777777" w:rsidTr="00DC5E7D">
        <w:trPr>
          <w:trHeight w:val="300"/>
        </w:trPr>
        <w:tc>
          <w:tcPr>
            <w:tcW w:w="3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851EC3E"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Transporto priemonių plovykla</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9E0BF2C"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1097-0044-5770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E12BABF"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176,91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F932155"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1370</w:t>
            </w:r>
          </w:p>
        </w:tc>
      </w:tr>
      <w:tr w:rsidR="009326A5" w:rsidRPr="003A202F" w14:paraId="0C59AE7A" w14:textId="77777777" w:rsidTr="00DC5E7D">
        <w:trPr>
          <w:trHeight w:val="300"/>
        </w:trPr>
        <w:tc>
          <w:tcPr>
            <w:tcW w:w="3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4FC3529"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Arkiniai sandėliai</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902F8C"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1097-0044-5605</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87CFCE8"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377,19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DFF0B1A"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924</w:t>
            </w:r>
          </w:p>
        </w:tc>
      </w:tr>
      <w:tr w:rsidR="009326A5" w:rsidRPr="003A202F" w14:paraId="66839553" w14:textId="77777777" w:rsidTr="00DC5E7D">
        <w:trPr>
          <w:trHeight w:val="300"/>
        </w:trPr>
        <w:tc>
          <w:tcPr>
            <w:tcW w:w="3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6787437A"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Arkiniai sandėliai</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B349243"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1097-0044-5592</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DBE03E"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377,19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0368471"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924</w:t>
            </w:r>
          </w:p>
        </w:tc>
      </w:tr>
      <w:tr w:rsidR="009326A5" w:rsidRPr="003A202F" w14:paraId="7817457B" w14:textId="77777777" w:rsidTr="00DC5E7D">
        <w:trPr>
          <w:trHeight w:val="300"/>
        </w:trPr>
        <w:tc>
          <w:tcPr>
            <w:tcW w:w="3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61048CC8"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Sandėlis su rūsiu</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699C9A0"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1097-0044-5405</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D8A0FE"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1236,51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5A50E03"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5380</w:t>
            </w:r>
          </w:p>
        </w:tc>
      </w:tr>
      <w:tr w:rsidR="009326A5" w:rsidRPr="003A202F" w14:paraId="41BCED50" w14:textId="77777777" w:rsidTr="00DC5E7D">
        <w:trPr>
          <w:trHeight w:val="300"/>
        </w:trPr>
        <w:tc>
          <w:tcPr>
            <w:tcW w:w="367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FD168F6"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Garažas</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FB460CA"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1097-0044-5450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5F1DA6F"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612,17</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559EE0" w14:textId="77777777" w:rsidR="009326A5" w:rsidRPr="003A202F" w:rsidRDefault="009326A5" w:rsidP="00DC5E7D">
            <w:pPr>
              <w:spacing w:after="0" w:line="240" w:lineRule="auto"/>
              <w:jc w:val="both"/>
              <w:rPr>
                <w:rFonts w:ascii="Times New Roman" w:hAnsi="Times New Roman" w:cs="Times New Roman"/>
                <w:sz w:val="24"/>
                <w:szCs w:val="24"/>
              </w:rPr>
            </w:pPr>
            <w:r w:rsidRPr="003A202F">
              <w:rPr>
                <w:rFonts w:ascii="Times New Roman" w:hAnsi="Times New Roman" w:cs="Times New Roman"/>
                <w:sz w:val="24"/>
                <w:szCs w:val="24"/>
              </w:rPr>
              <w:t>2874</w:t>
            </w:r>
          </w:p>
        </w:tc>
      </w:tr>
    </w:tbl>
    <w:p w14:paraId="07E8EC4F" w14:textId="77777777" w:rsidR="009326A5" w:rsidRPr="003A202F" w:rsidRDefault="009326A5" w:rsidP="009326A5">
      <w:pPr>
        <w:pStyle w:val="ListParagraph"/>
        <w:spacing w:after="0" w:line="240" w:lineRule="auto"/>
        <w:ind w:left="851"/>
        <w:jc w:val="both"/>
        <w:rPr>
          <w:rFonts w:ascii="Times New Roman" w:hAnsi="Times New Roman" w:cs="Times New Roman"/>
          <w:color w:val="auto"/>
          <w:sz w:val="24"/>
          <w:szCs w:val="24"/>
          <w:lang w:val="lt-LT"/>
        </w:rPr>
      </w:pPr>
    </w:p>
    <w:p w14:paraId="5CA5AF0E" w14:textId="1A5840D9" w:rsidR="001C499B"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Esamoje teritorijoje (žr. </w:t>
      </w:r>
      <w:r w:rsidR="00FC0A7B" w:rsidRPr="003A202F">
        <w:rPr>
          <w:rFonts w:ascii="Times New Roman" w:hAnsi="Times New Roman" w:cs="Times New Roman"/>
          <w:color w:val="auto"/>
          <w:sz w:val="24"/>
          <w:szCs w:val="24"/>
          <w:lang w:val="lt-LT"/>
        </w:rPr>
        <w:fldChar w:fldCharType="begin"/>
      </w:r>
      <w:r w:rsidR="00FC0A7B" w:rsidRPr="003A202F">
        <w:rPr>
          <w:rFonts w:ascii="Times New Roman" w:hAnsi="Times New Roman" w:cs="Times New Roman"/>
          <w:color w:val="auto"/>
          <w:sz w:val="24"/>
          <w:szCs w:val="24"/>
          <w:lang w:val="lt-LT"/>
        </w:rPr>
        <w:instrText xml:space="preserve"> REF _Ref233116706  \* MERGEFORMAT </w:instrText>
      </w:r>
      <w:r w:rsidR="00FC0A7B" w:rsidRPr="003A202F">
        <w:rPr>
          <w:rFonts w:ascii="Times New Roman" w:hAnsi="Times New Roman" w:cs="Times New Roman"/>
          <w:color w:val="auto"/>
          <w:sz w:val="24"/>
          <w:szCs w:val="24"/>
          <w:lang w:val="lt-LT"/>
        </w:rPr>
        <w:fldChar w:fldCharType="separate"/>
      </w:r>
      <w:r w:rsidR="00FC0A7B" w:rsidRPr="003A202F">
        <w:rPr>
          <w:rFonts w:ascii="Times New Roman" w:hAnsi="Times New Roman" w:cs="Times New Roman"/>
          <w:noProof/>
          <w:color w:val="auto"/>
          <w:sz w:val="24"/>
          <w:szCs w:val="24"/>
          <w:lang w:val="lt-LT"/>
        </w:rPr>
        <w:t>7</w:t>
      </w:r>
      <w:r w:rsidR="00FC0A7B" w:rsidRPr="003A202F">
        <w:rPr>
          <w:rFonts w:ascii="Times New Roman" w:hAnsi="Times New Roman" w:cs="Times New Roman"/>
          <w:color w:val="auto"/>
          <w:sz w:val="24"/>
          <w:szCs w:val="24"/>
          <w:lang w:val="lt-LT"/>
        </w:rPr>
        <w:t xml:space="preserve"> pav.</w:t>
      </w:r>
      <w:r w:rsidR="00FC0A7B"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turi būti suprojektuotas naujas vieno aukšto angaras-sandėlis (apie 550</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cheminiam reagentui sandėliuoti. Šiuo metu laikomo cheminio reagento techninė specifikacija pateikiama Techninės specifikacijos priede Nr. 6. </w:t>
      </w:r>
    </w:p>
    <w:p w14:paraId="0DBE48CD" w14:textId="01094B98"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Reikalavimai angarui-sandėliui:</w:t>
      </w:r>
    </w:p>
    <w:p w14:paraId="31F1CBF5" w14:textId="653C20EC"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Sandėlio aukštis, plotis, ilgis turi būti suprojektuotas</w:t>
      </w:r>
      <w:r w:rsidR="003E632D"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atsižvelgiant į tiltinio krano konstrukcijų ir technikos įvažiuosiančios į sandėlį matmenis. </w:t>
      </w:r>
    </w:p>
    <w:p w14:paraId="0C282463" w14:textId="671E431D"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Sandėlyje turi būti </w:t>
      </w:r>
      <w:r w:rsidR="001C499B" w:rsidRPr="003A202F">
        <w:rPr>
          <w:rFonts w:ascii="Times New Roman" w:hAnsi="Times New Roman" w:cs="Times New Roman"/>
          <w:color w:val="auto"/>
          <w:sz w:val="24"/>
          <w:szCs w:val="24"/>
          <w:lang w:val="lt-LT"/>
        </w:rPr>
        <w:t xml:space="preserve">suprojektuota </w:t>
      </w:r>
      <w:r w:rsidRPr="003A202F">
        <w:rPr>
          <w:rFonts w:ascii="Times New Roman" w:hAnsi="Times New Roman" w:cs="Times New Roman"/>
          <w:color w:val="auto"/>
          <w:sz w:val="24"/>
          <w:szCs w:val="24"/>
          <w:lang w:val="lt-LT"/>
        </w:rPr>
        <w:t xml:space="preserve">galinga priverstinė ventiliacijos sistema su filtrais, sulaikančiais cheminio reagento dulkes, numatytas patogus filtravimo medžiagos keitimas-valymas, paprastas ir patogus filtruojančio įrenginio aptarnavimas. </w:t>
      </w:r>
    </w:p>
    <w:p w14:paraId="7FC460D2" w14:textId="79F84249"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Sandėlyje turi būti </w:t>
      </w:r>
      <w:r w:rsidR="001C499B" w:rsidRPr="003A202F">
        <w:rPr>
          <w:rFonts w:ascii="Times New Roman" w:hAnsi="Times New Roman" w:cs="Times New Roman"/>
          <w:color w:val="auto"/>
          <w:sz w:val="24"/>
          <w:szCs w:val="24"/>
          <w:lang w:val="lt-LT"/>
        </w:rPr>
        <w:t xml:space="preserve">suprojektuota </w:t>
      </w:r>
      <w:r w:rsidRPr="003A202F">
        <w:rPr>
          <w:rFonts w:ascii="Times New Roman" w:hAnsi="Times New Roman" w:cs="Times New Roman"/>
          <w:color w:val="auto"/>
          <w:sz w:val="24"/>
          <w:szCs w:val="24"/>
          <w:lang w:val="lt-LT"/>
        </w:rPr>
        <w:t xml:space="preserve">priverstinė oro ištraukimo sistema technikos išmetamųjų dujų pašalinimui iš sandėlio. </w:t>
      </w:r>
    </w:p>
    <w:p w14:paraId="6F49ACE3" w14:textId="65860C79" w:rsidR="001C499B"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Sandėlyje turi būti </w:t>
      </w:r>
      <w:r w:rsidR="001C499B" w:rsidRPr="003A202F">
        <w:rPr>
          <w:rFonts w:ascii="Times New Roman" w:hAnsi="Times New Roman" w:cs="Times New Roman"/>
          <w:color w:val="auto"/>
          <w:sz w:val="24"/>
          <w:szCs w:val="24"/>
          <w:lang w:val="lt-LT"/>
        </w:rPr>
        <w:t xml:space="preserve">suprojektuotas </w:t>
      </w:r>
      <w:r w:rsidRPr="003A202F">
        <w:rPr>
          <w:rFonts w:ascii="Times New Roman" w:hAnsi="Times New Roman" w:cs="Times New Roman"/>
          <w:color w:val="auto"/>
          <w:sz w:val="24"/>
          <w:szCs w:val="24"/>
          <w:lang w:val="lt-LT"/>
        </w:rPr>
        <w:t>tiltinis kranas (cheminio reagento pakrovimui bet kurioje angaro vietoje)</w:t>
      </w:r>
      <w:r w:rsidR="001C499B"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galintis pakrauti didmaišius į cheminio reagento barstytuvus. Tiltinio krano aukštis turi būti suprojektuotas ir įrengtas atsižvelgiant į: barstytuvo bunkerio aukštį nuo žemės 4 </w:t>
      </w:r>
      <w:r w:rsidRPr="003A202F">
        <w:rPr>
          <w:rFonts w:ascii="Times New Roman" w:hAnsi="Times New Roman" w:cs="Times New Roman"/>
          <w:color w:val="auto"/>
          <w:sz w:val="24"/>
          <w:szCs w:val="24"/>
          <w:lang w:val="lt-LT"/>
        </w:rPr>
        <w:lastRenderedPageBreak/>
        <w:t xml:space="preserve">metrai, didmaišio su ištemptais diržais aukštį 2 metrai, rezervą jeigu kartais diržai išsitemptų labiau. Lubų aukštis turi būti suprojektuotas taip, kad avariniu atveju didmaišį galėtų pakrauti teleskopinis krautuvas Bobcat, jo strėlės aukščiausias taškas didmaišio krovimo metu apie 7 metrai. </w:t>
      </w:r>
    </w:p>
    <w:p w14:paraId="63052659" w14:textId="46601670" w:rsidR="009326A5"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u w:val="single"/>
          <w:lang w:val="lt-LT"/>
        </w:rPr>
      </w:pPr>
      <w:r w:rsidRPr="003A202F">
        <w:rPr>
          <w:rFonts w:ascii="Times New Roman" w:hAnsi="Times New Roman" w:cs="Times New Roman"/>
          <w:color w:val="auto"/>
          <w:sz w:val="24"/>
          <w:szCs w:val="24"/>
          <w:u w:val="single"/>
          <w:lang w:val="lt-LT"/>
        </w:rPr>
        <w:t>Reikalavimai kranui:</w:t>
      </w:r>
    </w:p>
    <w:p w14:paraId="579D1E64" w14:textId="77777777" w:rsidR="009326A5" w:rsidRPr="003A202F" w:rsidRDefault="009326A5" w:rsidP="009326A5">
      <w:pPr>
        <w:pStyle w:val="ListParagraph"/>
        <w:tabs>
          <w:tab w:val="left" w:pos="851"/>
        </w:tabs>
        <w:spacing w:after="0" w:line="240" w:lineRule="auto"/>
        <w:ind w:left="284"/>
        <w:jc w:val="both"/>
        <w:rPr>
          <w:rFonts w:ascii="Times New Roman" w:hAnsi="Times New Roman" w:cs="Times New Roman"/>
          <w:color w:val="auto"/>
          <w:sz w:val="24"/>
          <w:szCs w:val="24"/>
          <w:lang w:val="lt-LT"/>
        </w:rPr>
      </w:pPr>
    </w:p>
    <w:tbl>
      <w:tblPr>
        <w:tblStyle w:val="TableGrid"/>
        <w:tblW w:w="0" w:type="auto"/>
        <w:tblInd w:w="284" w:type="dxa"/>
        <w:tblLook w:val="04A0" w:firstRow="1" w:lastRow="0" w:firstColumn="1" w:lastColumn="0" w:noHBand="0" w:noVBand="1"/>
      </w:tblPr>
      <w:tblGrid>
        <w:gridCol w:w="3822"/>
        <w:gridCol w:w="5098"/>
      </w:tblGrid>
      <w:tr w:rsidR="009326A5" w:rsidRPr="003A202F" w14:paraId="4B4349A6" w14:textId="77777777" w:rsidTr="00DC5E7D">
        <w:tc>
          <w:tcPr>
            <w:tcW w:w="3822" w:type="dxa"/>
          </w:tcPr>
          <w:p w14:paraId="41A3B80C" w14:textId="77777777" w:rsidR="009326A5" w:rsidRPr="003A202F" w:rsidRDefault="009326A5" w:rsidP="00DC5E7D">
            <w:pPr>
              <w:tabs>
                <w:tab w:val="left" w:pos="851"/>
              </w:tabs>
              <w:jc w:val="both"/>
              <w:rPr>
                <w:rFonts w:ascii="Times New Roman" w:hAnsi="Times New Roman" w:cs="Times New Roman"/>
                <w:b/>
                <w:bCs/>
                <w:sz w:val="24"/>
                <w:szCs w:val="24"/>
              </w:rPr>
            </w:pPr>
            <w:r w:rsidRPr="003A202F">
              <w:rPr>
                <w:rFonts w:ascii="Times New Roman" w:hAnsi="Times New Roman" w:cs="Times New Roman"/>
                <w:b/>
                <w:bCs/>
                <w:sz w:val="24"/>
                <w:szCs w:val="24"/>
              </w:rPr>
              <w:t>Reikalavimas</w:t>
            </w:r>
          </w:p>
        </w:tc>
        <w:tc>
          <w:tcPr>
            <w:tcW w:w="5098" w:type="dxa"/>
          </w:tcPr>
          <w:p w14:paraId="40D87668" w14:textId="77777777" w:rsidR="009326A5" w:rsidRPr="003A202F" w:rsidRDefault="009326A5" w:rsidP="00DC5E7D">
            <w:pPr>
              <w:tabs>
                <w:tab w:val="left" w:pos="851"/>
              </w:tabs>
              <w:jc w:val="both"/>
              <w:rPr>
                <w:rFonts w:ascii="Times New Roman" w:hAnsi="Times New Roman" w:cs="Times New Roman"/>
                <w:b/>
                <w:bCs/>
                <w:sz w:val="24"/>
                <w:szCs w:val="24"/>
              </w:rPr>
            </w:pPr>
            <w:r w:rsidRPr="003A202F">
              <w:rPr>
                <w:rFonts w:ascii="Times New Roman" w:hAnsi="Times New Roman" w:cs="Times New Roman"/>
                <w:b/>
                <w:bCs/>
                <w:sz w:val="24"/>
                <w:szCs w:val="24"/>
              </w:rPr>
              <w:t>Parametras</w:t>
            </w:r>
          </w:p>
        </w:tc>
      </w:tr>
      <w:tr w:rsidR="009326A5" w:rsidRPr="003A202F" w14:paraId="22625CF6" w14:textId="77777777" w:rsidTr="00DC5E7D">
        <w:tc>
          <w:tcPr>
            <w:tcW w:w="3822" w:type="dxa"/>
          </w:tcPr>
          <w:p w14:paraId="6F6D4549"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Krano kėlimo galia</w:t>
            </w:r>
          </w:p>
        </w:tc>
        <w:tc>
          <w:tcPr>
            <w:tcW w:w="5098" w:type="dxa"/>
          </w:tcPr>
          <w:p w14:paraId="4E07F582"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ne mažiau kaip 1500 kg</w:t>
            </w:r>
          </w:p>
        </w:tc>
      </w:tr>
      <w:tr w:rsidR="009326A5" w:rsidRPr="003A202F" w14:paraId="40C60496" w14:textId="77777777" w:rsidTr="00DC5E7D">
        <w:tc>
          <w:tcPr>
            <w:tcW w:w="3822" w:type="dxa"/>
          </w:tcPr>
          <w:p w14:paraId="32950FF3"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Aplinkos temperatūra</w:t>
            </w:r>
          </w:p>
        </w:tc>
        <w:tc>
          <w:tcPr>
            <w:tcW w:w="5098" w:type="dxa"/>
          </w:tcPr>
          <w:p w14:paraId="1B91BB2A" w14:textId="6CEEE644"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 xml:space="preserve">kranas ir jo elektrinės sistemos turi būti </w:t>
            </w:r>
            <w:r w:rsidR="0006340A" w:rsidRPr="003A202F">
              <w:rPr>
                <w:rFonts w:ascii="Times New Roman" w:hAnsi="Times New Roman" w:cs="Times New Roman"/>
                <w:sz w:val="24"/>
                <w:szCs w:val="24"/>
              </w:rPr>
              <w:t xml:space="preserve">pritaikytos </w:t>
            </w:r>
            <w:r w:rsidRPr="003A202F">
              <w:rPr>
                <w:rFonts w:ascii="Times New Roman" w:hAnsi="Times New Roman" w:cs="Times New Roman"/>
                <w:sz w:val="24"/>
                <w:szCs w:val="24"/>
              </w:rPr>
              <w:t xml:space="preserve">dirbti prie - (minus) 20°C </w:t>
            </w:r>
            <w:r w:rsidRPr="003A202F" w:rsidDel="00DF618B">
              <w:rPr>
                <w:rFonts w:ascii="Times New Roman" w:hAnsi="Times New Roman" w:cs="Times New Roman"/>
                <w:sz w:val="24"/>
                <w:szCs w:val="24"/>
              </w:rPr>
              <w:t>temperatūros</w:t>
            </w:r>
            <w:r w:rsidRPr="003A202F">
              <w:rPr>
                <w:rFonts w:ascii="Times New Roman" w:hAnsi="Times New Roman" w:cs="Times New Roman"/>
                <w:sz w:val="24"/>
                <w:szCs w:val="24"/>
              </w:rPr>
              <w:t xml:space="preserve"> </w:t>
            </w:r>
            <w:r w:rsidR="002C04F6" w:rsidRPr="003A202F">
              <w:rPr>
                <w:rFonts w:ascii="Times New Roman" w:hAnsi="Times New Roman" w:cs="Times New Roman"/>
                <w:sz w:val="24"/>
                <w:szCs w:val="24"/>
              </w:rPr>
              <w:t>ar žemesnėje</w:t>
            </w:r>
            <w:r w:rsidR="00DF618B" w:rsidRPr="003A202F">
              <w:rPr>
                <w:rFonts w:ascii="Times New Roman" w:hAnsi="Times New Roman" w:cs="Times New Roman"/>
                <w:sz w:val="24"/>
                <w:szCs w:val="24"/>
              </w:rPr>
              <w:t xml:space="preserve"> temperatūroje</w:t>
            </w:r>
          </w:p>
        </w:tc>
      </w:tr>
      <w:tr w:rsidR="009326A5" w:rsidRPr="003A202F" w14:paraId="6BA54E1D" w14:textId="77777777" w:rsidTr="00DC5E7D">
        <w:tc>
          <w:tcPr>
            <w:tcW w:w="3822" w:type="dxa"/>
          </w:tcPr>
          <w:p w14:paraId="07AACF87" w14:textId="76067693" w:rsidR="009326A5" w:rsidRPr="003A202F" w:rsidRDefault="00DF618B"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 xml:space="preserve">Kėlimo </w:t>
            </w:r>
            <w:r w:rsidR="009326A5" w:rsidRPr="003A202F">
              <w:rPr>
                <w:rFonts w:ascii="Times New Roman" w:hAnsi="Times New Roman" w:cs="Times New Roman"/>
                <w:sz w:val="24"/>
                <w:szCs w:val="24"/>
              </w:rPr>
              <w:t>mechanizmo darbo klasė FEM/ISO (arba lygiavertė)</w:t>
            </w:r>
          </w:p>
        </w:tc>
        <w:tc>
          <w:tcPr>
            <w:tcW w:w="5098" w:type="dxa"/>
          </w:tcPr>
          <w:p w14:paraId="3EE82A23"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ne žemesnė kaip M5</w:t>
            </w:r>
          </w:p>
        </w:tc>
      </w:tr>
      <w:tr w:rsidR="009326A5" w:rsidRPr="003A202F" w14:paraId="46B4EEB7" w14:textId="77777777" w:rsidTr="00DC5E7D">
        <w:tc>
          <w:tcPr>
            <w:tcW w:w="3822" w:type="dxa"/>
          </w:tcPr>
          <w:p w14:paraId="3FB2A0BA" w14:textId="70FFE60D" w:rsidR="009326A5" w:rsidRPr="003A202F" w:rsidRDefault="00DF618B"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 xml:space="preserve">Apsaugos </w:t>
            </w:r>
            <w:r w:rsidR="009326A5" w:rsidRPr="003A202F">
              <w:rPr>
                <w:rFonts w:ascii="Times New Roman" w:hAnsi="Times New Roman" w:cs="Times New Roman"/>
                <w:sz w:val="24"/>
                <w:szCs w:val="24"/>
              </w:rPr>
              <w:t>klasė</w:t>
            </w:r>
          </w:p>
        </w:tc>
        <w:tc>
          <w:tcPr>
            <w:tcW w:w="5098" w:type="dxa"/>
          </w:tcPr>
          <w:p w14:paraId="42CCD284"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ne žemesnė kaip IP55</w:t>
            </w:r>
          </w:p>
        </w:tc>
      </w:tr>
      <w:tr w:rsidR="009326A5" w:rsidRPr="003A202F" w14:paraId="6CDDA678" w14:textId="77777777" w:rsidTr="00DC5E7D">
        <w:tc>
          <w:tcPr>
            <w:tcW w:w="3822" w:type="dxa"/>
          </w:tcPr>
          <w:p w14:paraId="2636B760" w14:textId="24297C48" w:rsidR="009326A5" w:rsidRPr="003A202F" w:rsidRDefault="00DF618B"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 xml:space="preserve">Elektros </w:t>
            </w:r>
            <w:r w:rsidR="009326A5" w:rsidRPr="003A202F">
              <w:rPr>
                <w:rFonts w:ascii="Times New Roman" w:hAnsi="Times New Roman" w:cs="Times New Roman"/>
                <w:sz w:val="24"/>
                <w:szCs w:val="24"/>
              </w:rPr>
              <w:t>maitinimo sistema</w:t>
            </w:r>
          </w:p>
        </w:tc>
        <w:tc>
          <w:tcPr>
            <w:tcW w:w="5098" w:type="dxa"/>
          </w:tcPr>
          <w:p w14:paraId="1C25B000"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uždaro tipo</w:t>
            </w:r>
          </w:p>
        </w:tc>
      </w:tr>
      <w:tr w:rsidR="009326A5" w:rsidRPr="003A202F" w14:paraId="17B904D6" w14:textId="77777777" w:rsidTr="00DC5E7D">
        <w:tc>
          <w:tcPr>
            <w:tcW w:w="3822" w:type="dxa"/>
          </w:tcPr>
          <w:p w14:paraId="0E484BD3" w14:textId="66919DDC" w:rsidR="009326A5" w:rsidRPr="003A202F" w:rsidRDefault="00DF618B" w:rsidP="00DC5E7D">
            <w:pPr>
              <w:tabs>
                <w:tab w:val="left" w:pos="851"/>
              </w:tabs>
              <w:jc w:val="both"/>
              <w:rPr>
                <w:rFonts w:ascii="Times New Roman" w:hAnsi="Times New Roman" w:cs="Times New Roman"/>
                <w:sz w:val="24"/>
                <w:szCs w:val="24"/>
              </w:rPr>
            </w:pPr>
            <w:r w:rsidRPr="003A202F">
              <w:rPr>
                <w:rFonts w:ascii="Times New Roman" w:eastAsia="Times New Roman" w:hAnsi="Times New Roman" w:cs="Times New Roman"/>
                <w:sz w:val="24"/>
                <w:szCs w:val="24"/>
              </w:rPr>
              <w:t xml:space="preserve">Korozinė </w:t>
            </w:r>
            <w:r w:rsidR="009326A5" w:rsidRPr="003A202F">
              <w:rPr>
                <w:rFonts w:ascii="Times New Roman" w:eastAsia="Times New Roman" w:hAnsi="Times New Roman" w:cs="Times New Roman"/>
                <w:sz w:val="24"/>
                <w:szCs w:val="24"/>
              </w:rPr>
              <w:t xml:space="preserve">apsauga pagal ISO 12944 </w:t>
            </w:r>
            <w:r w:rsidR="009326A5" w:rsidRPr="003A202F" w:rsidDel="00FA67E2">
              <w:rPr>
                <w:rFonts w:ascii="Times New Roman" w:eastAsia="Times New Roman" w:hAnsi="Times New Roman" w:cs="Times New Roman"/>
                <w:sz w:val="24"/>
                <w:szCs w:val="24"/>
              </w:rPr>
              <w:t>(arba lygiavertį)</w:t>
            </w:r>
          </w:p>
        </w:tc>
        <w:tc>
          <w:tcPr>
            <w:tcW w:w="5098" w:type="dxa"/>
          </w:tcPr>
          <w:p w14:paraId="06918571" w14:textId="77777777" w:rsidR="009326A5" w:rsidRPr="003A202F" w:rsidRDefault="009326A5" w:rsidP="00DC5E7D">
            <w:pPr>
              <w:tabs>
                <w:tab w:val="left" w:pos="851"/>
              </w:tabs>
              <w:jc w:val="both"/>
              <w:rPr>
                <w:rFonts w:ascii="Times New Roman" w:hAnsi="Times New Roman" w:cs="Times New Roman"/>
                <w:sz w:val="24"/>
                <w:szCs w:val="24"/>
              </w:rPr>
            </w:pPr>
            <w:r w:rsidRPr="003A202F">
              <w:rPr>
                <w:rFonts w:ascii="Times New Roman" w:eastAsia="Times New Roman" w:hAnsi="Times New Roman" w:cs="Times New Roman"/>
                <w:sz w:val="24"/>
                <w:szCs w:val="24"/>
              </w:rPr>
              <w:t>ne žemesnė kaip C3</w:t>
            </w:r>
          </w:p>
        </w:tc>
      </w:tr>
      <w:tr w:rsidR="009326A5" w:rsidRPr="003A202F" w14:paraId="512CD413" w14:textId="77777777" w:rsidTr="00DC5E7D">
        <w:tc>
          <w:tcPr>
            <w:tcW w:w="3822" w:type="dxa"/>
          </w:tcPr>
          <w:p w14:paraId="2FFB55D8" w14:textId="7B61FA9A" w:rsidR="009326A5" w:rsidRPr="003A202F" w:rsidRDefault="00DF618B" w:rsidP="00DC5E7D">
            <w:pPr>
              <w:tabs>
                <w:tab w:val="left" w:pos="851"/>
              </w:tabs>
              <w:jc w:val="both"/>
              <w:rPr>
                <w:rFonts w:ascii="Times New Roman" w:eastAsia="Times New Roman" w:hAnsi="Times New Roman" w:cs="Times New Roman"/>
                <w:sz w:val="24"/>
                <w:szCs w:val="24"/>
              </w:rPr>
            </w:pPr>
            <w:r w:rsidRPr="003A202F">
              <w:rPr>
                <w:rFonts w:ascii="Times New Roman" w:hAnsi="Times New Roman" w:cs="Times New Roman"/>
                <w:sz w:val="24"/>
                <w:szCs w:val="24"/>
              </w:rPr>
              <w:t xml:space="preserve">Krano </w:t>
            </w:r>
            <w:r w:rsidR="009326A5" w:rsidRPr="003A202F">
              <w:rPr>
                <w:rFonts w:ascii="Times New Roman" w:hAnsi="Times New Roman" w:cs="Times New Roman"/>
                <w:sz w:val="24"/>
                <w:szCs w:val="24"/>
              </w:rPr>
              <w:t>garantija</w:t>
            </w:r>
          </w:p>
        </w:tc>
        <w:tc>
          <w:tcPr>
            <w:tcW w:w="5098" w:type="dxa"/>
          </w:tcPr>
          <w:p w14:paraId="5818F99D" w14:textId="41464FD6" w:rsidR="009326A5" w:rsidRPr="003A202F" w:rsidRDefault="009326A5" w:rsidP="00DC5E7D">
            <w:pPr>
              <w:tabs>
                <w:tab w:val="left" w:pos="851"/>
              </w:tabs>
              <w:jc w:val="both"/>
              <w:rPr>
                <w:rFonts w:ascii="Times New Roman" w:eastAsia="Times New Roman" w:hAnsi="Times New Roman" w:cs="Times New Roman"/>
                <w:sz w:val="24"/>
                <w:szCs w:val="24"/>
              </w:rPr>
            </w:pPr>
            <w:r w:rsidRPr="003A202F">
              <w:rPr>
                <w:rFonts w:ascii="Times New Roman" w:hAnsi="Times New Roman" w:cs="Times New Roman"/>
                <w:sz w:val="24"/>
                <w:szCs w:val="24"/>
              </w:rPr>
              <w:t>ne mažiau kaip 24 mėn.</w:t>
            </w:r>
          </w:p>
        </w:tc>
      </w:tr>
    </w:tbl>
    <w:p w14:paraId="6A927BBC" w14:textId="27F4E4B9" w:rsidR="0004493D" w:rsidRPr="003A202F" w:rsidRDefault="009326A5">
      <w:pPr>
        <w:pStyle w:val="ListParagraph"/>
        <w:numPr>
          <w:ilvl w:val="4"/>
          <w:numId w:val="21"/>
        </w:numPr>
        <w:tabs>
          <w:tab w:val="left" w:pos="1560"/>
        </w:tabs>
        <w:spacing w:after="0" w:line="240" w:lineRule="auto"/>
        <w:ind w:left="426"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Gamintojas </w:t>
      </w:r>
      <w:r w:rsidR="00DF618B" w:rsidRPr="003A202F">
        <w:rPr>
          <w:rFonts w:ascii="Times New Roman" w:hAnsi="Times New Roman" w:cs="Times New Roman"/>
          <w:color w:val="auto"/>
          <w:sz w:val="24"/>
          <w:szCs w:val="24"/>
          <w:lang w:val="lt-LT"/>
        </w:rPr>
        <w:t xml:space="preserve">ar jo įgaliotas atstovas </w:t>
      </w:r>
      <w:r w:rsidRPr="003A202F">
        <w:rPr>
          <w:rFonts w:ascii="Times New Roman" w:hAnsi="Times New Roman" w:cs="Times New Roman"/>
          <w:color w:val="auto"/>
          <w:sz w:val="24"/>
          <w:szCs w:val="24"/>
          <w:lang w:val="lt-LT"/>
        </w:rPr>
        <w:t>privalo užtikrinti operatyvų autorizuotą techninį aptarnavimą ir remontą Užsakovo teritorijoje, bei skubų atsarginių dalių tiekimą gedimo atveju</w:t>
      </w:r>
      <w:r w:rsidR="0097461B" w:rsidRPr="003A202F">
        <w:rPr>
          <w:rFonts w:ascii="Times New Roman" w:hAnsi="Times New Roman" w:cs="Times New Roman"/>
          <w:color w:val="auto"/>
          <w:sz w:val="24"/>
          <w:szCs w:val="24"/>
          <w:lang w:val="lt-LT"/>
        </w:rPr>
        <w:t xml:space="preserve"> garantinio laikotarpio metu</w:t>
      </w:r>
      <w:r w:rsidRPr="003A202F">
        <w:rPr>
          <w:rFonts w:ascii="Times New Roman" w:hAnsi="Times New Roman" w:cs="Times New Roman"/>
          <w:color w:val="auto"/>
          <w:sz w:val="24"/>
          <w:szCs w:val="24"/>
          <w:lang w:val="lt-LT"/>
        </w:rPr>
        <w:t xml:space="preserve">. </w:t>
      </w:r>
    </w:p>
    <w:p w14:paraId="2DB984C4" w14:textId="77777777" w:rsidR="0004493D" w:rsidRPr="003A202F" w:rsidRDefault="009326A5">
      <w:pPr>
        <w:pStyle w:val="ListParagraph"/>
        <w:numPr>
          <w:ilvl w:val="4"/>
          <w:numId w:val="21"/>
        </w:numPr>
        <w:tabs>
          <w:tab w:val="left" w:pos="1560"/>
        </w:tabs>
        <w:spacing w:after="0" w:line="240" w:lineRule="auto"/>
        <w:ind w:left="426"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Tiltinio krano gamintojas privalo garantuoti atsarginių dalių tiekimą ne trumpesnį kaip 15 metų laikotarpį nuo įrangos perdavimo eksploatuoti dienos.</w:t>
      </w:r>
    </w:p>
    <w:p w14:paraId="1BCE8253" w14:textId="633AF666" w:rsidR="0004493D" w:rsidRPr="003A202F" w:rsidRDefault="000734B3">
      <w:pPr>
        <w:pStyle w:val="ListParagraph"/>
        <w:numPr>
          <w:ilvl w:val="4"/>
          <w:numId w:val="21"/>
        </w:numPr>
        <w:tabs>
          <w:tab w:val="left" w:pos="1560"/>
        </w:tabs>
        <w:spacing w:after="0" w:line="240" w:lineRule="auto"/>
        <w:ind w:left="426"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Tiekėjo / Rangovo parinktas tiltinio krano g</w:t>
      </w:r>
      <w:r w:rsidR="009326A5" w:rsidRPr="003A202F">
        <w:rPr>
          <w:rFonts w:ascii="Times New Roman" w:hAnsi="Times New Roman" w:cs="Times New Roman"/>
          <w:color w:val="auto"/>
          <w:sz w:val="24"/>
          <w:szCs w:val="24"/>
          <w:lang w:val="lt-LT"/>
        </w:rPr>
        <w:t>amintojas</w:t>
      </w:r>
      <w:r w:rsidR="00756455" w:rsidRPr="003A202F">
        <w:rPr>
          <w:rFonts w:ascii="Times New Roman" w:hAnsi="Times New Roman" w:cs="Times New Roman"/>
          <w:color w:val="auto"/>
          <w:sz w:val="24"/>
          <w:szCs w:val="24"/>
          <w:lang w:val="lt-LT"/>
        </w:rPr>
        <w:t xml:space="preserve"> ar jo įgaliotas atstovas</w:t>
      </w:r>
      <w:r w:rsidR="009326A5" w:rsidRPr="003A202F">
        <w:rPr>
          <w:rFonts w:ascii="Times New Roman" w:hAnsi="Times New Roman" w:cs="Times New Roman"/>
          <w:color w:val="auto"/>
          <w:sz w:val="24"/>
          <w:szCs w:val="24"/>
          <w:lang w:val="lt-LT"/>
        </w:rPr>
        <w:t xml:space="preserve"> privalo atlikti naujo tiltinio krano derinimo ir testavimo darbus, pateikti visą eksploatacijai reikalingą dokumentaciją, organizuoti tiltinio krano pridavimą valstybės akredituotai įstaigai ir apmokyti Užsakovo darbuotojus dirbti su kranu.</w:t>
      </w:r>
    </w:p>
    <w:p w14:paraId="65982FB3" w14:textId="4A7C7CDD" w:rsidR="009326A5" w:rsidRPr="003A202F" w:rsidRDefault="001200FD">
      <w:pPr>
        <w:pStyle w:val="ListParagraph"/>
        <w:numPr>
          <w:ilvl w:val="4"/>
          <w:numId w:val="21"/>
        </w:numPr>
        <w:tabs>
          <w:tab w:val="left" w:pos="1560"/>
        </w:tabs>
        <w:spacing w:after="0" w:line="240" w:lineRule="auto"/>
        <w:ind w:left="426"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Negarantinės t</w:t>
      </w:r>
      <w:r w:rsidR="009326A5" w:rsidRPr="003A202F">
        <w:rPr>
          <w:rFonts w:ascii="Times New Roman" w:hAnsi="Times New Roman" w:cs="Times New Roman"/>
          <w:color w:val="auto"/>
          <w:sz w:val="24"/>
          <w:szCs w:val="24"/>
          <w:lang w:val="lt-LT"/>
        </w:rPr>
        <w:t xml:space="preserve">echninio aptarnavimo ir remonto </w:t>
      </w:r>
      <w:r w:rsidRPr="003A202F">
        <w:rPr>
          <w:rFonts w:ascii="Times New Roman" w:hAnsi="Times New Roman" w:cs="Times New Roman"/>
          <w:color w:val="auto"/>
          <w:sz w:val="24"/>
          <w:szCs w:val="24"/>
          <w:lang w:val="lt-LT"/>
        </w:rPr>
        <w:t xml:space="preserve">paslaugos įrangos </w:t>
      </w:r>
      <w:r w:rsidR="009326A5" w:rsidRPr="003A202F">
        <w:rPr>
          <w:rFonts w:ascii="Times New Roman" w:hAnsi="Times New Roman" w:cs="Times New Roman"/>
          <w:color w:val="auto"/>
          <w:sz w:val="24"/>
          <w:szCs w:val="24"/>
          <w:lang w:val="lt-LT"/>
        </w:rPr>
        <w:t xml:space="preserve">eksploatacijos laikotarpiu </w:t>
      </w:r>
      <w:r w:rsidRPr="003A202F">
        <w:rPr>
          <w:rFonts w:ascii="Times New Roman" w:hAnsi="Times New Roman" w:cs="Times New Roman"/>
          <w:color w:val="auto"/>
          <w:sz w:val="24"/>
          <w:szCs w:val="24"/>
          <w:lang w:val="lt-LT"/>
        </w:rPr>
        <w:t xml:space="preserve">bus atliekamos </w:t>
      </w:r>
      <w:r w:rsidR="00E12850" w:rsidRPr="003A202F">
        <w:rPr>
          <w:rFonts w:ascii="Times New Roman" w:hAnsi="Times New Roman" w:cs="Times New Roman"/>
          <w:color w:val="auto"/>
          <w:sz w:val="24"/>
          <w:szCs w:val="24"/>
          <w:lang w:val="lt-LT"/>
        </w:rPr>
        <w:t xml:space="preserve">pagal </w:t>
      </w:r>
      <w:r w:rsidR="009326A5" w:rsidRPr="003A202F">
        <w:rPr>
          <w:rFonts w:ascii="Times New Roman" w:hAnsi="Times New Roman" w:cs="Times New Roman"/>
          <w:color w:val="auto"/>
          <w:sz w:val="24"/>
          <w:szCs w:val="24"/>
          <w:lang w:val="lt-LT"/>
        </w:rPr>
        <w:t xml:space="preserve">Užsakovo </w:t>
      </w:r>
      <w:r w:rsidRPr="003A202F">
        <w:rPr>
          <w:rFonts w:ascii="Times New Roman" w:hAnsi="Times New Roman" w:cs="Times New Roman"/>
          <w:color w:val="auto"/>
          <w:sz w:val="24"/>
          <w:szCs w:val="24"/>
          <w:lang w:val="lt-LT"/>
        </w:rPr>
        <w:t xml:space="preserve">poreikį </w:t>
      </w:r>
      <w:r w:rsidR="0015598D" w:rsidRPr="003A202F">
        <w:rPr>
          <w:rFonts w:ascii="Times New Roman" w:hAnsi="Times New Roman" w:cs="Times New Roman"/>
          <w:color w:val="auto"/>
          <w:sz w:val="24"/>
          <w:szCs w:val="24"/>
          <w:lang w:val="lt-LT"/>
        </w:rPr>
        <w:t xml:space="preserve">ir </w:t>
      </w:r>
      <w:r w:rsidRPr="003A202F">
        <w:rPr>
          <w:rFonts w:ascii="Times New Roman" w:hAnsi="Times New Roman" w:cs="Times New Roman"/>
          <w:color w:val="auto"/>
          <w:sz w:val="24"/>
          <w:szCs w:val="24"/>
          <w:lang w:val="lt-LT"/>
        </w:rPr>
        <w:t>pagal atskirą sutartį</w:t>
      </w:r>
      <w:r w:rsidR="009326A5" w:rsidRPr="003A202F">
        <w:rPr>
          <w:rFonts w:ascii="Times New Roman" w:hAnsi="Times New Roman" w:cs="Times New Roman"/>
          <w:color w:val="auto"/>
          <w:sz w:val="24"/>
          <w:szCs w:val="24"/>
          <w:lang w:val="lt-LT"/>
        </w:rPr>
        <w:t>.</w:t>
      </w:r>
    </w:p>
    <w:p w14:paraId="1204D316" w14:textId="54ED67D0"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Sandėlyje pokraninis kelias turi būti suprojektuotas ant sandėlio kolonų konsolių. Tentinių </w:t>
      </w:r>
      <w:r w:rsidR="0004493D" w:rsidRPr="003A202F">
        <w:rPr>
          <w:rFonts w:ascii="Times New Roman" w:hAnsi="Times New Roman" w:cs="Times New Roman"/>
          <w:color w:val="auto"/>
          <w:sz w:val="24"/>
          <w:szCs w:val="24"/>
          <w:lang w:val="lt-LT"/>
        </w:rPr>
        <w:t>sunkvežimių</w:t>
      </w:r>
      <w:r w:rsidRPr="003A202F">
        <w:rPr>
          <w:rFonts w:ascii="Times New Roman" w:hAnsi="Times New Roman" w:cs="Times New Roman"/>
          <w:color w:val="auto"/>
          <w:sz w:val="24"/>
          <w:szCs w:val="24"/>
          <w:lang w:val="lt-LT"/>
        </w:rPr>
        <w:t xml:space="preserve"> įvažiuosiančių į sandėlį ilgis apie 16 m, plotis apie 2,55 m, aukštis apie 4 m, svoris su kroviniu apie 40 tonų. </w:t>
      </w:r>
    </w:p>
    <w:p w14:paraId="53451E5D" w14:textId="77777777"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Įvažiavus sunkvežimiui sandėlio vartai turi užsidaryti su automatika, bei viduje turi likti galimybė šakiniam krautuvui apvažiuoti tentinį sunkvežimį iškrovimo / manevravimo metu. </w:t>
      </w:r>
    </w:p>
    <w:p w14:paraId="57D7DEAD" w14:textId="77777777"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Angare-sandėlyje turi būti parinktas konstrukcijų medžiagiškumas ir suprojektuoti inžinerinių sistemų ir inžinerinių tinklų sprendiniai, užtikrinantys pastato tinkamą funkcionavimą, sauso, švaraus oro patalpoje palaikymą ištisus metus (ypač žiemos metu). </w:t>
      </w:r>
    </w:p>
    <w:p w14:paraId="0300496B" w14:textId="5DBCE0C1" w:rsidR="0004493D" w:rsidRPr="003A202F" w:rsidRDefault="001C499B">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Grindų d</w:t>
      </w:r>
      <w:r w:rsidR="009326A5" w:rsidRPr="003A202F">
        <w:rPr>
          <w:rFonts w:ascii="Times New Roman" w:hAnsi="Times New Roman" w:cs="Times New Roman"/>
          <w:color w:val="auto"/>
          <w:sz w:val="24"/>
          <w:szCs w:val="24"/>
          <w:lang w:val="lt-LT"/>
        </w:rPr>
        <w:t xml:space="preserve">anga angare-sandėlyje turi būti su hidroizoliacija. </w:t>
      </w:r>
    </w:p>
    <w:p w14:paraId="1EC2C2A1" w14:textId="77777777" w:rsidR="0004493D"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Santykinė oro drėgmė turi būti palaikoma žemiau 60 proc. </w:t>
      </w:r>
    </w:p>
    <w:p w14:paraId="45ECC02C" w14:textId="34067AFF" w:rsidR="009326A5" w:rsidRPr="003A202F" w:rsidRDefault="009326A5">
      <w:pPr>
        <w:pStyle w:val="ListParagraph"/>
        <w:numPr>
          <w:ilvl w:val="3"/>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Sandėlio konstrukcijų medžiagiškumas ir sistemos turi būti numatytos tokios, kad temperatūra žiemą </w:t>
      </w:r>
      <w:r w:rsidR="00F92603" w:rsidRPr="003A202F">
        <w:rPr>
          <w:rFonts w:ascii="Times New Roman" w:hAnsi="Times New Roman" w:cs="Times New Roman"/>
          <w:color w:val="auto"/>
          <w:sz w:val="24"/>
          <w:szCs w:val="24"/>
          <w:lang w:val="lt-LT"/>
        </w:rPr>
        <w:t>vidaus patalpos</w:t>
      </w:r>
      <w:r w:rsidR="00FD6541" w:rsidRPr="003A202F">
        <w:rPr>
          <w:rFonts w:ascii="Times New Roman" w:hAnsi="Times New Roman" w:cs="Times New Roman"/>
          <w:color w:val="auto"/>
          <w:sz w:val="24"/>
          <w:szCs w:val="24"/>
          <w:lang w:val="lt-LT"/>
        </w:rPr>
        <w:t>e</w:t>
      </w:r>
      <w:r w:rsidR="00F92603" w:rsidRPr="003A202F">
        <w:rPr>
          <w:rFonts w:ascii="Times New Roman" w:hAnsi="Times New Roman" w:cs="Times New Roman"/>
          <w:color w:val="auto"/>
          <w:sz w:val="24"/>
          <w:szCs w:val="24"/>
          <w:lang w:val="lt-LT"/>
        </w:rPr>
        <w:t xml:space="preserve"> nenukristų </w:t>
      </w:r>
      <w:r w:rsidRPr="003A202F">
        <w:rPr>
          <w:rFonts w:ascii="Times New Roman" w:hAnsi="Times New Roman" w:cs="Times New Roman"/>
          <w:color w:val="auto"/>
          <w:sz w:val="24"/>
          <w:szCs w:val="24"/>
          <w:lang w:val="lt-LT"/>
        </w:rPr>
        <w:t xml:space="preserve"> žemiau kaip 20 °C</w:t>
      </w:r>
      <w:r w:rsidR="00A26863" w:rsidRPr="003A202F">
        <w:rPr>
          <w:rFonts w:ascii="Times New Roman" w:hAnsi="Times New Roman" w:cs="Times New Roman"/>
          <w:color w:val="auto"/>
          <w:sz w:val="24"/>
          <w:szCs w:val="24"/>
          <w:lang w:val="lt-LT"/>
        </w:rPr>
        <w:t xml:space="preserve"> šalčio</w:t>
      </w:r>
      <w:r w:rsidRPr="003A202F">
        <w:rPr>
          <w:rFonts w:ascii="Times New Roman" w:hAnsi="Times New Roman" w:cs="Times New Roman"/>
          <w:color w:val="auto"/>
          <w:sz w:val="24"/>
          <w:szCs w:val="24"/>
          <w:lang w:val="lt-LT"/>
        </w:rPr>
        <w:t xml:space="preserve">. </w:t>
      </w:r>
    </w:p>
    <w:p w14:paraId="26953486" w14:textId="77777777" w:rsidR="009326A5" w:rsidRPr="003A202F" w:rsidRDefault="009326A5" w:rsidP="009326A5">
      <w:pPr>
        <w:pStyle w:val="ListParagraph"/>
        <w:spacing w:after="0" w:line="240" w:lineRule="auto"/>
        <w:ind w:left="0"/>
        <w:jc w:val="both"/>
        <w:rPr>
          <w:rFonts w:ascii="Times New Roman" w:hAnsi="Times New Roman" w:cs="Times New Roman"/>
          <w:color w:val="auto"/>
          <w:sz w:val="24"/>
          <w:szCs w:val="24"/>
          <w:lang w:val="lt-LT"/>
        </w:rPr>
      </w:pPr>
    </w:p>
    <w:p w14:paraId="3B55AF51" w14:textId="77777777" w:rsidR="00572861" w:rsidRPr="003A202F" w:rsidRDefault="009326A5" w:rsidP="00572861">
      <w:pPr>
        <w:keepNext/>
        <w:spacing w:after="0" w:line="240" w:lineRule="auto"/>
        <w:jc w:val="both"/>
      </w:pPr>
      <w:r w:rsidRPr="003A202F">
        <w:rPr>
          <w:noProof/>
        </w:rPr>
        <w:lastRenderedPageBreak/>
        <w:drawing>
          <wp:inline distT="0" distB="0" distL="0" distR="0" wp14:anchorId="7AACC90A" wp14:editId="51A97B9E">
            <wp:extent cx="5848350" cy="2847975"/>
            <wp:effectExtent l="0" t="0" r="0" b="0"/>
            <wp:docPr id="10077956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38632" name="Picture 685338632"/>
                    <pic:cNvPicPr/>
                  </pic:nvPicPr>
                  <pic:blipFill>
                    <a:blip r:embed="rId19">
                      <a:extLst>
                        <a:ext uri="{28A0092B-C50C-407E-A947-70E740481C1C}">
                          <a14:useLocalDpi xmlns:a14="http://schemas.microsoft.com/office/drawing/2010/main"/>
                        </a:ext>
                      </a:extLst>
                    </a:blip>
                    <a:stretch>
                      <a:fillRect/>
                    </a:stretch>
                  </pic:blipFill>
                  <pic:spPr>
                    <a:xfrm>
                      <a:off x="0" y="0"/>
                      <a:ext cx="5848350" cy="2847975"/>
                    </a:xfrm>
                    <a:prstGeom prst="rect">
                      <a:avLst/>
                    </a:prstGeom>
                  </pic:spPr>
                </pic:pic>
              </a:graphicData>
            </a:graphic>
          </wp:inline>
        </w:drawing>
      </w:r>
    </w:p>
    <w:bookmarkStart w:id="9" w:name="_Ref233116706"/>
    <w:p w14:paraId="11A85406" w14:textId="5BFAB99B" w:rsidR="009326A5" w:rsidRPr="003A202F" w:rsidRDefault="00572861" w:rsidP="00572861">
      <w:pPr>
        <w:pStyle w:val="Caption"/>
        <w:jc w:val="center"/>
        <w:rPr>
          <w:rFonts w:ascii="Times New Roman" w:hAnsi="Times New Roman" w:cs="Times New Roman"/>
          <w:color w:val="auto"/>
          <w:sz w:val="24"/>
          <w:szCs w:val="24"/>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7</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r w:rsidRPr="003A202F">
        <w:rPr>
          <w:rFonts w:ascii="Times New Roman" w:hAnsi="Times New Roman" w:cs="Times New Roman"/>
          <w:color w:val="auto"/>
        </w:rPr>
        <w:t xml:space="preserve"> Naujo angaro-sandėlio preliminari vieta (balta linija)</w:t>
      </w:r>
      <w:bookmarkEnd w:id="9"/>
    </w:p>
    <w:p w14:paraId="01AC2A3F" w14:textId="0D8F95FA"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Prie angaro-sandėlio turi būti parinkta vieta ir įrengtos skystojo cheminio reagento talpos (2 vnt. po 50 m</w:t>
      </w:r>
      <w:r w:rsidRPr="003A202F">
        <w:rPr>
          <w:rFonts w:ascii="Times New Roman" w:hAnsi="Times New Roman" w:cs="Times New Roman"/>
          <w:color w:val="auto"/>
          <w:sz w:val="24"/>
          <w:szCs w:val="24"/>
          <w:vertAlign w:val="superscript"/>
          <w:lang w:val="lt-LT"/>
        </w:rPr>
        <w:t>3</w:t>
      </w:r>
      <w:r w:rsidRPr="003A202F">
        <w:rPr>
          <w:rFonts w:ascii="Times New Roman" w:hAnsi="Times New Roman" w:cs="Times New Roman"/>
          <w:color w:val="auto"/>
          <w:sz w:val="24"/>
          <w:szCs w:val="24"/>
          <w:lang w:val="lt-LT"/>
        </w:rPr>
        <w:t xml:space="preserve">) (žr. </w:t>
      </w:r>
      <w:r w:rsidR="00F05DA0" w:rsidRPr="003A202F">
        <w:rPr>
          <w:rFonts w:ascii="Times New Roman" w:hAnsi="Times New Roman" w:cs="Times New Roman"/>
          <w:color w:val="auto"/>
          <w:sz w:val="24"/>
          <w:szCs w:val="24"/>
          <w:lang w:val="lt-LT"/>
        </w:rPr>
        <w:fldChar w:fldCharType="begin"/>
      </w:r>
      <w:r w:rsidR="00F05DA0" w:rsidRPr="003A202F">
        <w:rPr>
          <w:rFonts w:ascii="Times New Roman" w:hAnsi="Times New Roman" w:cs="Times New Roman"/>
          <w:color w:val="auto"/>
          <w:sz w:val="24"/>
          <w:szCs w:val="24"/>
          <w:lang w:val="lt-LT"/>
        </w:rPr>
        <w:instrText xml:space="preserve"> REF _Ref233116782  \* MERGEFORMAT </w:instrText>
      </w:r>
      <w:r w:rsidR="00F05DA0" w:rsidRPr="003A202F">
        <w:rPr>
          <w:rFonts w:ascii="Times New Roman" w:hAnsi="Times New Roman" w:cs="Times New Roman"/>
          <w:color w:val="auto"/>
          <w:sz w:val="24"/>
          <w:szCs w:val="24"/>
          <w:lang w:val="lt-LT"/>
        </w:rPr>
        <w:fldChar w:fldCharType="separate"/>
      </w:r>
      <w:r w:rsidR="00F05DA0" w:rsidRPr="003A202F">
        <w:rPr>
          <w:rFonts w:ascii="Times New Roman" w:hAnsi="Times New Roman" w:cs="Times New Roman"/>
          <w:i/>
          <w:iCs/>
          <w:noProof/>
          <w:color w:val="auto"/>
          <w:sz w:val="24"/>
          <w:szCs w:val="24"/>
          <w:lang w:val="lt-LT"/>
        </w:rPr>
        <w:t>8</w:t>
      </w:r>
      <w:r w:rsidR="00F05DA0" w:rsidRPr="003A202F">
        <w:rPr>
          <w:rFonts w:ascii="Times New Roman" w:hAnsi="Times New Roman" w:cs="Times New Roman"/>
          <w:i/>
          <w:iCs/>
          <w:color w:val="auto"/>
          <w:sz w:val="24"/>
          <w:szCs w:val="24"/>
          <w:lang w:val="lt-LT"/>
        </w:rPr>
        <w:t xml:space="preserve"> pav.</w:t>
      </w:r>
      <w:r w:rsidR="00F05DA0"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Talpų projektiniai sprendiniai turi apimti el. tinklus, siurblius (jeigu nėra integruotų talpose), lipynes, įtvirtinimus ir kitus sprendinius, reikalingus saugiam ir patogiam talpų naudojimui, eksploatavimui, cheminio reagento barstytuvų-purkštuvų patogiam privažiavimui ir užsipylimui, autocisternos atvežančios reagentą patogiam privažiavimui ir išsipylimui. Įrengti skysto cheminio reagento apskaitos sprendinius, kurie užtikrintų cheminio reagento apskaitos galimybes eksploatuojant talpas (esamo skysčio kiekio monitoringas – kiekis talpose, kiekio likutis talpose po užpylimo į transporto priemones ir pan.).</w:t>
      </w:r>
    </w:p>
    <w:p w14:paraId="44DD71FA" w14:textId="77777777" w:rsidR="009326A5" w:rsidRPr="003A202F" w:rsidRDefault="009326A5" w:rsidP="00E76CA0">
      <w:pPr>
        <w:pStyle w:val="ListParagraph"/>
        <w:tabs>
          <w:tab w:val="left" w:pos="851"/>
        </w:tabs>
        <w:spacing w:after="0" w:line="240" w:lineRule="auto"/>
        <w:ind w:left="0"/>
        <w:jc w:val="both"/>
        <w:rPr>
          <w:rFonts w:ascii="Times New Roman" w:hAnsi="Times New Roman" w:cs="Times New Roman"/>
          <w:color w:val="auto"/>
          <w:sz w:val="24"/>
          <w:szCs w:val="24"/>
          <w:lang w:val="lt-LT"/>
        </w:rPr>
      </w:pPr>
    </w:p>
    <w:p w14:paraId="5134F000" w14:textId="77777777" w:rsidR="005F6CE9" w:rsidRPr="003A202F" w:rsidRDefault="009326A5" w:rsidP="005F6CE9">
      <w:pPr>
        <w:pStyle w:val="ListParagraph"/>
        <w:keepNext/>
        <w:spacing w:after="0" w:line="240" w:lineRule="auto"/>
        <w:ind w:left="709"/>
        <w:jc w:val="both"/>
      </w:pPr>
      <w:r w:rsidRPr="003A202F">
        <w:rPr>
          <w:rFonts w:ascii="Times New Roman" w:hAnsi="Times New Roman" w:cs="Times New Roman"/>
          <w:noProof/>
          <w:color w:val="auto"/>
          <w:sz w:val="24"/>
          <w:szCs w:val="24"/>
          <w:lang w:val="lt-LT"/>
        </w:rPr>
        <w:drawing>
          <wp:inline distT="0" distB="0" distL="0" distR="0" wp14:anchorId="6DF84752" wp14:editId="68D4F658">
            <wp:extent cx="5234886" cy="2903220"/>
            <wp:effectExtent l="0" t="0" r="4445" b="0"/>
            <wp:docPr id="15012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91592" name=""/>
                    <pic:cNvPicPr/>
                  </pic:nvPicPr>
                  <pic:blipFill>
                    <a:blip r:embed="rId20"/>
                    <a:stretch>
                      <a:fillRect/>
                    </a:stretch>
                  </pic:blipFill>
                  <pic:spPr>
                    <a:xfrm>
                      <a:off x="0" y="0"/>
                      <a:ext cx="5245966" cy="2909365"/>
                    </a:xfrm>
                    <a:prstGeom prst="rect">
                      <a:avLst/>
                    </a:prstGeom>
                  </pic:spPr>
                </pic:pic>
              </a:graphicData>
            </a:graphic>
          </wp:inline>
        </w:drawing>
      </w:r>
    </w:p>
    <w:p w14:paraId="7A4ED08B" w14:textId="2AAE07B7" w:rsidR="005F6CE9" w:rsidRPr="003A202F" w:rsidRDefault="005F6CE9" w:rsidP="005F6CE9">
      <w:pPr>
        <w:pStyle w:val="ListParagraph"/>
        <w:spacing w:after="0" w:line="240" w:lineRule="auto"/>
        <w:ind w:left="709"/>
        <w:jc w:val="center"/>
        <w:rPr>
          <w:rFonts w:ascii="Times New Roman" w:hAnsi="Times New Roman" w:cs="Times New Roman"/>
          <w:i/>
          <w:iCs/>
          <w:color w:val="auto"/>
          <w:lang w:val="lt-LT"/>
        </w:rPr>
      </w:pPr>
      <w:r w:rsidRPr="003A202F">
        <w:rPr>
          <w:i/>
          <w:iCs/>
          <w:color w:val="auto"/>
          <w:lang w:val="it-IT"/>
        </w:rPr>
        <w:t xml:space="preserve"> </w:t>
      </w:r>
      <w:bookmarkStart w:id="10" w:name="_Ref233116782"/>
      <w:r w:rsidRPr="003A202F">
        <w:rPr>
          <w:rFonts w:ascii="Times New Roman" w:hAnsi="Times New Roman" w:cs="Times New Roman"/>
          <w:b/>
          <w:bCs/>
          <w:i/>
          <w:iCs/>
          <w:color w:val="auto"/>
        </w:rPr>
        <w:fldChar w:fldCharType="begin"/>
      </w:r>
      <w:r w:rsidRPr="003A202F">
        <w:rPr>
          <w:rFonts w:ascii="Times New Roman" w:hAnsi="Times New Roman" w:cs="Times New Roman"/>
          <w:b/>
          <w:bCs/>
          <w:i/>
          <w:iCs/>
          <w:color w:val="auto"/>
          <w:lang w:val="it-IT"/>
        </w:rPr>
        <w:instrText xml:space="preserve"> SEQ pav. \* ARABIC </w:instrText>
      </w:r>
      <w:r w:rsidRPr="003A202F">
        <w:rPr>
          <w:rFonts w:ascii="Times New Roman" w:hAnsi="Times New Roman" w:cs="Times New Roman"/>
          <w:b/>
          <w:bCs/>
          <w:i/>
          <w:iCs/>
          <w:color w:val="auto"/>
        </w:rPr>
        <w:fldChar w:fldCharType="separate"/>
      </w:r>
      <w:r w:rsidR="00EE4159" w:rsidRPr="003A202F">
        <w:rPr>
          <w:rFonts w:ascii="Times New Roman" w:hAnsi="Times New Roman" w:cs="Times New Roman"/>
          <w:b/>
          <w:bCs/>
          <w:i/>
          <w:iCs/>
          <w:noProof/>
          <w:color w:val="auto"/>
          <w:lang w:val="it-IT"/>
        </w:rPr>
        <w:t>8</w:t>
      </w:r>
      <w:r w:rsidRPr="003A202F">
        <w:rPr>
          <w:rFonts w:ascii="Times New Roman" w:hAnsi="Times New Roman" w:cs="Times New Roman"/>
          <w:b/>
          <w:bCs/>
          <w:i/>
          <w:iCs/>
          <w:color w:val="auto"/>
        </w:rPr>
        <w:fldChar w:fldCharType="end"/>
      </w:r>
      <w:r w:rsidRPr="003A202F">
        <w:rPr>
          <w:rFonts w:ascii="Times New Roman" w:hAnsi="Times New Roman" w:cs="Times New Roman"/>
          <w:b/>
          <w:bCs/>
          <w:i/>
          <w:iCs/>
          <w:color w:val="auto"/>
          <w:lang w:val="it-IT"/>
        </w:rPr>
        <w:t xml:space="preserve"> pav. </w:t>
      </w:r>
      <w:r w:rsidRPr="003A202F">
        <w:rPr>
          <w:rFonts w:ascii="Times New Roman" w:hAnsi="Times New Roman" w:cs="Times New Roman"/>
          <w:i/>
          <w:iCs/>
          <w:color w:val="auto"/>
          <w:lang w:val="lt-LT"/>
        </w:rPr>
        <w:t>Įrengiamų cisternų preliminaraus sprendinio vaizdas</w:t>
      </w:r>
      <w:bookmarkEnd w:id="10"/>
    </w:p>
    <w:p w14:paraId="63C6EB37" w14:textId="77777777" w:rsidR="009326A5" w:rsidRPr="003A202F" w:rsidRDefault="009326A5" w:rsidP="009326A5">
      <w:pPr>
        <w:pStyle w:val="ListParagraph"/>
        <w:spacing w:after="0" w:line="240" w:lineRule="auto"/>
        <w:ind w:left="709"/>
        <w:jc w:val="both"/>
        <w:rPr>
          <w:rFonts w:ascii="Times New Roman" w:hAnsi="Times New Roman" w:cs="Times New Roman"/>
          <w:color w:val="auto"/>
          <w:sz w:val="24"/>
          <w:szCs w:val="24"/>
          <w:lang w:val="lt-LT"/>
        </w:rPr>
      </w:pPr>
    </w:p>
    <w:p w14:paraId="1B3C4869" w14:textId="5EAA157C" w:rsidR="001C499B"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Prie cheminio reagento angaro-sandėlio (žr. </w:t>
      </w:r>
      <w:r w:rsidR="00E9054D" w:rsidRPr="003A202F">
        <w:rPr>
          <w:rFonts w:ascii="Times New Roman" w:hAnsi="Times New Roman" w:cs="Times New Roman"/>
          <w:color w:val="auto"/>
          <w:sz w:val="24"/>
          <w:szCs w:val="24"/>
          <w:lang w:val="lt-LT"/>
        </w:rPr>
        <w:fldChar w:fldCharType="begin"/>
      </w:r>
      <w:r w:rsidR="00E9054D" w:rsidRPr="003A202F">
        <w:rPr>
          <w:rFonts w:ascii="Times New Roman" w:hAnsi="Times New Roman" w:cs="Times New Roman"/>
          <w:color w:val="auto"/>
          <w:sz w:val="24"/>
          <w:szCs w:val="24"/>
          <w:lang w:val="lt-LT"/>
        </w:rPr>
        <w:instrText xml:space="preserve"> REF _Ref233116840  \* MERGEFORMAT </w:instrText>
      </w:r>
      <w:r w:rsidR="00E9054D" w:rsidRPr="003A202F">
        <w:rPr>
          <w:rFonts w:ascii="Times New Roman" w:hAnsi="Times New Roman" w:cs="Times New Roman"/>
          <w:color w:val="auto"/>
          <w:sz w:val="24"/>
          <w:szCs w:val="24"/>
          <w:lang w:val="lt-LT"/>
        </w:rPr>
        <w:fldChar w:fldCharType="separate"/>
      </w:r>
      <w:r w:rsidR="00E9054D" w:rsidRPr="003A202F">
        <w:rPr>
          <w:rFonts w:ascii="Times New Roman" w:hAnsi="Times New Roman" w:cs="Times New Roman"/>
          <w:i/>
          <w:iCs/>
          <w:noProof/>
          <w:color w:val="auto"/>
          <w:sz w:val="24"/>
          <w:szCs w:val="24"/>
          <w:lang w:val="lt-LT"/>
        </w:rPr>
        <w:t>9</w:t>
      </w:r>
      <w:r w:rsidR="00E9054D" w:rsidRPr="003A202F">
        <w:rPr>
          <w:rFonts w:ascii="Times New Roman" w:hAnsi="Times New Roman" w:cs="Times New Roman"/>
          <w:i/>
          <w:iCs/>
          <w:color w:val="auto"/>
          <w:sz w:val="24"/>
          <w:szCs w:val="24"/>
          <w:lang w:val="lt-LT"/>
        </w:rPr>
        <w:t xml:space="preserve"> pav.</w:t>
      </w:r>
      <w:r w:rsidR="00E9054D"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turi būti suprojektuotas ir įrengtas naujas garažas (apie 320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spec. paskirties automobiliams: cheminio reagento barstytuvams, sniego rotoriams, aerodromo šlavimo-siurbimo automobiliams ir pan. Projektuojamame garaže turi būti numatyta</w:t>
      </w:r>
      <w:r w:rsidR="001C499B" w:rsidRPr="003A202F">
        <w:rPr>
          <w:rFonts w:ascii="Times New Roman" w:hAnsi="Times New Roman" w:cs="Times New Roman"/>
          <w:color w:val="auto"/>
          <w:sz w:val="24"/>
          <w:szCs w:val="24"/>
          <w:lang w:val="lt-LT"/>
        </w:rPr>
        <w:t>:</w:t>
      </w:r>
    </w:p>
    <w:p w14:paraId="54685E66" w14:textId="77777777" w:rsidR="001C499B" w:rsidRPr="003A202F" w:rsidRDefault="009326A5">
      <w:pPr>
        <w:pStyle w:val="ListParagraph"/>
        <w:numPr>
          <w:ilvl w:val="3"/>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ventiliacinė sistema, </w:t>
      </w:r>
    </w:p>
    <w:p w14:paraId="5E286B0C" w14:textId="77777777" w:rsidR="001C499B" w:rsidRPr="003A202F" w:rsidRDefault="009326A5">
      <w:pPr>
        <w:pStyle w:val="ListParagraph"/>
        <w:numPr>
          <w:ilvl w:val="3"/>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oro-dūmų priverstinio ištraukimo sistema, </w:t>
      </w:r>
    </w:p>
    <w:p w14:paraId="7C9EAA59" w14:textId="77777777" w:rsidR="001C499B" w:rsidRPr="003A202F" w:rsidRDefault="009326A5">
      <w:pPr>
        <w:pStyle w:val="ListParagraph"/>
        <w:numPr>
          <w:ilvl w:val="3"/>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teigiamą temperatūrą garaže palaikanti sistema</w:t>
      </w:r>
      <w:r w:rsidR="001C499B" w:rsidRPr="003A202F">
        <w:rPr>
          <w:rFonts w:ascii="Times New Roman" w:hAnsi="Times New Roman" w:cs="Times New Roman"/>
          <w:color w:val="auto"/>
          <w:sz w:val="24"/>
          <w:szCs w:val="24"/>
          <w:lang w:val="lt-LT"/>
        </w:rPr>
        <w:t>,</w:t>
      </w:r>
    </w:p>
    <w:p w14:paraId="5799DFEF" w14:textId="2C17E9B6" w:rsidR="001C499B" w:rsidRPr="003A202F" w:rsidRDefault="009326A5">
      <w:pPr>
        <w:pStyle w:val="ListParagraph"/>
        <w:numPr>
          <w:ilvl w:val="3"/>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dveji vartai</w:t>
      </w:r>
      <w:r w:rsidR="001C499B" w:rsidRPr="003A202F">
        <w:rPr>
          <w:rFonts w:ascii="Times New Roman" w:hAnsi="Times New Roman" w:cs="Times New Roman"/>
          <w:color w:val="auto"/>
          <w:sz w:val="24"/>
          <w:szCs w:val="24"/>
          <w:lang w:val="lt-LT"/>
        </w:rPr>
        <w:t xml:space="preserve"> iš priekio,</w:t>
      </w:r>
    </w:p>
    <w:p w14:paraId="668151A7" w14:textId="4060524B" w:rsidR="00E903EC"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Garaže turi būti parinkti ir suprojektuoti inžinerinių sistemų ir inžinerinių tinklų sprendiniai, užtikrinantys pastato tinkamą funkcionavimą, sauso oro patalpoje palaikymą ištisus metus (ypač žiemos metu). </w:t>
      </w:r>
      <w:r w:rsidR="00E903EC" w:rsidRPr="003A202F">
        <w:rPr>
          <w:rFonts w:ascii="Times New Roman" w:hAnsi="Times New Roman" w:cs="Times New Roman"/>
          <w:color w:val="auto"/>
          <w:sz w:val="24"/>
          <w:szCs w:val="24"/>
          <w:lang w:val="lt-LT"/>
        </w:rPr>
        <w:t>Grindų d</w:t>
      </w:r>
      <w:r w:rsidRPr="003A202F">
        <w:rPr>
          <w:rFonts w:ascii="Times New Roman" w:hAnsi="Times New Roman" w:cs="Times New Roman"/>
          <w:color w:val="auto"/>
          <w:sz w:val="24"/>
          <w:szCs w:val="24"/>
          <w:lang w:val="lt-LT"/>
        </w:rPr>
        <w:t xml:space="preserve">anga garaže turi būti su hidroizoliacija. Santykinė oro drėgmė garaže turi būti palaikoma žemiau 60 proc. </w:t>
      </w:r>
    </w:p>
    <w:p w14:paraId="613A8E1F" w14:textId="6B8B9FE0"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Transporto priemonės, kurios bus parkuojamos garaže: </w:t>
      </w:r>
    </w:p>
    <w:tbl>
      <w:tblPr>
        <w:tblStyle w:val="TableGrid"/>
        <w:tblW w:w="0" w:type="auto"/>
        <w:tblLook w:val="04A0" w:firstRow="1" w:lastRow="0" w:firstColumn="1" w:lastColumn="0" w:noHBand="0" w:noVBand="1"/>
      </w:tblPr>
      <w:tblGrid>
        <w:gridCol w:w="3964"/>
        <w:gridCol w:w="1310"/>
        <w:gridCol w:w="1310"/>
        <w:gridCol w:w="1310"/>
        <w:gridCol w:w="1310"/>
      </w:tblGrid>
      <w:tr w:rsidR="009326A5" w:rsidRPr="003A202F" w14:paraId="4462B2CA" w14:textId="77777777" w:rsidTr="00DC5E7D">
        <w:tc>
          <w:tcPr>
            <w:tcW w:w="3964" w:type="dxa"/>
            <w:vAlign w:val="center"/>
          </w:tcPr>
          <w:p w14:paraId="1E6B1FBE" w14:textId="77777777" w:rsidR="009326A5" w:rsidRPr="003A202F" w:rsidRDefault="009326A5" w:rsidP="00DC5E7D">
            <w:pPr>
              <w:jc w:val="center"/>
              <w:rPr>
                <w:rFonts w:ascii="Times New Roman" w:hAnsi="Times New Roman" w:cs="Times New Roman"/>
                <w:b/>
                <w:bCs/>
                <w:sz w:val="24"/>
                <w:szCs w:val="24"/>
              </w:rPr>
            </w:pPr>
            <w:r w:rsidRPr="003A202F">
              <w:rPr>
                <w:rFonts w:ascii="Times New Roman" w:hAnsi="Times New Roman" w:cs="Times New Roman"/>
                <w:b/>
                <w:bCs/>
                <w:sz w:val="24"/>
                <w:szCs w:val="24"/>
              </w:rPr>
              <w:t>Transporto priemonė</w:t>
            </w:r>
          </w:p>
        </w:tc>
        <w:tc>
          <w:tcPr>
            <w:tcW w:w="1310" w:type="dxa"/>
            <w:vAlign w:val="center"/>
          </w:tcPr>
          <w:p w14:paraId="0EAD85C2" w14:textId="77777777" w:rsidR="009326A5" w:rsidRPr="003A202F" w:rsidRDefault="009326A5" w:rsidP="00DC5E7D">
            <w:pPr>
              <w:jc w:val="center"/>
              <w:rPr>
                <w:rFonts w:ascii="Times New Roman" w:hAnsi="Times New Roman" w:cs="Times New Roman"/>
                <w:b/>
                <w:bCs/>
                <w:sz w:val="24"/>
                <w:szCs w:val="24"/>
              </w:rPr>
            </w:pPr>
            <w:r w:rsidRPr="003A202F">
              <w:rPr>
                <w:rFonts w:ascii="Times New Roman" w:hAnsi="Times New Roman" w:cs="Times New Roman"/>
                <w:b/>
                <w:bCs/>
                <w:sz w:val="24"/>
                <w:szCs w:val="24"/>
              </w:rPr>
              <w:t>Ilgis, m</w:t>
            </w:r>
          </w:p>
        </w:tc>
        <w:tc>
          <w:tcPr>
            <w:tcW w:w="1310" w:type="dxa"/>
            <w:vAlign w:val="center"/>
          </w:tcPr>
          <w:p w14:paraId="31F10CC3" w14:textId="77777777" w:rsidR="009326A5" w:rsidRPr="003A202F" w:rsidRDefault="009326A5" w:rsidP="00DC5E7D">
            <w:pPr>
              <w:jc w:val="center"/>
              <w:rPr>
                <w:rFonts w:ascii="Times New Roman" w:hAnsi="Times New Roman" w:cs="Times New Roman"/>
                <w:b/>
                <w:bCs/>
                <w:sz w:val="24"/>
                <w:szCs w:val="24"/>
              </w:rPr>
            </w:pPr>
            <w:r w:rsidRPr="003A202F">
              <w:rPr>
                <w:rFonts w:ascii="Times New Roman" w:hAnsi="Times New Roman" w:cs="Times New Roman"/>
                <w:b/>
                <w:bCs/>
                <w:sz w:val="24"/>
                <w:szCs w:val="24"/>
              </w:rPr>
              <w:t>Plotis, m</w:t>
            </w:r>
          </w:p>
        </w:tc>
        <w:tc>
          <w:tcPr>
            <w:tcW w:w="1310" w:type="dxa"/>
            <w:vAlign w:val="center"/>
          </w:tcPr>
          <w:p w14:paraId="078371E8" w14:textId="77777777" w:rsidR="009326A5" w:rsidRPr="003A202F" w:rsidRDefault="009326A5" w:rsidP="00DC5E7D">
            <w:pPr>
              <w:jc w:val="center"/>
              <w:rPr>
                <w:rFonts w:ascii="Times New Roman" w:hAnsi="Times New Roman" w:cs="Times New Roman"/>
                <w:b/>
                <w:bCs/>
                <w:sz w:val="24"/>
                <w:szCs w:val="24"/>
              </w:rPr>
            </w:pPr>
            <w:r w:rsidRPr="003A202F">
              <w:rPr>
                <w:rFonts w:ascii="Times New Roman" w:hAnsi="Times New Roman" w:cs="Times New Roman"/>
                <w:b/>
                <w:bCs/>
                <w:sz w:val="24"/>
                <w:szCs w:val="24"/>
              </w:rPr>
              <w:t>Aukštis, m</w:t>
            </w:r>
          </w:p>
        </w:tc>
        <w:tc>
          <w:tcPr>
            <w:tcW w:w="1310" w:type="dxa"/>
            <w:vAlign w:val="center"/>
          </w:tcPr>
          <w:p w14:paraId="58B57552" w14:textId="77777777" w:rsidR="009326A5" w:rsidRPr="003A202F" w:rsidRDefault="009326A5" w:rsidP="00DC5E7D">
            <w:pPr>
              <w:jc w:val="center"/>
              <w:rPr>
                <w:rFonts w:ascii="Times New Roman" w:hAnsi="Times New Roman" w:cs="Times New Roman"/>
                <w:b/>
                <w:bCs/>
                <w:sz w:val="24"/>
                <w:szCs w:val="24"/>
              </w:rPr>
            </w:pPr>
            <w:r w:rsidRPr="003A202F">
              <w:rPr>
                <w:rFonts w:ascii="Times New Roman" w:hAnsi="Times New Roman" w:cs="Times New Roman"/>
                <w:b/>
                <w:bCs/>
                <w:sz w:val="24"/>
                <w:szCs w:val="24"/>
              </w:rPr>
              <w:t>Pakrauto svoris, t</w:t>
            </w:r>
          </w:p>
        </w:tc>
      </w:tr>
      <w:tr w:rsidR="009326A5" w:rsidRPr="003A202F" w14:paraId="312EC929" w14:textId="77777777" w:rsidTr="00DC5E7D">
        <w:tc>
          <w:tcPr>
            <w:tcW w:w="3964" w:type="dxa"/>
          </w:tcPr>
          <w:p w14:paraId="1971CDB8" w14:textId="77777777" w:rsidR="009326A5" w:rsidRPr="003A202F" w:rsidRDefault="009326A5" w:rsidP="00DC5E7D">
            <w:pPr>
              <w:jc w:val="both"/>
              <w:rPr>
                <w:rFonts w:ascii="Times New Roman" w:hAnsi="Times New Roman" w:cs="Times New Roman"/>
                <w:sz w:val="24"/>
                <w:szCs w:val="24"/>
              </w:rPr>
            </w:pPr>
            <w:r w:rsidRPr="003A202F">
              <w:rPr>
                <w:rFonts w:ascii="Times New Roman" w:hAnsi="Times New Roman" w:cs="Times New Roman"/>
                <w:sz w:val="24"/>
                <w:szCs w:val="24"/>
              </w:rPr>
              <w:t>cheminio reagento barstytuvas Nr.293</w:t>
            </w:r>
          </w:p>
        </w:tc>
        <w:tc>
          <w:tcPr>
            <w:tcW w:w="1310" w:type="dxa"/>
            <w:vAlign w:val="center"/>
          </w:tcPr>
          <w:p w14:paraId="3DEDD99F"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9</w:t>
            </w:r>
          </w:p>
        </w:tc>
        <w:tc>
          <w:tcPr>
            <w:tcW w:w="1310" w:type="dxa"/>
            <w:vAlign w:val="center"/>
          </w:tcPr>
          <w:p w14:paraId="68C27111"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06787DE2"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5781FF5F"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26</w:t>
            </w:r>
          </w:p>
        </w:tc>
      </w:tr>
      <w:tr w:rsidR="009326A5" w:rsidRPr="003A202F" w14:paraId="65D8B9A0" w14:textId="77777777" w:rsidTr="00DC5E7D">
        <w:tc>
          <w:tcPr>
            <w:tcW w:w="3964" w:type="dxa"/>
          </w:tcPr>
          <w:p w14:paraId="6AE80814" w14:textId="77777777" w:rsidR="009326A5" w:rsidRPr="003A202F" w:rsidRDefault="009326A5" w:rsidP="00DC5E7D">
            <w:pPr>
              <w:jc w:val="both"/>
              <w:rPr>
                <w:rFonts w:ascii="Times New Roman" w:hAnsi="Times New Roman" w:cs="Times New Roman"/>
                <w:sz w:val="24"/>
                <w:szCs w:val="24"/>
              </w:rPr>
            </w:pPr>
            <w:r w:rsidRPr="003A202F">
              <w:rPr>
                <w:rFonts w:ascii="Times New Roman" w:hAnsi="Times New Roman" w:cs="Times New Roman"/>
                <w:sz w:val="24"/>
                <w:szCs w:val="24"/>
              </w:rPr>
              <w:t>cheminio reagento barstytuvas Nr.294</w:t>
            </w:r>
          </w:p>
        </w:tc>
        <w:tc>
          <w:tcPr>
            <w:tcW w:w="1310" w:type="dxa"/>
            <w:vAlign w:val="center"/>
          </w:tcPr>
          <w:p w14:paraId="628ACD77"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12</w:t>
            </w:r>
          </w:p>
        </w:tc>
        <w:tc>
          <w:tcPr>
            <w:tcW w:w="1310" w:type="dxa"/>
            <w:vAlign w:val="center"/>
          </w:tcPr>
          <w:p w14:paraId="01F94525"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52DE5A08"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3730CA96"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28</w:t>
            </w:r>
          </w:p>
        </w:tc>
      </w:tr>
      <w:tr w:rsidR="009326A5" w:rsidRPr="003A202F" w14:paraId="4FDECD36" w14:textId="77777777" w:rsidTr="00DC5E7D">
        <w:tc>
          <w:tcPr>
            <w:tcW w:w="3964" w:type="dxa"/>
          </w:tcPr>
          <w:p w14:paraId="465626DC" w14:textId="77777777" w:rsidR="009326A5" w:rsidRPr="003A202F" w:rsidRDefault="009326A5" w:rsidP="00DC5E7D">
            <w:pPr>
              <w:jc w:val="both"/>
              <w:rPr>
                <w:rFonts w:ascii="Times New Roman" w:hAnsi="Times New Roman" w:cs="Times New Roman"/>
                <w:sz w:val="24"/>
                <w:szCs w:val="24"/>
              </w:rPr>
            </w:pPr>
            <w:r w:rsidRPr="003A202F">
              <w:rPr>
                <w:rFonts w:ascii="Times New Roman" w:hAnsi="Times New Roman" w:cs="Times New Roman"/>
                <w:sz w:val="24"/>
                <w:szCs w:val="24"/>
              </w:rPr>
              <w:t>sniego rotorius Supra</w:t>
            </w:r>
          </w:p>
        </w:tc>
        <w:tc>
          <w:tcPr>
            <w:tcW w:w="1310" w:type="dxa"/>
            <w:vAlign w:val="center"/>
          </w:tcPr>
          <w:p w14:paraId="721DA9CC"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6</w:t>
            </w:r>
          </w:p>
        </w:tc>
        <w:tc>
          <w:tcPr>
            <w:tcW w:w="1310" w:type="dxa"/>
            <w:vAlign w:val="center"/>
          </w:tcPr>
          <w:p w14:paraId="7707FC2E"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3,5</w:t>
            </w:r>
          </w:p>
        </w:tc>
        <w:tc>
          <w:tcPr>
            <w:tcW w:w="1310" w:type="dxa"/>
            <w:vAlign w:val="center"/>
          </w:tcPr>
          <w:p w14:paraId="08626155"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413CADA8"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10,8</w:t>
            </w:r>
          </w:p>
        </w:tc>
      </w:tr>
      <w:tr w:rsidR="009326A5" w:rsidRPr="003A202F" w14:paraId="5A282E90" w14:textId="77777777" w:rsidTr="00DC5E7D">
        <w:tc>
          <w:tcPr>
            <w:tcW w:w="3964" w:type="dxa"/>
          </w:tcPr>
          <w:p w14:paraId="31737FE3" w14:textId="77777777" w:rsidR="009326A5" w:rsidRPr="003A202F" w:rsidRDefault="009326A5" w:rsidP="00DC5E7D">
            <w:pPr>
              <w:jc w:val="both"/>
              <w:rPr>
                <w:rFonts w:ascii="Times New Roman" w:hAnsi="Times New Roman" w:cs="Times New Roman"/>
                <w:sz w:val="24"/>
                <w:szCs w:val="24"/>
              </w:rPr>
            </w:pPr>
            <w:r w:rsidRPr="003A202F">
              <w:rPr>
                <w:rFonts w:ascii="Times New Roman" w:hAnsi="Times New Roman" w:cs="Times New Roman"/>
                <w:sz w:val="24"/>
                <w:szCs w:val="24"/>
              </w:rPr>
              <w:t>sniego rotorius Fresia</w:t>
            </w:r>
          </w:p>
        </w:tc>
        <w:tc>
          <w:tcPr>
            <w:tcW w:w="1310" w:type="dxa"/>
            <w:vAlign w:val="center"/>
          </w:tcPr>
          <w:p w14:paraId="36FDF730"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8,5</w:t>
            </w:r>
          </w:p>
        </w:tc>
        <w:tc>
          <w:tcPr>
            <w:tcW w:w="1310" w:type="dxa"/>
            <w:vAlign w:val="center"/>
          </w:tcPr>
          <w:p w14:paraId="4800D077"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3,5</w:t>
            </w:r>
          </w:p>
        </w:tc>
        <w:tc>
          <w:tcPr>
            <w:tcW w:w="1310" w:type="dxa"/>
            <w:vAlign w:val="center"/>
          </w:tcPr>
          <w:p w14:paraId="624A51E0"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4</w:t>
            </w:r>
          </w:p>
        </w:tc>
        <w:tc>
          <w:tcPr>
            <w:tcW w:w="1310" w:type="dxa"/>
            <w:vAlign w:val="center"/>
          </w:tcPr>
          <w:p w14:paraId="5833E6C0" w14:textId="77777777" w:rsidR="009326A5" w:rsidRPr="003A202F" w:rsidRDefault="009326A5" w:rsidP="00DC5E7D">
            <w:pPr>
              <w:jc w:val="center"/>
              <w:rPr>
                <w:rFonts w:ascii="Times New Roman" w:hAnsi="Times New Roman" w:cs="Times New Roman"/>
                <w:sz w:val="24"/>
                <w:szCs w:val="24"/>
              </w:rPr>
            </w:pPr>
            <w:r w:rsidRPr="003A202F">
              <w:rPr>
                <w:rFonts w:ascii="Times New Roman" w:hAnsi="Times New Roman" w:cs="Times New Roman"/>
                <w:sz w:val="24"/>
                <w:szCs w:val="24"/>
              </w:rPr>
              <w:t>12,5</w:t>
            </w:r>
          </w:p>
        </w:tc>
      </w:tr>
    </w:tbl>
    <w:p w14:paraId="528F29D8" w14:textId="77777777" w:rsidR="009326A5" w:rsidRPr="003A202F" w:rsidRDefault="009326A5" w:rsidP="009326A5">
      <w:pPr>
        <w:spacing w:after="0" w:line="240" w:lineRule="auto"/>
        <w:jc w:val="both"/>
        <w:rPr>
          <w:rFonts w:ascii="Times New Roman" w:hAnsi="Times New Roman" w:cs="Times New Roman"/>
          <w:sz w:val="24"/>
          <w:szCs w:val="24"/>
        </w:rPr>
      </w:pPr>
    </w:p>
    <w:p w14:paraId="0C36C7C3" w14:textId="77777777" w:rsidR="00EC083B" w:rsidRPr="003A202F" w:rsidRDefault="009326A5" w:rsidP="00EC083B">
      <w:pPr>
        <w:pStyle w:val="ListParagraph"/>
        <w:keepNext/>
        <w:spacing w:after="0" w:line="240" w:lineRule="auto"/>
        <w:ind w:left="142"/>
        <w:jc w:val="both"/>
      </w:pPr>
      <w:r w:rsidRPr="003A202F">
        <w:rPr>
          <w:noProof/>
          <w:lang w:val="lt-LT"/>
        </w:rPr>
        <w:drawing>
          <wp:inline distT="0" distB="0" distL="0" distR="0" wp14:anchorId="4CFB7AFD" wp14:editId="66AA20C3">
            <wp:extent cx="5391150" cy="2476500"/>
            <wp:effectExtent l="0" t="0" r="0" b="0"/>
            <wp:docPr id="16110392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3923" name="Picture 48543923"/>
                    <pic:cNvPicPr/>
                  </pic:nvPicPr>
                  <pic:blipFill>
                    <a:blip r:embed="rId21">
                      <a:extLst>
                        <a:ext uri="{28A0092B-C50C-407E-A947-70E740481C1C}">
                          <a14:useLocalDpi xmlns:a14="http://schemas.microsoft.com/office/drawing/2010/main"/>
                        </a:ext>
                      </a:extLst>
                    </a:blip>
                    <a:stretch>
                      <a:fillRect/>
                    </a:stretch>
                  </pic:blipFill>
                  <pic:spPr>
                    <a:xfrm>
                      <a:off x="0" y="0"/>
                      <a:ext cx="5391150" cy="2476500"/>
                    </a:xfrm>
                    <a:prstGeom prst="rect">
                      <a:avLst/>
                    </a:prstGeom>
                  </pic:spPr>
                </pic:pic>
              </a:graphicData>
            </a:graphic>
          </wp:inline>
        </w:drawing>
      </w:r>
    </w:p>
    <w:p w14:paraId="4EE92A2F" w14:textId="0B054863" w:rsidR="009326A5" w:rsidRPr="003A202F" w:rsidRDefault="00EC083B" w:rsidP="00EC083B">
      <w:pPr>
        <w:pStyle w:val="ListParagraph"/>
        <w:spacing w:after="0" w:line="240" w:lineRule="auto"/>
        <w:ind w:left="2590"/>
        <w:rPr>
          <w:rFonts w:ascii="Times New Roman" w:hAnsi="Times New Roman" w:cs="Times New Roman"/>
          <w:i/>
          <w:iCs/>
          <w:color w:val="auto"/>
          <w:lang w:val="lt-LT"/>
        </w:rPr>
      </w:pPr>
      <w:r w:rsidRPr="003A202F">
        <w:rPr>
          <w:rFonts w:ascii="Times New Roman" w:hAnsi="Times New Roman" w:cs="Times New Roman"/>
          <w:i/>
          <w:iCs/>
          <w:color w:val="auto"/>
          <w:lang w:val="it-IT"/>
        </w:rPr>
        <w:t xml:space="preserve"> </w:t>
      </w:r>
      <w:bookmarkStart w:id="11" w:name="_Ref233116840"/>
      <w:r w:rsidRPr="003A202F">
        <w:rPr>
          <w:rFonts w:ascii="Times New Roman" w:hAnsi="Times New Roman" w:cs="Times New Roman"/>
          <w:b/>
          <w:bCs/>
          <w:i/>
          <w:iCs/>
          <w:color w:val="auto"/>
        </w:rPr>
        <w:fldChar w:fldCharType="begin"/>
      </w:r>
      <w:r w:rsidRPr="003A202F">
        <w:rPr>
          <w:rFonts w:ascii="Times New Roman" w:hAnsi="Times New Roman" w:cs="Times New Roman"/>
          <w:b/>
          <w:bCs/>
          <w:i/>
          <w:iCs/>
          <w:color w:val="auto"/>
          <w:lang w:val="it-IT"/>
        </w:rPr>
        <w:instrText xml:space="preserve"> SEQ pav. \* ARABIC </w:instrText>
      </w:r>
      <w:r w:rsidRPr="003A202F">
        <w:rPr>
          <w:rFonts w:ascii="Times New Roman" w:hAnsi="Times New Roman" w:cs="Times New Roman"/>
          <w:b/>
          <w:bCs/>
          <w:i/>
          <w:iCs/>
          <w:color w:val="auto"/>
        </w:rPr>
        <w:fldChar w:fldCharType="separate"/>
      </w:r>
      <w:r w:rsidR="00EE4159" w:rsidRPr="003A202F">
        <w:rPr>
          <w:rFonts w:ascii="Times New Roman" w:hAnsi="Times New Roman" w:cs="Times New Roman"/>
          <w:b/>
          <w:bCs/>
          <w:i/>
          <w:iCs/>
          <w:noProof/>
          <w:color w:val="auto"/>
          <w:lang w:val="it-IT"/>
        </w:rPr>
        <w:t>9</w:t>
      </w:r>
      <w:r w:rsidRPr="003A202F">
        <w:rPr>
          <w:rFonts w:ascii="Times New Roman" w:hAnsi="Times New Roman" w:cs="Times New Roman"/>
          <w:b/>
          <w:bCs/>
          <w:i/>
          <w:iCs/>
          <w:color w:val="auto"/>
        </w:rPr>
        <w:fldChar w:fldCharType="end"/>
      </w:r>
      <w:r w:rsidRPr="003A202F">
        <w:rPr>
          <w:rFonts w:ascii="Times New Roman" w:hAnsi="Times New Roman" w:cs="Times New Roman"/>
          <w:b/>
          <w:bCs/>
          <w:i/>
          <w:iCs/>
          <w:color w:val="auto"/>
          <w:lang w:val="it-IT"/>
        </w:rPr>
        <w:t xml:space="preserve"> pav. </w:t>
      </w:r>
      <w:r w:rsidRPr="003A202F">
        <w:rPr>
          <w:rFonts w:ascii="Times New Roman" w:hAnsi="Times New Roman" w:cs="Times New Roman"/>
          <w:i/>
          <w:iCs/>
          <w:color w:val="auto"/>
          <w:lang w:val="lt-LT"/>
        </w:rPr>
        <w:t>Naujo garažo preliminari vieta (balta linija)</w:t>
      </w:r>
      <w:bookmarkEnd w:id="11"/>
    </w:p>
    <w:p w14:paraId="620437C5" w14:textId="77777777" w:rsidR="009326A5" w:rsidRPr="003A202F" w:rsidRDefault="009326A5" w:rsidP="009326A5">
      <w:pPr>
        <w:spacing w:after="0" w:line="240" w:lineRule="auto"/>
        <w:jc w:val="both"/>
        <w:rPr>
          <w:rFonts w:ascii="Times New Roman" w:hAnsi="Times New Roman" w:cs="Times New Roman"/>
          <w:sz w:val="24"/>
          <w:szCs w:val="24"/>
        </w:rPr>
      </w:pPr>
    </w:p>
    <w:p w14:paraId="56DC7395" w14:textId="24ADA375" w:rsidR="009326A5" w:rsidRPr="003A202F" w:rsidRDefault="009326A5">
      <w:pPr>
        <w:pStyle w:val="ListParagraph"/>
        <w:numPr>
          <w:ilvl w:val="2"/>
          <w:numId w:val="21"/>
        </w:numPr>
        <w:tabs>
          <w:tab w:val="left" w:pos="851"/>
        </w:tabs>
        <w:spacing w:after="0" w:line="240" w:lineRule="auto"/>
        <w:ind w:left="0" w:firstLine="0"/>
        <w:jc w:val="both"/>
        <w:rPr>
          <w:rFonts w:ascii="Times New Roman" w:hAnsi="Times New Roman" w:cs="Times New Roman"/>
          <w:color w:val="auto"/>
          <w:sz w:val="24"/>
          <w:szCs w:val="24"/>
          <w:lang w:val="lt-LT"/>
        </w:rPr>
      </w:pPr>
      <w:bookmarkStart w:id="12" w:name="_Ref233117019"/>
      <w:r w:rsidRPr="003A202F">
        <w:rPr>
          <w:rFonts w:ascii="Times New Roman" w:hAnsi="Times New Roman" w:cs="Times New Roman"/>
          <w:color w:val="auto"/>
          <w:sz w:val="24"/>
          <w:szCs w:val="24"/>
          <w:lang w:val="lt-LT"/>
        </w:rPr>
        <w:t xml:space="preserve">Esamoje teritorijoje (žr. </w:t>
      </w:r>
      <w:r w:rsidR="00383EBD" w:rsidRPr="003A202F">
        <w:rPr>
          <w:rFonts w:ascii="Times New Roman" w:hAnsi="Times New Roman" w:cs="Times New Roman"/>
          <w:color w:val="auto"/>
          <w:sz w:val="24"/>
          <w:szCs w:val="24"/>
          <w:lang w:val="lt-LT"/>
        </w:rPr>
        <w:fldChar w:fldCharType="begin"/>
      </w:r>
      <w:r w:rsidR="00383EBD" w:rsidRPr="003A202F">
        <w:rPr>
          <w:rFonts w:ascii="Times New Roman" w:hAnsi="Times New Roman" w:cs="Times New Roman"/>
          <w:color w:val="auto"/>
          <w:sz w:val="24"/>
          <w:szCs w:val="24"/>
          <w:lang w:val="lt-LT"/>
        </w:rPr>
        <w:instrText xml:space="preserve"> REF _Ref233116899  \* MERGEFORMAT </w:instrText>
      </w:r>
      <w:r w:rsidR="00383EBD" w:rsidRPr="003A202F">
        <w:rPr>
          <w:rFonts w:ascii="Times New Roman" w:hAnsi="Times New Roman" w:cs="Times New Roman"/>
          <w:color w:val="auto"/>
          <w:sz w:val="24"/>
          <w:szCs w:val="24"/>
          <w:lang w:val="lt-LT"/>
        </w:rPr>
        <w:fldChar w:fldCharType="separate"/>
      </w:r>
      <w:r w:rsidR="00383EBD" w:rsidRPr="003A202F">
        <w:rPr>
          <w:rFonts w:ascii="Times New Roman" w:hAnsi="Times New Roman" w:cs="Times New Roman"/>
          <w:noProof/>
          <w:color w:val="auto"/>
          <w:sz w:val="24"/>
          <w:szCs w:val="24"/>
          <w:lang w:val="lt-LT"/>
        </w:rPr>
        <w:t>11</w:t>
      </w:r>
      <w:r w:rsidR="00383EBD" w:rsidRPr="003A202F">
        <w:rPr>
          <w:rFonts w:ascii="Times New Roman" w:hAnsi="Times New Roman" w:cs="Times New Roman"/>
          <w:color w:val="auto"/>
          <w:sz w:val="24"/>
          <w:szCs w:val="24"/>
          <w:lang w:val="lt-LT"/>
        </w:rPr>
        <w:t xml:space="preserve"> pav.</w:t>
      </w:r>
      <w:r w:rsidR="00383EBD"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vietoj demontuotos senos plovyklos pirmame aukšte turi būti suprojektuota ir įrengta nauja plovykla ir autoremonto dirbtuvės didelių gabaritų spec. transportui bei iš šono mažesnis garažas sukibimo matavimo įrangai. Visų trijų</w:t>
      </w:r>
      <w:r w:rsidRPr="003A202F" w:rsidDel="003A201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patalpų plotas pirmame aukšte apie 830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Antrame aukšte turi būti suprojektuotos ir įrengtos AOS administracinės patalpos, apie 700</w:t>
      </w:r>
      <w:r w:rsidR="00E903EC" w:rsidRPr="003A202F">
        <w:rPr>
          <w:rFonts w:ascii="Times New Roman" w:hAnsi="Times New Roman" w:cs="Times New Roman"/>
          <w:color w:val="auto"/>
          <w:sz w:val="24"/>
          <w:szCs w:val="24"/>
          <w:lang w:val="lt-LT"/>
        </w:rPr>
        <w:t> </w:t>
      </w:r>
      <w:r w:rsidRPr="003A202F">
        <w:rPr>
          <w:rFonts w:ascii="Times New Roman" w:hAnsi="Times New Roman" w:cs="Times New Roman"/>
          <w:color w:val="auto"/>
          <w:sz w:val="24"/>
          <w:szCs w:val="24"/>
          <w:lang w:val="lt-LT"/>
        </w:rPr>
        <w:t>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Pastato rūsyje turi būti suprojektuota ir įrengta sustiprinta priedanga apie 200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w:t>
      </w:r>
      <w:bookmarkEnd w:id="12"/>
      <w:r w:rsidRPr="003A202F">
        <w:rPr>
          <w:rFonts w:ascii="Times New Roman" w:hAnsi="Times New Roman" w:cs="Times New Roman"/>
          <w:color w:val="auto"/>
          <w:sz w:val="24"/>
          <w:szCs w:val="24"/>
          <w:lang w:val="lt-LT"/>
        </w:rPr>
        <w:t xml:space="preserve"> </w:t>
      </w:r>
    </w:p>
    <w:p w14:paraId="624AEDFF" w14:textId="4B0A791B" w:rsidR="009326A5"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Viso </w:t>
      </w:r>
      <w:r w:rsidR="007F744E" w:rsidRPr="003A202F">
        <w:rPr>
          <w:rFonts w:ascii="Times New Roman" w:hAnsi="Times New Roman" w:cs="Times New Roman"/>
          <w:color w:val="auto"/>
          <w:sz w:val="24"/>
          <w:szCs w:val="24"/>
          <w:lang w:val="lt-LT"/>
        </w:rPr>
        <w:fldChar w:fldCharType="begin"/>
      </w:r>
      <w:r w:rsidR="007F744E" w:rsidRPr="003A202F">
        <w:rPr>
          <w:rFonts w:ascii="Times New Roman" w:hAnsi="Times New Roman" w:cs="Times New Roman"/>
          <w:color w:val="auto"/>
          <w:sz w:val="24"/>
          <w:szCs w:val="24"/>
          <w:lang w:val="lt-LT"/>
        </w:rPr>
        <w:instrText xml:space="preserve"> REF _Ref233117019 \n </w:instrText>
      </w:r>
      <w:r w:rsidR="003A202F">
        <w:rPr>
          <w:rFonts w:ascii="Times New Roman" w:hAnsi="Times New Roman" w:cs="Times New Roman"/>
          <w:color w:val="auto"/>
          <w:sz w:val="24"/>
          <w:szCs w:val="24"/>
          <w:lang w:val="lt-LT"/>
        </w:rPr>
        <w:instrText xml:space="preserve"> \* MERGEFORMAT </w:instrText>
      </w:r>
      <w:r w:rsidR="007F744E" w:rsidRPr="003A202F">
        <w:rPr>
          <w:rFonts w:ascii="Times New Roman" w:hAnsi="Times New Roman" w:cs="Times New Roman"/>
          <w:color w:val="auto"/>
          <w:sz w:val="24"/>
          <w:szCs w:val="24"/>
          <w:lang w:val="lt-LT"/>
        </w:rPr>
        <w:fldChar w:fldCharType="separate"/>
      </w:r>
      <w:r w:rsidR="007F744E" w:rsidRPr="003A202F">
        <w:rPr>
          <w:rFonts w:ascii="Times New Roman" w:hAnsi="Times New Roman" w:cs="Times New Roman"/>
          <w:color w:val="auto"/>
          <w:sz w:val="24"/>
          <w:szCs w:val="24"/>
          <w:lang w:val="lt-LT"/>
        </w:rPr>
        <w:t>2.2.9</w:t>
      </w:r>
      <w:r w:rsidR="007F744E" w:rsidRPr="003A202F">
        <w:rPr>
          <w:rFonts w:ascii="Times New Roman" w:hAnsi="Times New Roman" w:cs="Times New Roman"/>
          <w:color w:val="auto"/>
          <w:sz w:val="24"/>
          <w:szCs w:val="24"/>
          <w:lang w:val="lt-LT"/>
        </w:rPr>
        <w:fldChar w:fldCharType="end"/>
      </w:r>
      <w:r w:rsidR="007F744E"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p. nurodyto pastato šildymą jungti prie esamų oro uosto teritorijoje esančių šilumos tinklų. Pastato vandenį ir nuotekas jungti klojant naujus vamzdynus prie esamų vandentiekio ir nuotekų tinklų. </w:t>
      </w:r>
    </w:p>
    <w:p w14:paraId="00F3701B" w14:textId="4DA4A957" w:rsidR="00682C7E"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Pirmame aukšte suprojektuotose atskirtose viena nuo kitos trijose patalpose turi būti numatyti 2 įvažiavimo ir 2 išvažiavimo vartai didelių gabaritų spec. transportui (autoremonto dirbtuvėse ir plovykloje) ir 1 mažesni įvažiavimo ir 1 mažesni išvažiavimo vartai sukibimo matavimo technikai (įrengiami mažesniame garaže). </w:t>
      </w:r>
      <w:r w:rsidR="00C46CB4" w:rsidRPr="003A202F">
        <w:rPr>
          <w:rFonts w:ascii="Times New Roman" w:hAnsi="Times New Roman" w:cs="Times New Roman"/>
          <w:color w:val="auto"/>
          <w:sz w:val="24"/>
          <w:szCs w:val="24"/>
          <w:lang w:val="lt-LT"/>
        </w:rPr>
        <w:t>Visi vartai su durimis.</w:t>
      </w:r>
    </w:p>
    <w:p w14:paraId="6E4AEB96" w14:textId="77777777" w:rsidR="00237DD8"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Visos trys atskiros patalpos turi susijungti įrengtomis durimis sienose. Durys privalo būti sandarios ir atsparios drėgmei. </w:t>
      </w:r>
    </w:p>
    <w:p w14:paraId="788C7294" w14:textId="77777777" w:rsidR="00237DD8"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Autoremonto dirbtuvėse turi būti numatyta ilga patogiai uždengiama (atitinkanti darbų saugos reikalavimus) duobė skirta transporto remontui iš apačios. Didžiausių gabaritų ir svorio technika, kuri bus aptarnaujama, prižiūrima, ir remontuojama autoremonto dirbtuvėse ir plovykloje: </w:t>
      </w:r>
    </w:p>
    <w:p w14:paraId="4FF99F25" w14:textId="77777777" w:rsidR="00237DD8" w:rsidRPr="003A202F" w:rsidRDefault="00237DD8">
      <w:pPr>
        <w:pStyle w:val="ListParagraph"/>
        <w:numPr>
          <w:ilvl w:val="0"/>
          <w:numId w:val="23"/>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Plačiausia transporto priemonė – </w:t>
      </w:r>
      <w:r w:rsidR="009326A5" w:rsidRPr="003A202F">
        <w:rPr>
          <w:rFonts w:ascii="Times New Roman" w:hAnsi="Times New Roman" w:cs="Times New Roman"/>
          <w:color w:val="auto"/>
          <w:sz w:val="24"/>
          <w:szCs w:val="24"/>
          <w:lang w:val="lt-LT"/>
        </w:rPr>
        <w:t>didelio</w:t>
      </w:r>
      <w:r w:rsidRPr="003A202F">
        <w:rPr>
          <w:rFonts w:ascii="Times New Roman" w:hAnsi="Times New Roman" w:cs="Times New Roman"/>
          <w:color w:val="auto"/>
          <w:sz w:val="24"/>
          <w:szCs w:val="24"/>
          <w:lang w:val="lt-LT"/>
        </w:rPr>
        <w:t xml:space="preserve"> </w:t>
      </w:r>
      <w:r w:rsidR="009326A5" w:rsidRPr="003A202F">
        <w:rPr>
          <w:rFonts w:ascii="Times New Roman" w:hAnsi="Times New Roman" w:cs="Times New Roman"/>
          <w:color w:val="auto"/>
          <w:sz w:val="24"/>
          <w:szCs w:val="24"/>
          <w:lang w:val="lt-LT"/>
        </w:rPr>
        <w:t xml:space="preserve">našumo sniego valymo automobilis, kurio plotis, kai priekinis verstuvas išskleistas – 8 metrai (gali reikti įvažiuoti į plovyklą arba į dirbtuves su sugedusiu (nesuskleistu) 8 metrų verstuvu (plotis vartų projektavimui/įrengimui). </w:t>
      </w:r>
    </w:p>
    <w:p w14:paraId="625041E3" w14:textId="77777777" w:rsidR="00237DD8" w:rsidRPr="003A202F" w:rsidRDefault="009326A5">
      <w:pPr>
        <w:pStyle w:val="ListParagraph"/>
        <w:numPr>
          <w:ilvl w:val="0"/>
          <w:numId w:val="23"/>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Aukščiausia transporto priemonė – sniego valymo automobilis 4,1 metro (aukštis vartų projektavimui/įrengimui). </w:t>
      </w:r>
    </w:p>
    <w:p w14:paraId="6DB85867" w14:textId="54246C7D" w:rsidR="00237DD8" w:rsidRPr="003A202F" w:rsidRDefault="00237DD8">
      <w:pPr>
        <w:pStyle w:val="ListParagraph"/>
        <w:numPr>
          <w:ilvl w:val="0"/>
          <w:numId w:val="23"/>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Sunkiausia transporto priemonė – priešgaisrinis automobilis su vandeniu 39 tonos (dangų projektavimui/įrengimui).</w:t>
      </w:r>
    </w:p>
    <w:p w14:paraId="2E31A420" w14:textId="115F5174" w:rsidR="00237DD8" w:rsidRPr="003A202F" w:rsidRDefault="00237DD8">
      <w:pPr>
        <w:pStyle w:val="ListParagraph"/>
        <w:numPr>
          <w:ilvl w:val="0"/>
          <w:numId w:val="23"/>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Ilgiausia transporto priemonė – didelio našumo sniego valymo automobilis – 20 metrų.</w:t>
      </w:r>
    </w:p>
    <w:p w14:paraId="5FD3620C" w14:textId="77777777" w:rsidR="00237DD8"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Viduje plovyklos ir autoremonto dirbtuvių laisvą nuo kliūčių lubų aukštį </w:t>
      </w:r>
      <w:r w:rsidR="00237DD8" w:rsidRPr="003A202F">
        <w:rPr>
          <w:rFonts w:ascii="Times New Roman" w:hAnsi="Times New Roman" w:cs="Times New Roman"/>
          <w:color w:val="auto"/>
          <w:sz w:val="24"/>
          <w:szCs w:val="24"/>
          <w:lang w:val="lt-LT"/>
        </w:rPr>
        <w:t>su</w:t>
      </w:r>
      <w:r w:rsidRPr="003A202F">
        <w:rPr>
          <w:rFonts w:ascii="Times New Roman" w:hAnsi="Times New Roman" w:cs="Times New Roman"/>
          <w:color w:val="auto"/>
          <w:sz w:val="24"/>
          <w:szCs w:val="24"/>
          <w:lang w:val="lt-LT"/>
        </w:rPr>
        <w:t xml:space="preserve"> rezerv</w:t>
      </w:r>
      <w:r w:rsidR="00237DD8" w:rsidRPr="003A202F">
        <w:rPr>
          <w:rFonts w:ascii="Times New Roman" w:hAnsi="Times New Roman" w:cs="Times New Roman"/>
          <w:color w:val="auto"/>
          <w:sz w:val="24"/>
          <w:szCs w:val="24"/>
          <w:lang w:val="lt-LT"/>
        </w:rPr>
        <w:t>u</w:t>
      </w:r>
      <w:r w:rsidRPr="003A202F">
        <w:rPr>
          <w:rFonts w:ascii="Times New Roman" w:hAnsi="Times New Roman" w:cs="Times New Roman"/>
          <w:color w:val="auto"/>
          <w:sz w:val="24"/>
          <w:szCs w:val="24"/>
          <w:lang w:val="lt-LT"/>
        </w:rPr>
        <w:t xml:space="preserve"> projektuoti ir įrengti vertinant sniego valymo automobilio galinio variklio pakeltą gaubtą – reikalingas aukštis pakėlimui ne mažiau kaip 5,5 metro. </w:t>
      </w:r>
    </w:p>
    <w:p w14:paraId="66FD83C2" w14:textId="7B368DAC" w:rsidR="009326A5" w:rsidRPr="003A202F" w:rsidDel="001A0E36"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Sukibimo matavimo technikos garažą projektuoti ir įrengti atsižvelgiant į turimos sukibimo technikos matmenis, kiekį, junginio ilgį ir kitos susijusios technikos laikymą. Preliminarūs šio garažo matmenys: ilgis apie 12 metrų, plotis apie 7 metrai, aukštis apie 4 metrai. Šiame sukibimo matavimo technikos garaže taip pat </w:t>
      </w:r>
      <w:r w:rsidR="00237DD8" w:rsidRPr="003A202F">
        <w:rPr>
          <w:rFonts w:ascii="Times New Roman" w:hAnsi="Times New Roman" w:cs="Times New Roman"/>
          <w:color w:val="auto"/>
          <w:sz w:val="24"/>
          <w:szCs w:val="24"/>
          <w:lang w:val="lt-LT"/>
        </w:rPr>
        <w:t xml:space="preserve">turi būti </w:t>
      </w:r>
      <w:r w:rsidR="007476FB" w:rsidRPr="003A202F">
        <w:rPr>
          <w:rFonts w:ascii="Times New Roman" w:hAnsi="Times New Roman" w:cs="Times New Roman"/>
          <w:color w:val="auto"/>
          <w:sz w:val="24"/>
          <w:szCs w:val="24"/>
          <w:lang w:val="lt-LT"/>
        </w:rPr>
        <w:t>suprojektuot</w:t>
      </w:r>
      <w:r w:rsidR="00FC0CCB" w:rsidRPr="003A202F">
        <w:rPr>
          <w:rFonts w:ascii="Times New Roman" w:hAnsi="Times New Roman" w:cs="Times New Roman"/>
          <w:color w:val="auto"/>
          <w:sz w:val="24"/>
          <w:szCs w:val="24"/>
          <w:lang w:val="lt-LT"/>
        </w:rPr>
        <w:t>i</w:t>
      </w:r>
      <w:r w:rsidR="007476FB" w:rsidRPr="003A202F">
        <w:rPr>
          <w:rFonts w:ascii="Times New Roman" w:hAnsi="Times New Roman" w:cs="Times New Roman"/>
          <w:color w:val="auto"/>
          <w:sz w:val="24"/>
          <w:szCs w:val="24"/>
          <w:lang w:val="lt-LT"/>
        </w:rPr>
        <w:t xml:space="preserve"> (ir į darbų kiekių žiniaraščius įtraukti) </w:t>
      </w:r>
      <w:r w:rsidRPr="003A202F">
        <w:rPr>
          <w:rFonts w:ascii="Times New Roman" w:hAnsi="Times New Roman" w:cs="Times New Roman"/>
          <w:color w:val="auto"/>
          <w:sz w:val="24"/>
          <w:szCs w:val="24"/>
          <w:lang w:val="lt-LT"/>
        </w:rPr>
        <w:t>darbo (metalinį) stal</w:t>
      </w:r>
      <w:r w:rsidR="00237DD8" w:rsidRPr="003A202F">
        <w:rPr>
          <w:rFonts w:ascii="Times New Roman" w:hAnsi="Times New Roman" w:cs="Times New Roman"/>
          <w:color w:val="auto"/>
          <w:sz w:val="24"/>
          <w:szCs w:val="24"/>
          <w:lang w:val="lt-LT"/>
        </w:rPr>
        <w:t>as</w:t>
      </w:r>
      <w:r w:rsidRPr="003A202F">
        <w:rPr>
          <w:rFonts w:ascii="Times New Roman" w:hAnsi="Times New Roman" w:cs="Times New Roman"/>
          <w:color w:val="auto"/>
          <w:sz w:val="24"/>
          <w:szCs w:val="24"/>
          <w:lang w:val="lt-LT"/>
        </w:rPr>
        <w:t>, stalčius po juo, lentyn</w:t>
      </w:r>
      <w:r w:rsidR="00237DD8"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s, ryšio ir elektros tinkl</w:t>
      </w:r>
      <w:r w:rsidR="00237DD8" w:rsidRPr="003A202F">
        <w:rPr>
          <w:rFonts w:ascii="Times New Roman" w:hAnsi="Times New Roman" w:cs="Times New Roman"/>
          <w:color w:val="auto"/>
          <w:sz w:val="24"/>
          <w:szCs w:val="24"/>
          <w:lang w:val="lt-LT"/>
        </w:rPr>
        <w:t>ai</w:t>
      </w:r>
      <w:r w:rsidRPr="003A202F">
        <w:rPr>
          <w:rFonts w:ascii="Times New Roman" w:hAnsi="Times New Roman" w:cs="Times New Roman"/>
          <w:color w:val="auto"/>
          <w:sz w:val="24"/>
          <w:szCs w:val="24"/>
          <w:lang w:val="lt-LT"/>
        </w:rPr>
        <w:t>.</w:t>
      </w:r>
    </w:p>
    <w:p w14:paraId="2E77F111" w14:textId="4C3DAA41" w:rsidR="00B544D9"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Autoremonto dirbtuvėse turi būti </w:t>
      </w:r>
      <w:r w:rsidR="00B544D9" w:rsidRPr="003A202F">
        <w:rPr>
          <w:rFonts w:ascii="Times New Roman" w:hAnsi="Times New Roman" w:cs="Times New Roman"/>
          <w:color w:val="auto"/>
          <w:sz w:val="24"/>
          <w:szCs w:val="24"/>
          <w:lang w:val="lt-LT"/>
        </w:rPr>
        <w:t xml:space="preserve">suprojektuoti (ir į darbų kiekių žiniaraščius įtraukti) </w:t>
      </w:r>
      <w:r w:rsidRPr="003A202F">
        <w:rPr>
          <w:rFonts w:ascii="Times New Roman" w:hAnsi="Times New Roman" w:cs="Times New Roman"/>
          <w:color w:val="auto"/>
          <w:sz w:val="24"/>
          <w:szCs w:val="24"/>
          <w:lang w:val="lt-LT"/>
        </w:rPr>
        <w:t xml:space="preserve"> 2 nauji metaliniai darbo stalai su nerūdijančio plieno stalviršiais ir su spintelėmis iš apačios, taip pat metalinės lentynos</w:t>
      </w:r>
      <w:r w:rsidR="00237DD8"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sienos</w:t>
      </w:r>
      <w:r w:rsidR="00237DD8"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237DD8"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spintos susikabinti didelius įrankius, raktus su vietos numeracija raktams</w:t>
      </w:r>
      <w:r w:rsidRPr="003A202F" w:rsidDel="00D12367">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Visoje patalpoje įrengti reikiamą skaičių kištukinių lizdų. Patalpoje turi būti įrengtas apšvietimas. </w:t>
      </w:r>
    </w:p>
    <w:p w14:paraId="26B4A197" w14:textId="5FEF571B" w:rsidR="009326A5"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Autoremonto dirbtuvėse turi būti </w:t>
      </w:r>
      <w:r w:rsidR="00B544D9" w:rsidRPr="003A202F">
        <w:rPr>
          <w:rFonts w:ascii="Times New Roman" w:hAnsi="Times New Roman" w:cs="Times New Roman"/>
          <w:color w:val="auto"/>
          <w:sz w:val="24"/>
          <w:szCs w:val="24"/>
          <w:lang w:val="lt-LT"/>
        </w:rPr>
        <w:t>suprojektuoti (ir į darbų kiekių žiniaraščius įtraukti (įskaičiuoti))</w:t>
      </w:r>
      <w:r w:rsidR="007E41E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šie įrankiai ir įranga:</w:t>
      </w:r>
    </w:p>
    <w:tbl>
      <w:tblPr>
        <w:tblStyle w:val="TableGrid"/>
        <w:tblW w:w="0" w:type="auto"/>
        <w:tblLook w:val="04A0" w:firstRow="1" w:lastRow="0" w:firstColumn="1" w:lastColumn="0" w:noHBand="0" w:noVBand="1"/>
      </w:tblPr>
      <w:tblGrid>
        <w:gridCol w:w="3114"/>
        <w:gridCol w:w="6514"/>
      </w:tblGrid>
      <w:tr w:rsidR="007B4FDF" w:rsidRPr="003A202F" w14:paraId="64D120B8" w14:textId="77777777" w:rsidTr="000C2FC2">
        <w:trPr>
          <w:trHeight w:val="521"/>
        </w:trPr>
        <w:tc>
          <w:tcPr>
            <w:tcW w:w="3114" w:type="dxa"/>
            <w:vAlign w:val="center"/>
          </w:tcPr>
          <w:p w14:paraId="313898A6" w14:textId="56E0A15A" w:rsidR="007B4FDF" w:rsidRPr="003A202F" w:rsidRDefault="007B4FDF" w:rsidP="00440B26">
            <w:pPr>
              <w:tabs>
                <w:tab w:val="left" w:pos="851"/>
              </w:tabs>
              <w:jc w:val="center"/>
              <w:rPr>
                <w:rFonts w:ascii="Times New Roman" w:hAnsi="Times New Roman" w:cs="Times New Roman"/>
                <w:b/>
                <w:bCs/>
                <w:sz w:val="24"/>
                <w:szCs w:val="24"/>
              </w:rPr>
            </w:pPr>
            <w:r w:rsidRPr="003A202F">
              <w:rPr>
                <w:rFonts w:ascii="Times New Roman" w:hAnsi="Times New Roman" w:cs="Times New Roman"/>
                <w:b/>
                <w:bCs/>
                <w:sz w:val="24"/>
                <w:szCs w:val="24"/>
              </w:rPr>
              <w:t>Įrankiai / įranga</w:t>
            </w:r>
          </w:p>
        </w:tc>
        <w:tc>
          <w:tcPr>
            <w:tcW w:w="6514" w:type="dxa"/>
            <w:vAlign w:val="center"/>
          </w:tcPr>
          <w:p w14:paraId="6344E34E" w14:textId="03C7697C" w:rsidR="007B4FDF" w:rsidRPr="003A202F" w:rsidRDefault="007B4FDF" w:rsidP="00440B26">
            <w:pPr>
              <w:tabs>
                <w:tab w:val="left" w:pos="851"/>
              </w:tabs>
              <w:jc w:val="center"/>
              <w:rPr>
                <w:rFonts w:ascii="Times New Roman" w:hAnsi="Times New Roman" w:cs="Times New Roman"/>
                <w:b/>
                <w:bCs/>
                <w:sz w:val="24"/>
                <w:szCs w:val="24"/>
              </w:rPr>
            </w:pPr>
            <w:r w:rsidRPr="003A202F">
              <w:rPr>
                <w:rFonts w:ascii="Times New Roman" w:hAnsi="Times New Roman" w:cs="Times New Roman"/>
                <w:b/>
                <w:bCs/>
                <w:sz w:val="24"/>
                <w:szCs w:val="24"/>
              </w:rPr>
              <w:t>Kiekis / pastaba</w:t>
            </w:r>
          </w:p>
        </w:tc>
      </w:tr>
      <w:tr w:rsidR="007B4FDF" w:rsidRPr="003A202F" w14:paraId="17C44ED9" w14:textId="77777777">
        <w:tc>
          <w:tcPr>
            <w:tcW w:w="9628" w:type="dxa"/>
            <w:gridSpan w:val="2"/>
          </w:tcPr>
          <w:p w14:paraId="672BD62C" w14:textId="398BF7C0" w:rsidR="007B4FDF" w:rsidRPr="003A202F" w:rsidRDefault="007B4FDF" w:rsidP="007B4FDF">
            <w:pPr>
              <w:tabs>
                <w:tab w:val="left" w:pos="851"/>
              </w:tabs>
              <w:jc w:val="both"/>
              <w:rPr>
                <w:rFonts w:ascii="Times New Roman" w:hAnsi="Times New Roman" w:cs="Times New Roman"/>
                <w:b/>
                <w:bCs/>
                <w:i/>
                <w:iCs/>
                <w:sz w:val="24"/>
                <w:szCs w:val="24"/>
              </w:rPr>
            </w:pPr>
            <w:r w:rsidRPr="003A202F">
              <w:rPr>
                <w:rFonts w:ascii="Times New Roman" w:eastAsia="Times New Roman" w:hAnsi="Times New Roman" w:cs="Times New Roman"/>
                <w:b/>
                <w:bCs/>
                <w:i/>
                <w:iCs/>
                <w:sz w:val="24"/>
                <w:szCs w:val="24"/>
              </w:rPr>
              <w:t>Oro sistema (autoremonto dirbtuvėms ir atšaka plovykloje)</w:t>
            </w:r>
          </w:p>
        </w:tc>
      </w:tr>
      <w:tr w:rsidR="003F6DF5" w:rsidRPr="003A202F" w14:paraId="36B1B6AB" w14:textId="77777777" w:rsidTr="000C2FC2">
        <w:tc>
          <w:tcPr>
            <w:tcW w:w="3114" w:type="dxa"/>
            <w:vMerge w:val="restart"/>
          </w:tcPr>
          <w:p w14:paraId="61118DC8" w14:textId="74A542D8" w:rsidR="003F6DF5" w:rsidRPr="003A202F" w:rsidRDefault="003F6DF5" w:rsidP="007B4FDF">
            <w:pPr>
              <w:tabs>
                <w:tab w:val="left" w:pos="851"/>
              </w:tabs>
              <w:jc w:val="both"/>
              <w:rPr>
                <w:rFonts w:ascii="Times New Roman" w:hAnsi="Times New Roman" w:cs="Times New Roman"/>
                <w:sz w:val="24"/>
                <w:szCs w:val="24"/>
              </w:rPr>
            </w:pPr>
            <w:r w:rsidRPr="003A202F">
              <w:rPr>
                <w:rFonts w:ascii="Times New Roman" w:eastAsia="Times New Roman" w:hAnsi="Times New Roman" w:cs="Times New Roman"/>
                <w:sz w:val="24"/>
                <w:szCs w:val="24"/>
              </w:rPr>
              <w:t>Sraigtinis oro kompresorius</w:t>
            </w:r>
          </w:p>
        </w:tc>
        <w:tc>
          <w:tcPr>
            <w:tcW w:w="6514" w:type="dxa"/>
          </w:tcPr>
          <w:p w14:paraId="79791F46" w14:textId="7D9BC561" w:rsidR="003F6DF5" w:rsidRPr="003A202F" w:rsidRDefault="003F6DF5" w:rsidP="007B4FDF">
            <w:pPr>
              <w:tabs>
                <w:tab w:val="left" w:pos="851"/>
              </w:tabs>
              <w:jc w:val="both"/>
              <w:rPr>
                <w:rFonts w:ascii="Times New Roman" w:hAnsi="Times New Roman" w:cs="Times New Roman"/>
                <w:sz w:val="24"/>
                <w:szCs w:val="24"/>
              </w:rPr>
            </w:pPr>
            <w:r w:rsidRPr="003A202F">
              <w:rPr>
                <w:rFonts w:ascii="Times New Roman" w:hAnsi="Times New Roman" w:cs="Times New Roman"/>
                <w:sz w:val="24"/>
                <w:szCs w:val="24"/>
              </w:rPr>
              <w:t>1 vnt.</w:t>
            </w:r>
          </w:p>
        </w:tc>
      </w:tr>
      <w:tr w:rsidR="003F6DF5" w:rsidRPr="003A202F" w14:paraId="4991B794" w14:textId="77777777" w:rsidTr="000C2FC2">
        <w:tc>
          <w:tcPr>
            <w:tcW w:w="3114" w:type="dxa"/>
            <w:vMerge/>
          </w:tcPr>
          <w:p w14:paraId="5AB989DF"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1AEB225B" w14:textId="37EB362F" w:rsidR="003F6DF5" w:rsidRPr="003A202F" w:rsidRDefault="003F6DF5" w:rsidP="007B4FDF">
            <w:pPr>
              <w:tabs>
                <w:tab w:val="left" w:pos="851"/>
              </w:tabs>
              <w:jc w:val="both"/>
              <w:rPr>
                <w:rFonts w:ascii="Times New Roman" w:hAnsi="Times New Roman" w:cs="Times New Roman"/>
                <w:sz w:val="24"/>
                <w:szCs w:val="24"/>
              </w:rPr>
            </w:pPr>
            <w:r w:rsidRPr="003A202F">
              <w:rPr>
                <w:rFonts w:ascii="Times New Roman" w:eastAsia="Times New Roman" w:hAnsi="Times New Roman" w:cs="Times New Roman"/>
                <w:sz w:val="24"/>
                <w:szCs w:val="24"/>
              </w:rPr>
              <w:t>Kompresoriaus tipas – alyva tepamas sraigtinis kompresorius;</w:t>
            </w:r>
          </w:p>
        </w:tc>
      </w:tr>
      <w:tr w:rsidR="003F6DF5" w:rsidRPr="003A202F" w14:paraId="3AE12969" w14:textId="77777777" w:rsidTr="000C2FC2">
        <w:tc>
          <w:tcPr>
            <w:tcW w:w="3114" w:type="dxa"/>
            <w:vMerge/>
          </w:tcPr>
          <w:p w14:paraId="763C7D48"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0B7B36F1" w14:textId="77777777" w:rsidR="003F6DF5" w:rsidRPr="003A202F" w:rsidRDefault="003F6DF5" w:rsidP="006E541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Elektros variklio galia:</w:t>
            </w:r>
          </w:p>
          <w:p w14:paraId="10F760F1" w14:textId="77777777" w:rsidR="003F6DF5" w:rsidRPr="003A202F" w:rsidRDefault="003F6DF5" w:rsidP="00440B26">
            <w:pPr>
              <w:pStyle w:val="ListParagraph"/>
              <w:numPr>
                <w:ilvl w:val="0"/>
                <w:numId w:val="27"/>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ne mažesnė kaip 11 kW;</w:t>
            </w:r>
          </w:p>
          <w:p w14:paraId="099F2F2B" w14:textId="17EB1C0A" w:rsidR="003F6DF5" w:rsidRPr="003A202F" w:rsidRDefault="003F6DF5" w:rsidP="00440B26">
            <w:pPr>
              <w:pStyle w:val="ListParagraph"/>
              <w:numPr>
                <w:ilvl w:val="0"/>
                <w:numId w:val="27"/>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ne didesnė kaip 15 kW.</w:t>
            </w:r>
          </w:p>
        </w:tc>
      </w:tr>
      <w:tr w:rsidR="003F6DF5" w:rsidRPr="003A202F" w14:paraId="5294746C" w14:textId="77777777" w:rsidTr="000C2FC2">
        <w:tc>
          <w:tcPr>
            <w:tcW w:w="3114" w:type="dxa"/>
            <w:vMerge/>
          </w:tcPr>
          <w:p w14:paraId="6AFE8219"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319F5837" w14:textId="77777777" w:rsidR="003F6DF5" w:rsidRPr="003A202F" w:rsidRDefault="003F6DF5" w:rsidP="00440B26">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Darbinis slėgis:</w:t>
            </w:r>
          </w:p>
          <w:p w14:paraId="490812BE" w14:textId="77777777" w:rsidR="003F6DF5" w:rsidRPr="003A202F" w:rsidRDefault="003F6DF5" w:rsidP="00440B26">
            <w:pPr>
              <w:pStyle w:val="ListParagraph"/>
              <w:numPr>
                <w:ilvl w:val="0"/>
                <w:numId w:val="29"/>
              </w:numPr>
              <w:spacing w:after="0" w:line="240" w:lineRule="auto"/>
              <w:ind w:left="738"/>
              <w:rPr>
                <w:rFonts w:ascii="Times New Roman" w:eastAsia="Times New Roman" w:hAnsi="Times New Roman" w:cs="Times New Roman"/>
                <w:color w:val="auto"/>
                <w:sz w:val="24"/>
                <w:szCs w:val="24"/>
                <w:lang w:val="lt-LT" w:eastAsia="en-US"/>
              </w:rPr>
            </w:pPr>
            <w:r w:rsidRPr="003A202F">
              <w:rPr>
                <w:rFonts w:ascii="Times New Roman" w:eastAsia="Times New Roman" w:hAnsi="Times New Roman" w:cs="Times New Roman"/>
                <w:color w:val="auto"/>
                <w:sz w:val="24"/>
                <w:szCs w:val="24"/>
                <w:lang w:val="lt-LT" w:eastAsia="en-US"/>
              </w:rPr>
              <w:t>ne mažesnis kaip 10 bar;</w:t>
            </w:r>
          </w:p>
          <w:p w14:paraId="40D1FAEF" w14:textId="1D5151F5" w:rsidR="003F6DF5" w:rsidRPr="003A202F" w:rsidRDefault="003F6DF5" w:rsidP="00440B26">
            <w:pPr>
              <w:pStyle w:val="ListParagraph"/>
              <w:numPr>
                <w:ilvl w:val="0"/>
                <w:numId w:val="29"/>
              </w:numPr>
              <w:spacing w:after="0" w:line="240" w:lineRule="auto"/>
              <w:ind w:left="738"/>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eastAsia="en-US"/>
              </w:rPr>
              <w:t>ne didesnis kaip 13 bar.</w:t>
            </w:r>
          </w:p>
        </w:tc>
      </w:tr>
      <w:tr w:rsidR="003F6DF5" w:rsidRPr="003A202F" w14:paraId="285AB69E" w14:textId="77777777" w:rsidTr="000C2FC2">
        <w:tc>
          <w:tcPr>
            <w:tcW w:w="3114" w:type="dxa"/>
            <w:vMerge/>
          </w:tcPr>
          <w:p w14:paraId="5705DA9D"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16A08D55" w14:textId="6F27EE59" w:rsidR="003F6DF5" w:rsidRPr="003A202F" w:rsidRDefault="003F6DF5" w:rsidP="00440B26">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Efektyvus tiekiamo oro našumas (FAD): ne mažesnis kaip 1 300 l/min esant nominaliam darbiniam slėgiui.</w:t>
            </w:r>
          </w:p>
        </w:tc>
      </w:tr>
      <w:tr w:rsidR="003F6DF5" w:rsidRPr="003A202F" w14:paraId="4E55C2B0" w14:textId="77777777" w:rsidTr="000C2FC2">
        <w:tc>
          <w:tcPr>
            <w:tcW w:w="3114" w:type="dxa"/>
            <w:vMerge/>
          </w:tcPr>
          <w:p w14:paraId="09B17F30"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79690E47" w14:textId="1E326787" w:rsidR="003F6DF5" w:rsidRPr="003A202F" w:rsidRDefault="003F6DF5" w:rsidP="007761F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Oro rezervuaro talpa: ne mažesnė kaip 500 l.</w:t>
            </w:r>
          </w:p>
        </w:tc>
      </w:tr>
      <w:tr w:rsidR="003F6DF5" w:rsidRPr="003A202F" w14:paraId="57ECF355" w14:textId="77777777" w:rsidTr="000C2FC2">
        <w:tc>
          <w:tcPr>
            <w:tcW w:w="3114" w:type="dxa"/>
            <w:vMerge/>
          </w:tcPr>
          <w:p w14:paraId="1D4ECAFB"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383FF240" w14:textId="77777777" w:rsidR="003F6DF5" w:rsidRPr="003A202F" w:rsidRDefault="003F6DF5" w:rsidP="007761F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Kompresorius turi būti komplektuojamas su:</w:t>
            </w:r>
          </w:p>
          <w:p w14:paraId="083D4A16" w14:textId="77777777"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oro rezervuaru;</w:t>
            </w:r>
          </w:p>
          <w:p w14:paraId="324FD063" w14:textId="77777777"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šaldomojo tipo oro džiovintuvu;</w:t>
            </w:r>
          </w:p>
          <w:p w14:paraId="3AFA27C1" w14:textId="77777777"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automatiniais kondensato nuvedimo įtaisais.</w:t>
            </w:r>
          </w:p>
          <w:p w14:paraId="29D3DD06" w14:textId="77777777"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slėginio rasos taško temperatūra ne aukštesnė kaip +3 °C;</w:t>
            </w:r>
          </w:p>
          <w:p w14:paraId="3FD2F4B7" w14:textId="77777777"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 xml:space="preserve">pirminis filtras; </w:t>
            </w:r>
          </w:p>
          <w:p w14:paraId="72CDB02F" w14:textId="1690AEDD" w:rsidR="003F6DF5" w:rsidRPr="003A202F" w:rsidRDefault="003F6DF5" w:rsidP="00BA70D5">
            <w:pPr>
              <w:pStyle w:val="ListParagraph"/>
              <w:numPr>
                <w:ilvl w:val="0"/>
                <w:numId w:val="31"/>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koalescencinis filtras.</w:t>
            </w:r>
          </w:p>
        </w:tc>
      </w:tr>
      <w:tr w:rsidR="003F6DF5" w:rsidRPr="003A202F" w14:paraId="4773F6B5" w14:textId="77777777" w:rsidTr="000C2FC2">
        <w:tc>
          <w:tcPr>
            <w:tcW w:w="3114" w:type="dxa"/>
            <w:vMerge/>
          </w:tcPr>
          <w:p w14:paraId="21609DEB"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63127BF6" w14:textId="77777777" w:rsidR="003F6DF5" w:rsidRPr="003A202F" w:rsidRDefault="003F6DF5" w:rsidP="003F6DF5">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 xml:space="preserve">Valdymo sistema turi užtikrinti: </w:t>
            </w:r>
          </w:p>
          <w:p w14:paraId="26EA83AC" w14:textId="77777777" w:rsidR="003F6DF5" w:rsidRPr="003A202F" w:rsidRDefault="003F6DF5" w:rsidP="003F6DF5">
            <w:pPr>
              <w:pStyle w:val="ListParagraph"/>
              <w:numPr>
                <w:ilvl w:val="0"/>
                <w:numId w:val="32"/>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darbo valandų apskaitą;</w:t>
            </w:r>
          </w:p>
          <w:p w14:paraId="0DCA148F" w14:textId="77777777" w:rsidR="003F6DF5" w:rsidRPr="003A202F" w:rsidRDefault="003F6DF5" w:rsidP="003F6DF5">
            <w:pPr>
              <w:pStyle w:val="ListParagraph"/>
              <w:numPr>
                <w:ilvl w:val="0"/>
                <w:numId w:val="32"/>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gedimų diagnostiką;</w:t>
            </w:r>
          </w:p>
          <w:p w14:paraId="12970A54" w14:textId="6C5BE125" w:rsidR="003F6DF5" w:rsidRPr="003A202F" w:rsidRDefault="003F6DF5" w:rsidP="003F6DF5">
            <w:pPr>
              <w:pStyle w:val="ListParagraph"/>
              <w:numPr>
                <w:ilvl w:val="0"/>
                <w:numId w:val="32"/>
              </w:numPr>
              <w:spacing w:after="0" w:line="240" w:lineRule="auto"/>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techninės priežiūros intervalų stebėjimą.</w:t>
            </w:r>
          </w:p>
        </w:tc>
      </w:tr>
      <w:tr w:rsidR="003F6DF5" w:rsidRPr="003A202F" w14:paraId="701C5687" w14:textId="77777777" w:rsidTr="000C2FC2">
        <w:tc>
          <w:tcPr>
            <w:tcW w:w="3114" w:type="dxa"/>
            <w:vMerge/>
          </w:tcPr>
          <w:p w14:paraId="7FC9E17E"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7EDC9A67" w14:textId="18560B37" w:rsidR="003F6DF5" w:rsidRPr="003A202F" w:rsidRDefault="003F6DF5" w:rsidP="003F6DF5">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Triukšmo lygis: ne didesnis kaip 72 dB(A).</w:t>
            </w:r>
          </w:p>
        </w:tc>
      </w:tr>
      <w:tr w:rsidR="003F6DF5" w:rsidRPr="003A202F" w14:paraId="2602CD64" w14:textId="77777777" w:rsidTr="000C2FC2">
        <w:tc>
          <w:tcPr>
            <w:tcW w:w="3114" w:type="dxa"/>
            <w:vMerge/>
          </w:tcPr>
          <w:p w14:paraId="775B4AB1"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044D56AD" w14:textId="336B37DB" w:rsidR="003F6DF5" w:rsidRPr="003A202F" w:rsidRDefault="003F6DF5" w:rsidP="003F6DF5">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Kompresorius turi būti skirtas nuolatiniam pramoniniam naudojimui.</w:t>
            </w:r>
          </w:p>
        </w:tc>
      </w:tr>
      <w:tr w:rsidR="003F6DF5" w:rsidRPr="003A202F" w14:paraId="38F8C9F1" w14:textId="77777777" w:rsidTr="000C2FC2">
        <w:tc>
          <w:tcPr>
            <w:tcW w:w="3114" w:type="dxa"/>
            <w:vMerge/>
          </w:tcPr>
          <w:p w14:paraId="4D985330" w14:textId="77777777" w:rsidR="003F6DF5" w:rsidRPr="003A202F" w:rsidRDefault="003F6DF5" w:rsidP="007B4FDF">
            <w:pPr>
              <w:tabs>
                <w:tab w:val="left" w:pos="851"/>
              </w:tabs>
              <w:jc w:val="both"/>
              <w:rPr>
                <w:rFonts w:ascii="Times New Roman" w:hAnsi="Times New Roman" w:cs="Times New Roman"/>
                <w:sz w:val="24"/>
                <w:szCs w:val="24"/>
              </w:rPr>
            </w:pPr>
          </w:p>
        </w:tc>
        <w:tc>
          <w:tcPr>
            <w:tcW w:w="6514" w:type="dxa"/>
          </w:tcPr>
          <w:p w14:paraId="67BC2C35" w14:textId="511D0E93" w:rsidR="003F6DF5" w:rsidRPr="003A202F" w:rsidRDefault="003F6DF5" w:rsidP="003F6DF5">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Gamintojas turi užtikrinti atsarginių dalių tiekimą ne trumpiau kaip 10 metų.</w:t>
            </w:r>
          </w:p>
        </w:tc>
      </w:tr>
      <w:tr w:rsidR="006E541B" w:rsidRPr="003A202F" w14:paraId="530398E1" w14:textId="77777777" w:rsidTr="000C2FC2">
        <w:tc>
          <w:tcPr>
            <w:tcW w:w="3114" w:type="dxa"/>
          </w:tcPr>
          <w:p w14:paraId="4F2DAF5A" w14:textId="3BFA080C" w:rsidR="006E541B" w:rsidRPr="003A202F" w:rsidRDefault="006E541B" w:rsidP="003F6DF5">
            <w:pPr>
              <w:rPr>
                <w:rFonts w:ascii="Times New Roman" w:hAnsi="Times New Roman" w:cs="Times New Roman"/>
                <w:sz w:val="24"/>
                <w:szCs w:val="24"/>
              </w:rPr>
            </w:pPr>
            <w:r w:rsidRPr="003A202F">
              <w:rPr>
                <w:rFonts w:ascii="Times New Roman" w:hAnsi="Times New Roman" w:cs="Times New Roman"/>
                <w:sz w:val="24"/>
                <w:szCs w:val="24"/>
              </w:rPr>
              <w:t xml:space="preserve">Oro magistralės </w:t>
            </w:r>
            <w:r w:rsidR="00AA019F" w:rsidRPr="003A202F">
              <w:rPr>
                <w:rFonts w:ascii="Times New Roman" w:hAnsi="Times New Roman" w:cs="Times New Roman"/>
                <w:sz w:val="24"/>
                <w:szCs w:val="24"/>
              </w:rPr>
              <w:t>darbui su slėginiu oro kompresoriumi</w:t>
            </w:r>
          </w:p>
        </w:tc>
        <w:tc>
          <w:tcPr>
            <w:tcW w:w="6514" w:type="dxa"/>
          </w:tcPr>
          <w:p w14:paraId="26ACECC2" w14:textId="335686D4" w:rsidR="006E541B" w:rsidRPr="003A202F" w:rsidRDefault="003F6DF5" w:rsidP="006E541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Aplink visas dirbtuves ir plovykloje.</w:t>
            </w:r>
          </w:p>
        </w:tc>
      </w:tr>
      <w:tr w:rsidR="00440B26" w:rsidRPr="003A202F" w14:paraId="54CFF2EC" w14:textId="77777777" w:rsidTr="000C2FC2">
        <w:tc>
          <w:tcPr>
            <w:tcW w:w="3114" w:type="dxa"/>
          </w:tcPr>
          <w:p w14:paraId="4409F9AF" w14:textId="0AEFD386" w:rsidR="00440B26" w:rsidRPr="003A202F" w:rsidRDefault="00C22F65" w:rsidP="00AA019F">
            <w:pPr>
              <w:rPr>
                <w:rFonts w:ascii="Times New Roman" w:hAnsi="Times New Roman" w:cs="Times New Roman"/>
                <w:sz w:val="24"/>
                <w:szCs w:val="24"/>
              </w:rPr>
            </w:pPr>
            <w:r w:rsidRPr="003A202F">
              <w:rPr>
                <w:rFonts w:ascii="Times New Roman" w:hAnsi="Times New Roman" w:cs="Times New Roman"/>
                <w:sz w:val="24"/>
                <w:szCs w:val="24"/>
              </w:rPr>
              <w:t>Žarnų ritės</w:t>
            </w:r>
          </w:p>
        </w:tc>
        <w:tc>
          <w:tcPr>
            <w:tcW w:w="6514" w:type="dxa"/>
          </w:tcPr>
          <w:p w14:paraId="0890B146" w14:textId="0989AB62" w:rsidR="00440B26" w:rsidRPr="003A202F" w:rsidRDefault="00446485" w:rsidP="006E541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2 vnt. po 20 m. dirbtuvėse (viename ir kitame gale)</w:t>
            </w:r>
            <w:r w:rsidR="006A1E20" w:rsidRPr="003A202F">
              <w:rPr>
                <w:rFonts w:ascii="Times New Roman" w:eastAsia="Times New Roman" w:hAnsi="Times New Roman" w:cs="Times New Roman"/>
                <w:sz w:val="24"/>
                <w:szCs w:val="24"/>
              </w:rPr>
              <w:t>;</w:t>
            </w:r>
          </w:p>
          <w:p w14:paraId="4DBC8891" w14:textId="625CE2AB" w:rsidR="003C1870" w:rsidRPr="003A202F" w:rsidRDefault="003C1870" w:rsidP="006E541B">
            <w:pPr>
              <w:rPr>
                <w:rFonts w:ascii="Times New Roman" w:eastAsia="Times New Roman" w:hAnsi="Times New Roman" w:cs="Times New Roman"/>
                <w:sz w:val="24"/>
                <w:szCs w:val="24"/>
              </w:rPr>
            </w:pPr>
            <w:r w:rsidRPr="003A202F">
              <w:rPr>
                <w:rFonts w:ascii="Times New Roman" w:eastAsia="Times New Roman" w:hAnsi="Times New Roman" w:cs="Times New Roman"/>
                <w:sz w:val="24"/>
                <w:szCs w:val="24"/>
              </w:rPr>
              <w:t>1 vnt. 30 m</w:t>
            </w:r>
            <w:r w:rsidR="00ED2041" w:rsidRPr="003A202F">
              <w:rPr>
                <w:rFonts w:ascii="Times New Roman" w:eastAsia="Times New Roman" w:hAnsi="Times New Roman" w:cs="Times New Roman"/>
                <w:sz w:val="24"/>
                <w:szCs w:val="24"/>
              </w:rPr>
              <w:t xml:space="preserve"> plovykloje</w:t>
            </w:r>
            <w:r w:rsidR="006A1E20" w:rsidRPr="003A202F">
              <w:rPr>
                <w:rFonts w:ascii="Times New Roman" w:eastAsia="Times New Roman" w:hAnsi="Times New Roman" w:cs="Times New Roman"/>
                <w:sz w:val="24"/>
                <w:szCs w:val="24"/>
              </w:rPr>
              <w:t>.</w:t>
            </w:r>
          </w:p>
        </w:tc>
      </w:tr>
      <w:tr w:rsidR="008202BF" w:rsidRPr="003A202F" w14:paraId="741BBD52" w14:textId="77777777" w:rsidTr="006F2D41">
        <w:tc>
          <w:tcPr>
            <w:tcW w:w="9628" w:type="dxa"/>
            <w:gridSpan w:val="2"/>
          </w:tcPr>
          <w:p w14:paraId="7FC2ED6F" w14:textId="73C321BD" w:rsidR="008202BF" w:rsidRPr="003A202F" w:rsidRDefault="008202BF" w:rsidP="008202BF">
            <w:pPr>
              <w:tabs>
                <w:tab w:val="left" w:pos="851"/>
              </w:tabs>
              <w:jc w:val="both"/>
              <w:rPr>
                <w:rFonts w:ascii="Times New Roman" w:eastAsia="Times New Roman" w:hAnsi="Times New Roman" w:cs="Times New Roman"/>
                <w:b/>
                <w:bCs/>
                <w:i/>
                <w:iCs/>
                <w:sz w:val="24"/>
                <w:szCs w:val="24"/>
              </w:rPr>
            </w:pPr>
            <w:r w:rsidRPr="003A202F">
              <w:rPr>
                <w:rFonts w:ascii="Times New Roman" w:eastAsia="Times New Roman" w:hAnsi="Times New Roman" w:cs="Times New Roman"/>
                <w:b/>
                <w:bCs/>
                <w:i/>
                <w:iCs/>
                <w:sz w:val="24"/>
                <w:szCs w:val="24"/>
              </w:rPr>
              <w:t>Autoremonto duobės įrengimas</w:t>
            </w:r>
          </w:p>
        </w:tc>
      </w:tr>
      <w:tr w:rsidR="00766C7B" w:rsidRPr="003A202F" w14:paraId="49052250" w14:textId="77777777" w:rsidTr="000C2FC2">
        <w:tc>
          <w:tcPr>
            <w:tcW w:w="3114" w:type="dxa"/>
          </w:tcPr>
          <w:p w14:paraId="66EF2BDD" w14:textId="29592924" w:rsidR="00766C7B" w:rsidRPr="003A202F" w:rsidRDefault="002B2D00" w:rsidP="00AA019F">
            <w:pPr>
              <w:rPr>
                <w:rFonts w:ascii="Times New Roman" w:hAnsi="Times New Roman" w:cs="Times New Roman"/>
                <w:sz w:val="24"/>
                <w:szCs w:val="24"/>
              </w:rPr>
            </w:pPr>
            <w:r w:rsidRPr="003A202F">
              <w:rPr>
                <w:rFonts w:ascii="Times New Roman" w:hAnsi="Times New Roman" w:cs="Times New Roman"/>
                <w:sz w:val="24"/>
                <w:szCs w:val="24"/>
              </w:rPr>
              <w:t>Galingas LED apšvietimas</w:t>
            </w:r>
          </w:p>
        </w:tc>
        <w:tc>
          <w:tcPr>
            <w:tcW w:w="6514" w:type="dxa"/>
          </w:tcPr>
          <w:p w14:paraId="0072A3DE" w14:textId="4AA3F6EC" w:rsidR="00766C7B" w:rsidRPr="003A202F" w:rsidRDefault="00D57887" w:rsidP="002B2D00">
            <w:pPr>
              <w:jc w:val="both"/>
              <w:rPr>
                <w:rFonts w:ascii="Times New Roman" w:hAnsi="Times New Roman" w:cs="Times New Roman"/>
                <w:sz w:val="24"/>
                <w:szCs w:val="24"/>
              </w:rPr>
            </w:pPr>
            <w:r w:rsidRPr="003A202F">
              <w:rPr>
                <w:rFonts w:ascii="Times New Roman" w:hAnsi="Times New Roman" w:cs="Times New Roman"/>
                <w:sz w:val="24"/>
                <w:szCs w:val="24"/>
              </w:rPr>
              <w:t>V</w:t>
            </w:r>
            <w:r w:rsidR="002B2D00" w:rsidRPr="003A202F">
              <w:rPr>
                <w:rFonts w:ascii="Times New Roman" w:hAnsi="Times New Roman" w:cs="Times New Roman"/>
                <w:sz w:val="24"/>
                <w:szCs w:val="24"/>
              </w:rPr>
              <w:t>i</w:t>
            </w:r>
            <w:r w:rsidRPr="003A202F">
              <w:rPr>
                <w:rFonts w:ascii="Times New Roman" w:hAnsi="Times New Roman" w:cs="Times New Roman"/>
                <w:sz w:val="24"/>
                <w:szCs w:val="24"/>
              </w:rPr>
              <w:t>soje zonoje</w:t>
            </w:r>
          </w:p>
        </w:tc>
      </w:tr>
      <w:tr w:rsidR="00766C7B" w:rsidRPr="003A202F" w14:paraId="09D153BB" w14:textId="77777777" w:rsidTr="000C2FC2">
        <w:tc>
          <w:tcPr>
            <w:tcW w:w="3114" w:type="dxa"/>
          </w:tcPr>
          <w:p w14:paraId="753660C3" w14:textId="12C99977" w:rsidR="00766C7B" w:rsidRPr="003A202F" w:rsidRDefault="00D57887" w:rsidP="00AA019F">
            <w:pPr>
              <w:rPr>
                <w:rFonts w:ascii="Times New Roman" w:hAnsi="Times New Roman" w:cs="Times New Roman"/>
                <w:sz w:val="24"/>
                <w:szCs w:val="24"/>
              </w:rPr>
            </w:pPr>
            <w:r w:rsidRPr="003A202F">
              <w:rPr>
                <w:rFonts w:ascii="Times New Roman" w:eastAsia="Times New Roman" w:hAnsi="Times New Roman" w:cs="Times New Roman"/>
                <w:sz w:val="24"/>
                <w:szCs w:val="24"/>
              </w:rPr>
              <w:t>230/400V lizdai</w:t>
            </w:r>
          </w:p>
        </w:tc>
        <w:tc>
          <w:tcPr>
            <w:tcW w:w="6514" w:type="dxa"/>
          </w:tcPr>
          <w:p w14:paraId="422B14FF" w14:textId="7B8588B8" w:rsidR="00766C7B" w:rsidRPr="003A202F" w:rsidRDefault="00756148" w:rsidP="00D57887">
            <w:pPr>
              <w:jc w:val="both"/>
              <w:rPr>
                <w:rFonts w:ascii="Times New Roman" w:hAnsi="Times New Roman" w:cs="Times New Roman"/>
                <w:sz w:val="24"/>
                <w:szCs w:val="24"/>
              </w:rPr>
            </w:pPr>
            <w:r w:rsidRPr="003A202F">
              <w:rPr>
                <w:rFonts w:ascii="Times New Roman" w:hAnsi="Times New Roman" w:cs="Times New Roman"/>
                <w:sz w:val="24"/>
                <w:szCs w:val="24"/>
              </w:rPr>
              <w:t>4 vnt.</w:t>
            </w:r>
          </w:p>
        </w:tc>
      </w:tr>
      <w:tr w:rsidR="00766C7B" w:rsidRPr="003A202F" w14:paraId="3F1E24E3" w14:textId="77777777" w:rsidTr="000C2FC2">
        <w:tc>
          <w:tcPr>
            <w:tcW w:w="3114" w:type="dxa"/>
          </w:tcPr>
          <w:p w14:paraId="48D60FF4" w14:textId="076FB8D2" w:rsidR="00766C7B" w:rsidRPr="003A202F" w:rsidRDefault="00756148" w:rsidP="00AA019F">
            <w:pPr>
              <w:rPr>
                <w:rFonts w:ascii="Times New Roman" w:hAnsi="Times New Roman" w:cs="Times New Roman"/>
                <w:sz w:val="24"/>
                <w:szCs w:val="24"/>
              </w:rPr>
            </w:pPr>
            <w:r w:rsidRPr="003A202F">
              <w:rPr>
                <w:rFonts w:ascii="Times New Roman" w:eastAsia="Times New Roman" w:hAnsi="Times New Roman" w:cs="Times New Roman"/>
                <w:sz w:val="24"/>
                <w:szCs w:val="24"/>
              </w:rPr>
              <w:t>Duobinis pneumo-hidraulinis tiesus keltuvas</w:t>
            </w:r>
          </w:p>
        </w:tc>
        <w:tc>
          <w:tcPr>
            <w:tcW w:w="6514" w:type="dxa"/>
          </w:tcPr>
          <w:p w14:paraId="572EF29C" w14:textId="684DD4D2" w:rsidR="00766C7B" w:rsidRPr="003A202F" w:rsidRDefault="00756148" w:rsidP="00756148">
            <w:pPr>
              <w:jc w:val="both"/>
              <w:rPr>
                <w:rFonts w:ascii="Times New Roman" w:hAnsi="Times New Roman" w:cs="Times New Roman"/>
                <w:sz w:val="24"/>
                <w:szCs w:val="24"/>
              </w:rPr>
            </w:pPr>
            <w:r w:rsidRPr="003A202F">
              <w:rPr>
                <w:rFonts w:ascii="Times New Roman" w:hAnsi="Times New Roman" w:cs="Times New Roman"/>
                <w:sz w:val="24"/>
                <w:szCs w:val="24"/>
              </w:rPr>
              <w:t>1 vnt. 20 tonų</w:t>
            </w:r>
          </w:p>
        </w:tc>
      </w:tr>
      <w:tr w:rsidR="00766C7B" w:rsidRPr="003A202F" w14:paraId="708FBD1C" w14:textId="77777777" w:rsidTr="000C2FC2">
        <w:tc>
          <w:tcPr>
            <w:tcW w:w="3114" w:type="dxa"/>
          </w:tcPr>
          <w:p w14:paraId="6AC0DB2C" w14:textId="43CF794F" w:rsidR="00766C7B" w:rsidRPr="003A202F" w:rsidRDefault="009E0D75" w:rsidP="00AA019F">
            <w:pPr>
              <w:rPr>
                <w:rFonts w:ascii="Times New Roman" w:hAnsi="Times New Roman" w:cs="Times New Roman"/>
                <w:sz w:val="24"/>
                <w:szCs w:val="24"/>
              </w:rPr>
            </w:pPr>
            <w:r w:rsidRPr="003A202F">
              <w:rPr>
                <w:rFonts w:ascii="Times New Roman" w:eastAsia="Times New Roman" w:hAnsi="Times New Roman" w:cs="Times New Roman"/>
                <w:sz w:val="24"/>
                <w:szCs w:val="24"/>
              </w:rPr>
              <w:t>Priverstinė dūmų ištraukimo sistema su žarnomis abiejose duobės/dirbtuvių pusėse, dedamos užvedus techniką ant išmetimo antgalių</w:t>
            </w:r>
          </w:p>
        </w:tc>
        <w:tc>
          <w:tcPr>
            <w:tcW w:w="6514" w:type="dxa"/>
          </w:tcPr>
          <w:p w14:paraId="03A51E80" w14:textId="77C171B2" w:rsidR="00766C7B" w:rsidRPr="003A202F" w:rsidRDefault="009E0D75" w:rsidP="009E0D75">
            <w:pPr>
              <w:jc w:val="both"/>
              <w:rPr>
                <w:rFonts w:ascii="Times New Roman" w:hAnsi="Times New Roman" w:cs="Times New Roman"/>
                <w:sz w:val="24"/>
                <w:szCs w:val="24"/>
              </w:rPr>
            </w:pPr>
            <w:r w:rsidRPr="003A202F">
              <w:rPr>
                <w:rFonts w:ascii="Times New Roman" w:hAnsi="Times New Roman" w:cs="Times New Roman"/>
                <w:sz w:val="24"/>
                <w:szCs w:val="24"/>
              </w:rPr>
              <w:t>Visoje zonoje</w:t>
            </w:r>
          </w:p>
        </w:tc>
      </w:tr>
      <w:tr w:rsidR="00766C7B" w:rsidRPr="003A202F" w14:paraId="10A01A39" w14:textId="77777777" w:rsidTr="000C2FC2">
        <w:tc>
          <w:tcPr>
            <w:tcW w:w="3114" w:type="dxa"/>
          </w:tcPr>
          <w:p w14:paraId="0A0EE5F5" w14:textId="4FBFAA1E" w:rsidR="00766C7B" w:rsidRPr="003A202F" w:rsidRDefault="009E0D75" w:rsidP="00AA019F">
            <w:pPr>
              <w:rPr>
                <w:rFonts w:ascii="Times New Roman" w:hAnsi="Times New Roman" w:cs="Times New Roman"/>
                <w:sz w:val="24"/>
                <w:szCs w:val="24"/>
              </w:rPr>
            </w:pPr>
            <w:r w:rsidRPr="003A202F">
              <w:rPr>
                <w:rFonts w:ascii="Times New Roman" w:eastAsia="Times New Roman" w:hAnsi="Times New Roman" w:cs="Times New Roman"/>
                <w:sz w:val="24"/>
                <w:szCs w:val="24"/>
              </w:rPr>
              <w:t>Įrankių lentynos duobėje</w:t>
            </w:r>
          </w:p>
        </w:tc>
        <w:tc>
          <w:tcPr>
            <w:tcW w:w="6514" w:type="dxa"/>
          </w:tcPr>
          <w:p w14:paraId="7898952F" w14:textId="106F0A25" w:rsidR="00766C7B" w:rsidRPr="003A202F" w:rsidRDefault="009E0D75" w:rsidP="009E0D75">
            <w:pPr>
              <w:jc w:val="both"/>
              <w:rPr>
                <w:rFonts w:ascii="Times New Roman" w:hAnsi="Times New Roman" w:cs="Times New Roman"/>
                <w:sz w:val="24"/>
                <w:szCs w:val="24"/>
              </w:rPr>
            </w:pPr>
            <w:r w:rsidRPr="003A202F">
              <w:rPr>
                <w:rFonts w:ascii="Times New Roman" w:hAnsi="Times New Roman" w:cs="Times New Roman"/>
                <w:sz w:val="24"/>
                <w:szCs w:val="24"/>
              </w:rPr>
              <w:t>Išdėstytos patogiai</w:t>
            </w:r>
            <w:r w:rsidR="00E63923" w:rsidRPr="003A202F">
              <w:rPr>
                <w:rFonts w:ascii="Times New Roman" w:hAnsi="Times New Roman" w:cs="Times New Roman"/>
                <w:sz w:val="24"/>
                <w:szCs w:val="24"/>
              </w:rPr>
              <w:t>, kad netrikdytų darbo</w:t>
            </w:r>
          </w:p>
        </w:tc>
      </w:tr>
    </w:tbl>
    <w:p w14:paraId="20D15560" w14:textId="75069F16" w:rsidR="009326A5" w:rsidRPr="003A202F" w:rsidRDefault="009326A5" w:rsidP="00BF4397">
      <w:pPr>
        <w:spacing w:after="0" w:line="240" w:lineRule="auto"/>
        <w:jc w:val="both"/>
      </w:pPr>
    </w:p>
    <w:p w14:paraId="0760336C" w14:textId="76E60AFF" w:rsidR="00440B26" w:rsidRPr="003A202F" w:rsidRDefault="009326A5" w:rsidP="006F2D41">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Po autoremonto dirbtuvėmis rūsyje turi būti suprojektuota apie 200 m2 sustiprinta priedanga arba I lygio kolektyvinės apsaugos statinio sprendinys su apsauga nuo dalinės pastato griūties iš sustiprintų monolitinių gelžbetonio konstrukcijų darbuotojams su 2 įėjimais</w:t>
      </w:r>
      <w:r w:rsidR="00CE15D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CE15D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išėjimais, 2 WC mazgais ir praustuve. Priedangoje turi būti </w:t>
      </w:r>
      <w:r w:rsidR="00E903EC" w:rsidRPr="003A202F">
        <w:rPr>
          <w:rFonts w:ascii="Times New Roman" w:hAnsi="Times New Roman" w:cs="Times New Roman"/>
          <w:color w:val="auto"/>
          <w:sz w:val="24"/>
          <w:szCs w:val="24"/>
          <w:lang w:val="lt-LT"/>
        </w:rPr>
        <w:t>suprojektuotos</w:t>
      </w:r>
      <w:r w:rsidRPr="003A202F">
        <w:rPr>
          <w:rFonts w:ascii="Times New Roman" w:hAnsi="Times New Roman" w:cs="Times New Roman"/>
          <w:color w:val="auto"/>
          <w:sz w:val="24"/>
          <w:szCs w:val="24"/>
          <w:lang w:val="lt-LT"/>
        </w:rPr>
        <w:t xml:space="preserve"> autonominės ventiliacijos, kondicionavimo, šildymo, oro filtravimo (dūmų, aerozolių, cheminių medžiagų, radioaktyvių dalelių), nuotekų ir vandens siurblių sistemos ir autonominis maitinimas joms, 4 darbo vietos (su baldais) su atvestais ryšio ir el. tinklais kiekvienai darbo vietai</w:t>
      </w:r>
      <w:r w:rsidR="00F33769" w:rsidRPr="003A202F">
        <w:rPr>
          <w:rFonts w:ascii="Times New Roman" w:hAnsi="Times New Roman" w:cs="Times New Roman"/>
          <w:color w:val="auto"/>
          <w:sz w:val="24"/>
          <w:szCs w:val="24"/>
          <w:lang w:val="lt-LT"/>
        </w:rPr>
        <w:t>.</w:t>
      </w:r>
    </w:p>
    <w:p w14:paraId="4C74322B" w14:textId="1FADE0B7" w:rsidR="00601C2D" w:rsidRPr="003A202F" w:rsidRDefault="009326A5" w:rsidP="006F2D41">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Plovyklai turi būti suprojektuotos naujos, patogios aptarnauti, naftos gaudyklės su rezervu. Senos naftos gaudyklės turi būti demontuotos ir utilizuotos. Turi būti įrengtas smėlio</w:t>
      </w:r>
      <w:r w:rsidR="00CE15D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CE15D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purvo nusodinimas, dumblo surinkimas, patogus aptarnavimo priėjimas. </w:t>
      </w:r>
    </w:p>
    <w:p w14:paraId="4D80693B" w14:textId="67987CC0"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Plovykloje turi būti </w:t>
      </w:r>
      <w:r w:rsidR="00E903EC" w:rsidRPr="003A202F">
        <w:rPr>
          <w:rFonts w:ascii="Times New Roman" w:hAnsi="Times New Roman" w:cs="Times New Roman"/>
          <w:color w:val="auto"/>
          <w:sz w:val="24"/>
          <w:szCs w:val="24"/>
          <w:lang w:val="lt-LT"/>
        </w:rPr>
        <w:t>suprojektuota</w:t>
      </w:r>
      <w:r w:rsidR="009326A5" w:rsidRPr="003A202F">
        <w:rPr>
          <w:rFonts w:ascii="Times New Roman" w:hAnsi="Times New Roman" w:cs="Times New Roman"/>
          <w:color w:val="auto"/>
          <w:sz w:val="24"/>
          <w:szCs w:val="24"/>
          <w:lang w:val="lt-LT"/>
        </w:rPr>
        <w:t xml:space="preserve"> ventiliacinė sistema, kad nesilaikytų drėgmė, nesiformuotų plovykloje pelėsis. </w:t>
      </w:r>
    </w:p>
    <w:p w14:paraId="693D639B" w14:textId="77777777"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Plovyklos grindys turi būti numatytos su n</w:t>
      </w:r>
      <w:r w:rsidR="009326A5" w:rsidRPr="003A202F">
        <w:rPr>
          <w:rFonts w:ascii="Times New Roman" w:hAnsi="Times New Roman" w:cs="Times New Roman"/>
          <w:color w:val="auto"/>
          <w:sz w:val="24"/>
          <w:szCs w:val="24"/>
          <w:lang w:val="lt-LT"/>
        </w:rPr>
        <w:t>eslidaus paviršiaus danga visoje plovykloje</w:t>
      </w:r>
      <w:r w:rsidRPr="003A202F">
        <w:rPr>
          <w:rFonts w:ascii="Times New Roman" w:hAnsi="Times New Roman" w:cs="Times New Roman"/>
          <w:color w:val="auto"/>
          <w:sz w:val="24"/>
          <w:szCs w:val="24"/>
          <w:lang w:val="lt-LT"/>
        </w:rPr>
        <w:t xml:space="preserve"> su t</w:t>
      </w:r>
      <w:r w:rsidR="009326A5" w:rsidRPr="003A202F">
        <w:rPr>
          <w:rFonts w:ascii="Times New Roman" w:hAnsi="Times New Roman" w:cs="Times New Roman"/>
          <w:color w:val="auto"/>
          <w:sz w:val="24"/>
          <w:szCs w:val="24"/>
          <w:lang w:val="lt-LT"/>
        </w:rPr>
        <w:t>inkamai suformuot</w:t>
      </w:r>
      <w:r w:rsidRPr="003A202F">
        <w:rPr>
          <w:rFonts w:ascii="Times New Roman" w:hAnsi="Times New Roman" w:cs="Times New Roman"/>
          <w:color w:val="auto"/>
          <w:sz w:val="24"/>
          <w:szCs w:val="24"/>
          <w:lang w:val="lt-LT"/>
        </w:rPr>
        <w:t>ais</w:t>
      </w:r>
      <w:r w:rsidR="009326A5" w:rsidRPr="003A202F">
        <w:rPr>
          <w:rFonts w:ascii="Times New Roman" w:hAnsi="Times New Roman" w:cs="Times New Roman"/>
          <w:color w:val="auto"/>
          <w:sz w:val="24"/>
          <w:szCs w:val="24"/>
          <w:lang w:val="lt-LT"/>
        </w:rPr>
        <w:t xml:space="preserve"> nuolydžiai</w:t>
      </w:r>
      <w:r w:rsidRPr="003A202F">
        <w:rPr>
          <w:rFonts w:ascii="Times New Roman" w:hAnsi="Times New Roman" w:cs="Times New Roman"/>
          <w:color w:val="auto"/>
          <w:sz w:val="24"/>
          <w:szCs w:val="24"/>
          <w:lang w:val="lt-LT"/>
        </w:rPr>
        <w:t>s</w:t>
      </w:r>
      <w:r w:rsidR="009326A5" w:rsidRPr="003A202F">
        <w:rPr>
          <w:rFonts w:ascii="Times New Roman" w:hAnsi="Times New Roman" w:cs="Times New Roman"/>
          <w:color w:val="auto"/>
          <w:sz w:val="24"/>
          <w:szCs w:val="24"/>
          <w:lang w:val="lt-LT"/>
        </w:rPr>
        <w:t xml:space="preserve">. Dangos pritaikytos-atsparios cheminiam reagentui aerodromo dangų nuledinimui. </w:t>
      </w:r>
    </w:p>
    <w:p w14:paraId="5B42364F" w14:textId="6C929BFA"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Tinkamai suprojektuotos plovyklos vartų zonos dangos, kad nesiformuotų ledas. Vartų mechanizmai turi būti pritaikyti drėgnoms patalpoms. </w:t>
      </w:r>
    </w:p>
    <w:p w14:paraId="1F7CB41D" w14:textId="77777777" w:rsidR="00601C2D"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Į plovyklą turi būti atvesta oro sistemos atšaka iš autoremonto dirbtuvių, esant poreikiui atlikti technikos remontą su pneumatiniais įrankiais ir plovykloje.  </w:t>
      </w:r>
    </w:p>
    <w:p w14:paraId="5FE1244E" w14:textId="6CEA72B8"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Plovykloje turi būti į</w:t>
      </w:r>
      <w:r w:rsidR="009326A5" w:rsidRPr="003A202F">
        <w:rPr>
          <w:rFonts w:ascii="Times New Roman" w:hAnsi="Times New Roman" w:cs="Times New Roman"/>
          <w:color w:val="auto"/>
          <w:sz w:val="24"/>
          <w:szCs w:val="24"/>
          <w:lang w:val="lt-LT"/>
        </w:rPr>
        <w:t xml:space="preserve">vestas tinkamas vandens įvadų debitas, slėgis. Turi būti numatyti  du aukšto slėgio plovimo įrenginiai (šaltas, karštas vanduo </w:t>
      </w:r>
      <w:r w:rsidRPr="003A202F">
        <w:rPr>
          <w:rFonts w:ascii="Times New Roman" w:hAnsi="Times New Roman" w:cs="Times New Roman"/>
          <w:color w:val="auto"/>
          <w:sz w:val="24"/>
          <w:szCs w:val="24"/>
          <w:lang w:val="lt-LT"/>
        </w:rPr>
        <w:t>bei</w:t>
      </w:r>
      <w:r w:rsidR="009326A5" w:rsidRPr="003A202F">
        <w:rPr>
          <w:rFonts w:ascii="Times New Roman" w:hAnsi="Times New Roman" w:cs="Times New Roman"/>
          <w:color w:val="auto"/>
          <w:sz w:val="24"/>
          <w:szCs w:val="24"/>
          <w:lang w:val="lt-LT"/>
        </w:rPr>
        <w:t xml:space="preserve"> putų antgalis). </w:t>
      </w:r>
      <w:r w:rsidR="00E903EC" w:rsidRPr="003A202F">
        <w:rPr>
          <w:rFonts w:ascii="Times New Roman" w:hAnsi="Times New Roman" w:cs="Times New Roman"/>
          <w:color w:val="auto"/>
          <w:sz w:val="24"/>
          <w:szCs w:val="24"/>
          <w:lang w:val="lt-LT"/>
        </w:rPr>
        <w:t xml:space="preserve">Suprojektuoti </w:t>
      </w:r>
      <w:r w:rsidR="009326A5" w:rsidRPr="003A202F">
        <w:rPr>
          <w:rFonts w:ascii="Times New Roman" w:hAnsi="Times New Roman" w:cs="Times New Roman"/>
          <w:color w:val="auto"/>
          <w:sz w:val="24"/>
          <w:szCs w:val="24"/>
          <w:lang w:val="lt-LT"/>
        </w:rPr>
        <w:t xml:space="preserve">el. tinklai ir vandens įvadai jiems viename ir kitame plovyklos galuose. Elektros lizdai ne žemesnės nei IP67 saugos klasės. </w:t>
      </w:r>
    </w:p>
    <w:p w14:paraId="415D7946" w14:textId="04596A24"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Plovykloje t</w:t>
      </w:r>
      <w:r w:rsidR="009326A5" w:rsidRPr="003A202F">
        <w:rPr>
          <w:rFonts w:ascii="Times New Roman" w:hAnsi="Times New Roman" w:cs="Times New Roman"/>
          <w:color w:val="auto"/>
          <w:sz w:val="24"/>
          <w:szCs w:val="24"/>
          <w:lang w:val="lt-LT"/>
        </w:rPr>
        <w:t xml:space="preserve">uri būti </w:t>
      </w:r>
      <w:r w:rsidR="00E903EC" w:rsidRPr="003A202F">
        <w:rPr>
          <w:rFonts w:ascii="Times New Roman" w:hAnsi="Times New Roman" w:cs="Times New Roman"/>
          <w:color w:val="auto"/>
          <w:sz w:val="24"/>
          <w:szCs w:val="24"/>
          <w:lang w:val="lt-LT"/>
        </w:rPr>
        <w:t>suprojektuoti (ir į kiekius projekte įtraukti)</w:t>
      </w:r>
      <w:r w:rsidR="009326A5" w:rsidRPr="003A202F">
        <w:rPr>
          <w:rFonts w:ascii="Times New Roman" w:hAnsi="Times New Roman" w:cs="Times New Roman"/>
          <w:color w:val="auto"/>
          <w:sz w:val="24"/>
          <w:szCs w:val="24"/>
          <w:lang w:val="lt-LT"/>
        </w:rPr>
        <w:t xml:space="preserve"> du profesionalūs sauso valymo dulkių siurbliai bei el. kištukiniai lizdai atitinkantys ne žemesnę kaip IP67 saugos klasę. Kištukiniai lizdai įrengti taip, kad būtų patogu valyti transportą abiejuose plovyklos galuose ir centre. </w:t>
      </w:r>
    </w:p>
    <w:p w14:paraId="56EED5A6" w14:textId="07A260FE"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Plovykloje turi būti </w:t>
      </w:r>
      <w:r w:rsidR="00E903EC" w:rsidRPr="003A202F">
        <w:rPr>
          <w:rFonts w:ascii="Times New Roman" w:hAnsi="Times New Roman" w:cs="Times New Roman"/>
          <w:color w:val="auto"/>
          <w:sz w:val="24"/>
          <w:szCs w:val="24"/>
          <w:lang w:val="lt-LT"/>
        </w:rPr>
        <w:t>suprojektuotas</w:t>
      </w:r>
      <w:r w:rsidR="009326A5" w:rsidRPr="003A202F">
        <w:rPr>
          <w:rFonts w:ascii="Times New Roman" w:hAnsi="Times New Roman" w:cs="Times New Roman"/>
          <w:color w:val="auto"/>
          <w:sz w:val="24"/>
          <w:szCs w:val="24"/>
          <w:lang w:val="lt-LT"/>
        </w:rPr>
        <w:t xml:space="preserve"> apšvietimas visoje patalpoje. Elektros nuotėkio relės. Atskiros el. nuotėkio apsaugos rozetėms. Rozečių mechaninio atsparumo klasė ne žemesnė kaip IK8.</w:t>
      </w:r>
    </w:p>
    <w:p w14:paraId="4E167C58" w14:textId="178A0374" w:rsidR="00601C2D" w:rsidRPr="003A202F" w:rsidRDefault="00601C2D">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Plovyklos</w:t>
      </w:r>
      <w:r w:rsidR="009326A5" w:rsidRPr="003A202F">
        <w:rPr>
          <w:rFonts w:ascii="Times New Roman" w:hAnsi="Times New Roman" w:cs="Times New Roman"/>
          <w:color w:val="auto"/>
          <w:sz w:val="24"/>
          <w:szCs w:val="24"/>
          <w:lang w:val="lt-LT"/>
        </w:rPr>
        <w:t xml:space="preserve"> sienų hidroizoliacija</w:t>
      </w:r>
      <w:r w:rsidRPr="003A202F">
        <w:rPr>
          <w:rFonts w:ascii="Times New Roman" w:hAnsi="Times New Roman" w:cs="Times New Roman"/>
          <w:color w:val="auto"/>
          <w:sz w:val="24"/>
          <w:szCs w:val="24"/>
          <w:lang w:val="lt-LT"/>
        </w:rPr>
        <w:t xml:space="preserve"> turi būti </w:t>
      </w:r>
      <w:r w:rsidR="00E903EC" w:rsidRPr="003A202F">
        <w:rPr>
          <w:rFonts w:ascii="Times New Roman" w:hAnsi="Times New Roman" w:cs="Times New Roman"/>
          <w:color w:val="auto"/>
          <w:sz w:val="24"/>
          <w:szCs w:val="24"/>
          <w:lang w:val="lt-LT"/>
        </w:rPr>
        <w:t>numatyta</w:t>
      </w:r>
      <w:r w:rsidRPr="003A202F">
        <w:rPr>
          <w:rFonts w:ascii="Times New Roman" w:hAnsi="Times New Roman" w:cs="Times New Roman"/>
          <w:color w:val="auto"/>
          <w:sz w:val="24"/>
          <w:szCs w:val="24"/>
          <w:lang w:val="lt-LT"/>
        </w:rPr>
        <w:t xml:space="preserve"> taip</w:t>
      </w:r>
      <w:r w:rsidR="009326A5" w:rsidRPr="003A202F">
        <w:rPr>
          <w:rFonts w:ascii="Times New Roman" w:hAnsi="Times New Roman" w:cs="Times New Roman"/>
          <w:color w:val="auto"/>
          <w:sz w:val="24"/>
          <w:szCs w:val="24"/>
          <w:lang w:val="lt-LT"/>
        </w:rPr>
        <w:t xml:space="preserve">, kad drėgmė nepersimestų į patalpas esančias už sienų. </w:t>
      </w:r>
    </w:p>
    <w:p w14:paraId="7A2D99E2" w14:textId="370FE2B2" w:rsidR="000466B7" w:rsidRPr="003A202F" w:rsidRDefault="0051388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Greta plovyklos ir autoremonto dirbtuvių, pirmame aukšte, turi būti suprojektuoti </w:t>
      </w:r>
      <w:r w:rsidR="00A44297" w:rsidRPr="003A202F">
        <w:rPr>
          <w:rFonts w:ascii="Times New Roman" w:hAnsi="Times New Roman" w:cs="Times New Roman"/>
          <w:color w:val="auto"/>
          <w:sz w:val="24"/>
          <w:szCs w:val="24"/>
          <w:lang w:val="lt-LT"/>
        </w:rPr>
        <w:t>san. mazgai</w:t>
      </w:r>
      <w:r w:rsidR="008240C7" w:rsidRPr="003A202F">
        <w:rPr>
          <w:rFonts w:ascii="Times New Roman" w:hAnsi="Times New Roman" w:cs="Times New Roman"/>
          <w:color w:val="auto"/>
          <w:sz w:val="24"/>
          <w:szCs w:val="24"/>
          <w:lang w:val="lt-LT"/>
        </w:rPr>
        <w:t xml:space="preserve"> su tualetais ir praustuvais.</w:t>
      </w:r>
    </w:p>
    <w:p w14:paraId="2F05403E" w14:textId="4AE2F148" w:rsidR="00FB4090" w:rsidRPr="003A202F" w:rsidRDefault="00EF4D74">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Turi būti suprojektuoti patogūs laiptai. Laiptinę į antrą aukštą suprojektuoti taip, kad jį neatimtų dirbtuvių erdvės ir darbuotojų judėjimas nevyktų per autoremonto zoną darbų saugos sumetimais. Laiptinę projektuoti galima iš pastato šono kur nėra vartų.</w:t>
      </w:r>
    </w:p>
    <w:p w14:paraId="60C6166D" w14:textId="36B84DC5" w:rsidR="007E7170" w:rsidRPr="003A202F" w:rsidRDefault="007E7170">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Antro aukšto patalpos turi būti suplanuotos taip, kad užtikrintų </w:t>
      </w:r>
      <w:r w:rsidR="001136DE" w:rsidRPr="003A202F">
        <w:rPr>
          <w:rFonts w:ascii="Times New Roman" w:hAnsi="Times New Roman" w:cs="Times New Roman"/>
          <w:color w:val="auto"/>
          <w:sz w:val="24"/>
          <w:szCs w:val="24"/>
          <w:lang w:val="lt-LT"/>
        </w:rPr>
        <w:t>vis</w:t>
      </w:r>
      <w:r w:rsidR="000E3399" w:rsidRPr="003A202F">
        <w:rPr>
          <w:rFonts w:ascii="Times New Roman" w:hAnsi="Times New Roman" w:cs="Times New Roman"/>
          <w:color w:val="auto"/>
          <w:sz w:val="24"/>
          <w:szCs w:val="24"/>
          <w:lang w:val="lt-LT"/>
        </w:rPr>
        <w:t>iems</w:t>
      </w:r>
      <w:r w:rsidR="001136DE" w:rsidRPr="003A202F">
        <w:rPr>
          <w:rFonts w:ascii="Times New Roman" w:hAnsi="Times New Roman" w:cs="Times New Roman"/>
          <w:color w:val="auto"/>
          <w:sz w:val="24"/>
          <w:szCs w:val="24"/>
          <w:lang w:val="lt-LT"/>
        </w:rPr>
        <w:t xml:space="preserve"> pastate </w:t>
      </w:r>
      <w:r w:rsidR="000E3399" w:rsidRPr="003A202F">
        <w:rPr>
          <w:rFonts w:ascii="Times New Roman" w:hAnsi="Times New Roman" w:cs="Times New Roman"/>
          <w:color w:val="auto"/>
          <w:sz w:val="24"/>
          <w:szCs w:val="24"/>
          <w:lang w:val="lt-LT"/>
        </w:rPr>
        <w:t xml:space="preserve">esantiems darbuotojams patogias darbo sąlygas. Vienu metu pastate antrame aukšte gali būti apie 40 darbuotojų: apie 22 </w:t>
      </w:r>
      <w:r w:rsidR="00C772A6" w:rsidRPr="003A202F">
        <w:rPr>
          <w:rFonts w:ascii="Times New Roman" w:hAnsi="Times New Roman" w:cs="Times New Roman"/>
          <w:color w:val="auto"/>
          <w:sz w:val="24"/>
          <w:szCs w:val="24"/>
          <w:lang w:val="lt-LT"/>
        </w:rPr>
        <w:t xml:space="preserve">AOS </w:t>
      </w:r>
      <w:r w:rsidR="000E3399" w:rsidRPr="003A202F">
        <w:rPr>
          <w:rFonts w:ascii="Times New Roman" w:hAnsi="Times New Roman" w:cs="Times New Roman"/>
          <w:color w:val="auto"/>
          <w:sz w:val="24"/>
          <w:szCs w:val="24"/>
          <w:lang w:val="lt-LT"/>
        </w:rPr>
        <w:t xml:space="preserve">operatyviniai-gamybos (4 pamainos po 22 darbuotojus), apie 10 </w:t>
      </w:r>
      <w:r w:rsidR="00C772A6" w:rsidRPr="003A202F">
        <w:rPr>
          <w:rFonts w:ascii="Times New Roman" w:hAnsi="Times New Roman" w:cs="Times New Roman"/>
          <w:color w:val="auto"/>
          <w:sz w:val="24"/>
          <w:szCs w:val="24"/>
          <w:lang w:val="lt-LT"/>
        </w:rPr>
        <w:t>AOS</w:t>
      </w:r>
      <w:r w:rsidR="000E3399" w:rsidRPr="003A202F">
        <w:rPr>
          <w:rFonts w:ascii="Times New Roman" w:hAnsi="Times New Roman" w:cs="Times New Roman"/>
          <w:color w:val="auto"/>
          <w:sz w:val="24"/>
          <w:szCs w:val="24"/>
          <w:lang w:val="lt-LT"/>
        </w:rPr>
        <w:t xml:space="preserve"> administracijos, apie 8 (4 pamainos po 8 darbuotojus) Viešojo saugumo tarnybos darbuotojai.</w:t>
      </w:r>
    </w:p>
    <w:p w14:paraId="4305559C" w14:textId="4F0B0C9F" w:rsidR="00B72341" w:rsidRPr="003A202F" w:rsidRDefault="00C81B7E">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Antrame aukšte turi būti įrengtos atskiros patalpos </w:t>
      </w:r>
      <w:r w:rsidR="00571716" w:rsidRPr="003A202F">
        <w:rPr>
          <w:rFonts w:ascii="Times New Roman" w:hAnsi="Times New Roman" w:cs="Times New Roman"/>
          <w:color w:val="auto"/>
          <w:sz w:val="24"/>
          <w:szCs w:val="24"/>
          <w:lang w:val="lt-LT"/>
        </w:rPr>
        <w:t xml:space="preserve">AOS </w:t>
      </w:r>
      <w:r w:rsidRPr="003A202F">
        <w:rPr>
          <w:rFonts w:ascii="Times New Roman" w:hAnsi="Times New Roman" w:cs="Times New Roman"/>
          <w:color w:val="auto"/>
          <w:sz w:val="24"/>
          <w:szCs w:val="24"/>
          <w:lang w:val="lt-LT"/>
        </w:rPr>
        <w:t xml:space="preserve">operatyviniam-gamybiniam (24/7) personalui ir darbo erdvės </w:t>
      </w:r>
      <w:r w:rsidR="00571716" w:rsidRPr="003A202F">
        <w:rPr>
          <w:rFonts w:ascii="Times New Roman" w:hAnsi="Times New Roman" w:cs="Times New Roman"/>
          <w:color w:val="auto"/>
          <w:sz w:val="24"/>
          <w:szCs w:val="24"/>
          <w:lang w:val="lt-LT"/>
        </w:rPr>
        <w:t xml:space="preserve">AOS </w:t>
      </w:r>
      <w:r w:rsidRPr="003A202F">
        <w:rPr>
          <w:rFonts w:ascii="Times New Roman" w:hAnsi="Times New Roman" w:cs="Times New Roman"/>
          <w:color w:val="auto"/>
          <w:sz w:val="24"/>
          <w:szCs w:val="24"/>
          <w:lang w:val="lt-LT"/>
        </w:rPr>
        <w:t xml:space="preserve">administraciniam personalui, ir </w:t>
      </w:r>
      <w:r w:rsidRPr="003A202F">
        <w:rPr>
          <w:rFonts w:ascii="Times New Roman" w:hAnsi="Times New Roman" w:cs="Times New Roman"/>
          <w:b/>
          <w:color w:val="auto"/>
          <w:sz w:val="24"/>
          <w:szCs w:val="24"/>
          <w:lang w:val="lt-LT"/>
        </w:rPr>
        <w:t xml:space="preserve">atskirai </w:t>
      </w:r>
      <w:r w:rsidRPr="003A202F">
        <w:rPr>
          <w:rFonts w:ascii="Times New Roman" w:hAnsi="Times New Roman" w:cs="Times New Roman"/>
          <w:color w:val="auto"/>
          <w:sz w:val="24"/>
          <w:szCs w:val="24"/>
          <w:lang w:val="lt-LT"/>
        </w:rPr>
        <w:t>Viešojo saugumo tarnybos darbuotojams.</w:t>
      </w:r>
    </w:p>
    <w:p w14:paraId="556A8FE5" w14:textId="04FEEF8F" w:rsidR="00234463" w:rsidRPr="003A202F" w:rsidRDefault="00234463">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bookmarkStart w:id="13" w:name="_Ref233117135"/>
      <w:r w:rsidRPr="003A202F">
        <w:rPr>
          <w:rFonts w:ascii="Times New Roman" w:hAnsi="Times New Roman" w:cs="Times New Roman"/>
          <w:color w:val="auto"/>
          <w:sz w:val="24"/>
          <w:szCs w:val="24"/>
          <w:lang w:val="lt-LT"/>
        </w:rPr>
        <w:t>Antrame aukšte turi būti suplanuotos šios patalpos:</w:t>
      </w:r>
      <w:bookmarkEnd w:id="13"/>
    </w:p>
    <w:tbl>
      <w:tblPr>
        <w:tblStyle w:val="TableGrid"/>
        <w:tblW w:w="0" w:type="auto"/>
        <w:tblInd w:w="142" w:type="dxa"/>
        <w:tblLook w:val="04A0" w:firstRow="1" w:lastRow="0" w:firstColumn="1" w:lastColumn="0" w:noHBand="0" w:noVBand="1"/>
      </w:tblPr>
      <w:tblGrid>
        <w:gridCol w:w="4389"/>
        <w:gridCol w:w="1938"/>
        <w:gridCol w:w="3159"/>
      </w:tblGrid>
      <w:tr w:rsidR="00234463" w:rsidRPr="003A202F" w14:paraId="503C9E58" w14:textId="77777777" w:rsidTr="00F2472C">
        <w:tc>
          <w:tcPr>
            <w:tcW w:w="4389" w:type="dxa"/>
          </w:tcPr>
          <w:p w14:paraId="2FE66C27" w14:textId="5D251DF4" w:rsidR="00234463" w:rsidRPr="003A202F" w:rsidRDefault="00234463" w:rsidP="00234463">
            <w:pPr>
              <w:pStyle w:val="ListParagraph"/>
              <w:tabs>
                <w:tab w:val="left" w:pos="851"/>
              </w:tabs>
              <w:spacing w:after="0" w:line="240" w:lineRule="auto"/>
              <w:ind w:left="0"/>
              <w:jc w:val="both"/>
              <w:rPr>
                <w:rFonts w:ascii="Times New Roman" w:hAnsi="Times New Roman" w:cs="Times New Roman"/>
                <w:b/>
                <w:color w:val="auto"/>
                <w:sz w:val="24"/>
                <w:szCs w:val="24"/>
                <w:lang w:val="lt-LT"/>
              </w:rPr>
            </w:pPr>
            <w:r w:rsidRPr="003A202F">
              <w:rPr>
                <w:rFonts w:ascii="Times New Roman" w:hAnsi="Times New Roman" w:cs="Times New Roman"/>
                <w:b/>
                <w:color w:val="auto"/>
                <w:sz w:val="24"/>
                <w:szCs w:val="24"/>
                <w:lang w:val="lt-LT"/>
              </w:rPr>
              <w:t>Patalpos pavadinimas</w:t>
            </w:r>
          </w:p>
        </w:tc>
        <w:tc>
          <w:tcPr>
            <w:tcW w:w="1938" w:type="dxa"/>
          </w:tcPr>
          <w:p w14:paraId="35CFE05F" w14:textId="571E69E9" w:rsidR="00234463" w:rsidRPr="003A202F" w:rsidRDefault="00234463" w:rsidP="00234463">
            <w:pPr>
              <w:pStyle w:val="ListParagraph"/>
              <w:tabs>
                <w:tab w:val="left" w:pos="851"/>
              </w:tabs>
              <w:spacing w:after="0" w:line="240" w:lineRule="auto"/>
              <w:ind w:left="0"/>
              <w:jc w:val="both"/>
              <w:rPr>
                <w:rFonts w:ascii="Times New Roman" w:hAnsi="Times New Roman" w:cs="Times New Roman"/>
                <w:b/>
                <w:color w:val="auto"/>
                <w:sz w:val="24"/>
                <w:szCs w:val="24"/>
                <w:lang w:val="lt-LT"/>
              </w:rPr>
            </w:pPr>
            <w:r w:rsidRPr="003A202F">
              <w:rPr>
                <w:rFonts w:ascii="Times New Roman" w:hAnsi="Times New Roman" w:cs="Times New Roman"/>
                <w:b/>
                <w:color w:val="auto"/>
                <w:sz w:val="24"/>
                <w:szCs w:val="24"/>
                <w:lang w:val="lt-LT"/>
              </w:rPr>
              <w:t>Plotas, kv. m</w:t>
            </w:r>
          </w:p>
        </w:tc>
        <w:tc>
          <w:tcPr>
            <w:tcW w:w="3159" w:type="dxa"/>
          </w:tcPr>
          <w:p w14:paraId="02DF6BF1" w14:textId="780A024D" w:rsidR="00234463" w:rsidRPr="003A202F" w:rsidRDefault="00234463" w:rsidP="00234463">
            <w:pPr>
              <w:pStyle w:val="ListParagraph"/>
              <w:tabs>
                <w:tab w:val="left" w:pos="851"/>
              </w:tabs>
              <w:spacing w:after="0" w:line="240" w:lineRule="auto"/>
              <w:ind w:left="0"/>
              <w:jc w:val="both"/>
              <w:rPr>
                <w:rFonts w:ascii="Times New Roman" w:hAnsi="Times New Roman" w:cs="Times New Roman"/>
                <w:b/>
                <w:color w:val="auto"/>
                <w:sz w:val="24"/>
                <w:szCs w:val="24"/>
                <w:lang w:val="lt-LT"/>
              </w:rPr>
            </w:pPr>
            <w:r w:rsidRPr="003A202F">
              <w:rPr>
                <w:rFonts w:ascii="Times New Roman" w:hAnsi="Times New Roman" w:cs="Times New Roman"/>
                <w:b/>
                <w:color w:val="auto"/>
                <w:sz w:val="24"/>
                <w:szCs w:val="24"/>
                <w:lang w:val="lt-LT"/>
              </w:rPr>
              <w:t>Pastaba</w:t>
            </w:r>
          </w:p>
        </w:tc>
      </w:tr>
      <w:tr w:rsidR="00234463" w:rsidRPr="003A202F" w14:paraId="5B3D46D6" w14:textId="77777777" w:rsidTr="0063209E">
        <w:tc>
          <w:tcPr>
            <w:tcW w:w="9486" w:type="dxa"/>
            <w:gridSpan w:val="3"/>
            <w:vAlign w:val="center"/>
          </w:tcPr>
          <w:p w14:paraId="33BFAC2F" w14:textId="781B1C6D" w:rsidR="00234463" w:rsidRPr="003A202F" w:rsidRDefault="00C2273E" w:rsidP="00234463">
            <w:pPr>
              <w:pStyle w:val="ListParagraph"/>
              <w:tabs>
                <w:tab w:val="left" w:pos="851"/>
              </w:tabs>
              <w:spacing w:after="0" w:line="240" w:lineRule="auto"/>
              <w:ind w:left="0"/>
              <w:jc w:val="both"/>
              <w:rPr>
                <w:rFonts w:ascii="Times New Roman" w:hAnsi="Times New Roman" w:cs="Times New Roman"/>
                <w:b/>
                <w:i/>
                <w:color w:val="auto"/>
                <w:sz w:val="24"/>
                <w:szCs w:val="24"/>
                <w:lang w:val="lt-LT"/>
              </w:rPr>
            </w:pPr>
            <w:r w:rsidRPr="003A202F">
              <w:rPr>
                <w:rFonts w:ascii="Times New Roman" w:hAnsi="Times New Roman" w:cs="Times New Roman"/>
                <w:b/>
                <w:bCs/>
                <w:i/>
                <w:iCs/>
                <w:color w:val="auto"/>
                <w:sz w:val="24"/>
                <w:szCs w:val="24"/>
                <w:lang w:val="lt-LT"/>
              </w:rPr>
              <w:t>Viešojo saugumo tarnybos darbuotojams</w:t>
            </w:r>
          </w:p>
        </w:tc>
      </w:tr>
      <w:tr w:rsidR="00234463" w:rsidRPr="003A202F" w14:paraId="4F09CF53" w14:textId="77777777" w:rsidTr="0063209E">
        <w:tc>
          <w:tcPr>
            <w:tcW w:w="4389" w:type="dxa"/>
            <w:vAlign w:val="center"/>
          </w:tcPr>
          <w:p w14:paraId="58D36FAF" w14:textId="45CC734E" w:rsidR="00234463"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Ginklų ir šaudmenų saugykla su įrengta šovinių užtaisymo</w:t>
            </w:r>
            <w:r w:rsidR="00156F6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išėmimo vieta</w:t>
            </w:r>
          </w:p>
        </w:tc>
        <w:tc>
          <w:tcPr>
            <w:tcW w:w="1938" w:type="dxa"/>
            <w:vMerge w:val="restart"/>
            <w:vAlign w:val="center"/>
          </w:tcPr>
          <w:p w14:paraId="427074A6" w14:textId="366304D8" w:rsidR="00234463" w:rsidRPr="003A202F" w:rsidRDefault="00D81CAF" w:rsidP="00156F61">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apie </w:t>
            </w:r>
            <w:r w:rsidR="00C2273E" w:rsidRPr="003A202F">
              <w:rPr>
                <w:rFonts w:ascii="Times New Roman" w:hAnsi="Times New Roman" w:cs="Times New Roman"/>
                <w:color w:val="auto"/>
                <w:sz w:val="24"/>
                <w:szCs w:val="24"/>
                <w:lang w:val="lt-LT"/>
              </w:rPr>
              <w:t>120</w:t>
            </w:r>
          </w:p>
        </w:tc>
        <w:tc>
          <w:tcPr>
            <w:tcW w:w="3159" w:type="dxa"/>
            <w:vAlign w:val="center"/>
          </w:tcPr>
          <w:p w14:paraId="6F37E99B" w14:textId="54340AB7" w:rsidR="00234463" w:rsidRPr="003A202F" w:rsidRDefault="00F93DF2"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Viena ginklinė su 5 seifais. Seifų matmenys: plotis apie 100 cm, aukštis apie 180 cm</w:t>
            </w:r>
          </w:p>
        </w:tc>
      </w:tr>
      <w:tr w:rsidR="00234463" w:rsidRPr="003A202F" w14:paraId="05C8163A" w14:textId="77777777" w:rsidTr="0063209E">
        <w:tc>
          <w:tcPr>
            <w:tcW w:w="4389" w:type="dxa"/>
            <w:vAlign w:val="center"/>
          </w:tcPr>
          <w:p w14:paraId="46639245" w14:textId="7BA2BAB0" w:rsidR="00234463"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Persirengimo patalpa ir specialiųjų priemonių saugykla</w:t>
            </w:r>
          </w:p>
        </w:tc>
        <w:tc>
          <w:tcPr>
            <w:tcW w:w="1938" w:type="dxa"/>
            <w:vMerge/>
            <w:vAlign w:val="center"/>
          </w:tcPr>
          <w:p w14:paraId="74EF4937" w14:textId="77777777" w:rsidR="00234463" w:rsidRPr="003A202F" w:rsidRDefault="00234463"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17602C1B" w14:textId="77777777" w:rsidR="00C2273E" w:rsidRPr="003A202F" w:rsidRDefault="00156F61"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Persirengimo patalpose keičiantis pamainoms (ryte ir vakare) darbuotojų skaičius gali būti dvigubai didesnis</w:t>
            </w:r>
            <w:r w:rsidR="00F93DF2" w:rsidRPr="003A202F">
              <w:rPr>
                <w:rFonts w:ascii="Times New Roman" w:hAnsi="Times New Roman" w:cs="Times New Roman"/>
                <w:color w:val="auto"/>
                <w:sz w:val="24"/>
                <w:szCs w:val="24"/>
                <w:lang w:val="lt-LT"/>
              </w:rPr>
              <w:t>.</w:t>
            </w:r>
          </w:p>
          <w:p w14:paraId="1AD8AF41" w14:textId="22DFEFFF" w:rsidR="00234463" w:rsidRPr="003A202F" w:rsidRDefault="00F93DF2"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Persirengimo patalpose metalinių spintelių kiekis turi būti 50 vnt.  Metalinės dviejų dalių spintos, taip pat stelažai spec. priemonėms laikyti</w:t>
            </w:r>
          </w:p>
        </w:tc>
      </w:tr>
      <w:tr w:rsidR="00234463" w:rsidRPr="003A202F" w14:paraId="4CB07DC6" w14:textId="77777777" w:rsidTr="0063209E">
        <w:tc>
          <w:tcPr>
            <w:tcW w:w="4389" w:type="dxa"/>
            <w:vAlign w:val="center"/>
          </w:tcPr>
          <w:p w14:paraId="680958BA" w14:textId="599339D9" w:rsidR="00234463"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 xml:space="preserve">Apsaugos pamainos vyresniojo </w:t>
            </w:r>
            <w:r w:rsidR="00FA3054" w:rsidRPr="003A202F">
              <w:rPr>
                <w:rFonts w:ascii="Times New Roman" w:eastAsia="Times New Roman" w:hAnsi="Times New Roman" w:cs="Times New Roman"/>
                <w:color w:val="auto"/>
                <w:sz w:val="24"/>
                <w:szCs w:val="24"/>
                <w:lang w:val="lt-LT"/>
              </w:rPr>
              <w:t>kabinetas</w:t>
            </w:r>
          </w:p>
        </w:tc>
        <w:tc>
          <w:tcPr>
            <w:tcW w:w="1938" w:type="dxa"/>
            <w:vMerge/>
            <w:vAlign w:val="center"/>
          </w:tcPr>
          <w:p w14:paraId="499DD779" w14:textId="77777777" w:rsidR="00234463" w:rsidRPr="003A202F" w:rsidRDefault="00234463"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4760191E" w14:textId="001F2D27" w:rsidR="00234463" w:rsidRPr="003A202F" w:rsidRDefault="00FA3054"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r>
      <w:tr w:rsidR="00234463" w:rsidRPr="003A202F" w14:paraId="1118F9F8" w14:textId="77777777" w:rsidTr="0063209E">
        <w:tc>
          <w:tcPr>
            <w:tcW w:w="4389" w:type="dxa"/>
            <w:vAlign w:val="center"/>
          </w:tcPr>
          <w:p w14:paraId="29D5E1A8" w14:textId="1E415EC9" w:rsidR="00234463"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Patalpa ginklų priežiūrai</w:t>
            </w:r>
          </w:p>
        </w:tc>
        <w:tc>
          <w:tcPr>
            <w:tcW w:w="1938" w:type="dxa"/>
            <w:vMerge/>
            <w:vAlign w:val="center"/>
          </w:tcPr>
          <w:p w14:paraId="0D3EC3E0" w14:textId="77777777" w:rsidR="00234463" w:rsidRPr="003A202F" w:rsidRDefault="00234463"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3BED13AF" w14:textId="77777777" w:rsidR="00234463" w:rsidRPr="003A202F" w:rsidRDefault="00234463"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C2273E" w:rsidRPr="003A202F" w14:paraId="432CB295" w14:textId="77777777" w:rsidTr="0063209E">
        <w:tc>
          <w:tcPr>
            <w:tcW w:w="4389" w:type="dxa"/>
            <w:vAlign w:val="center"/>
          </w:tcPr>
          <w:p w14:paraId="3EF5CBC3" w14:textId="3C84AF4E"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Poilsio kambarys (virtuvėlė su vandens maišytuvu)</w:t>
            </w:r>
          </w:p>
        </w:tc>
        <w:tc>
          <w:tcPr>
            <w:tcW w:w="1938" w:type="dxa"/>
            <w:vMerge/>
            <w:vAlign w:val="center"/>
          </w:tcPr>
          <w:p w14:paraId="7696D892"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13FF45FD"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C2273E" w:rsidRPr="003A202F" w14:paraId="1E58DC39" w14:textId="77777777" w:rsidTr="0063209E">
        <w:tc>
          <w:tcPr>
            <w:tcW w:w="4389" w:type="dxa"/>
            <w:vAlign w:val="center"/>
          </w:tcPr>
          <w:p w14:paraId="2B079F30" w14:textId="7217E954"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Patalpa apsaugos pamainai instruktuoti ir mokymams vesti</w:t>
            </w:r>
          </w:p>
        </w:tc>
        <w:tc>
          <w:tcPr>
            <w:tcW w:w="1938" w:type="dxa"/>
            <w:vMerge/>
            <w:vAlign w:val="center"/>
          </w:tcPr>
          <w:p w14:paraId="5E72BD6B"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72D9888F"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C2273E" w:rsidRPr="003A202F" w14:paraId="53C57E60" w14:textId="77777777" w:rsidTr="0063209E">
        <w:tc>
          <w:tcPr>
            <w:tcW w:w="4389" w:type="dxa"/>
            <w:vAlign w:val="center"/>
          </w:tcPr>
          <w:p w14:paraId="3E48FA6D" w14:textId="4EEE04BB"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Patalpa aprangai ir avalynei džiovinti</w:t>
            </w:r>
          </w:p>
        </w:tc>
        <w:tc>
          <w:tcPr>
            <w:tcW w:w="1938" w:type="dxa"/>
            <w:vMerge/>
            <w:vAlign w:val="center"/>
          </w:tcPr>
          <w:p w14:paraId="10BC0689"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18536E91"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C2273E" w:rsidRPr="003A202F" w14:paraId="14F7D8B2" w14:textId="77777777" w:rsidTr="0063209E">
        <w:tc>
          <w:tcPr>
            <w:tcW w:w="4389" w:type="dxa"/>
            <w:vAlign w:val="center"/>
          </w:tcPr>
          <w:p w14:paraId="400D36B0" w14:textId="4AD4C7F6"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Tualetas, praustuvai</w:t>
            </w:r>
          </w:p>
        </w:tc>
        <w:tc>
          <w:tcPr>
            <w:tcW w:w="1938" w:type="dxa"/>
            <w:vMerge/>
            <w:vAlign w:val="center"/>
          </w:tcPr>
          <w:p w14:paraId="55F7CA5D"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1E1B361E" w14:textId="76A6ACA6"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r>
      <w:tr w:rsidR="00C2273E" w:rsidRPr="003A202F" w14:paraId="1BE20DFF" w14:textId="77777777" w:rsidTr="0063209E">
        <w:tc>
          <w:tcPr>
            <w:tcW w:w="4389" w:type="dxa"/>
            <w:vAlign w:val="center"/>
          </w:tcPr>
          <w:p w14:paraId="0F39860A" w14:textId="199D2C30"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Dušo patalpa</w:t>
            </w:r>
          </w:p>
        </w:tc>
        <w:tc>
          <w:tcPr>
            <w:tcW w:w="1938" w:type="dxa"/>
            <w:vMerge/>
            <w:vAlign w:val="center"/>
          </w:tcPr>
          <w:p w14:paraId="2CD7D8CB"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c>
          <w:tcPr>
            <w:tcW w:w="3159" w:type="dxa"/>
            <w:vAlign w:val="center"/>
          </w:tcPr>
          <w:p w14:paraId="6FA4AF32" w14:textId="553CCBB9"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r>
      <w:tr w:rsidR="00C2273E" w:rsidRPr="003A202F" w14:paraId="683FB6E2" w14:textId="77777777" w:rsidTr="0063209E">
        <w:tc>
          <w:tcPr>
            <w:tcW w:w="4389" w:type="dxa"/>
            <w:vAlign w:val="center"/>
          </w:tcPr>
          <w:p w14:paraId="5FF4133D" w14:textId="52AC78ED" w:rsidR="00C2273E" w:rsidRPr="003A202F" w:rsidRDefault="00D81CAF" w:rsidP="00D81CAF">
            <w:pPr>
              <w:pStyle w:val="ListParagraph"/>
              <w:tabs>
                <w:tab w:val="left" w:pos="851"/>
              </w:tabs>
              <w:spacing w:after="0" w:line="240" w:lineRule="auto"/>
              <w:ind w:left="0"/>
              <w:jc w:val="right"/>
              <w:rPr>
                <w:rFonts w:ascii="Times New Roman" w:hAnsi="Times New Roman" w:cs="Times New Roman"/>
                <w:b/>
                <w:color w:val="auto"/>
                <w:sz w:val="24"/>
                <w:szCs w:val="24"/>
                <w:lang w:val="lt-LT"/>
              </w:rPr>
            </w:pPr>
            <w:r w:rsidRPr="003A202F">
              <w:rPr>
                <w:rFonts w:ascii="Times New Roman" w:hAnsi="Times New Roman" w:cs="Times New Roman"/>
                <w:b/>
                <w:bCs/>
                <w:color w:val="auto"/>
                <w:sz w:val="24"/>
                <w:szCs w:val="24"/>
                <w:lang w:val="lt-LT"/>
              </w:rPr>
              <w:t>Bendras plotas</w:t>
            </w:r>
          </w:p>
        </w:tc>
        <w:tc>
          <w:tcPr>
            <w:tcW w:w="1938" w:type="dxa"/>
            <w:vAlign w:val="center"/>
          </w:tcPr>
          <w:p w14:paraId="3192FCFA" w14:textId="78603D33" w:rsidR="00C2273E" w:rsidRPr="003A202F" w:rsidRDefault="00D81CAF" w:rsidP="00D81CAF">
            <w:pPr>
              <w:pStyle w:val="ListParagraph"/>
              <w:tabs>
                <w:tab w:val="left" w:pos="851"/>
              </w:tabs>
              <w:spacing w:after="0" w:line="240" w:lineRule="auto"/>
              <w:ind w:left="0"/>
              <w:jc w:val="center"/>
              <w:rPr>
                <w:rFonts w:ascii="Times New Roman" w:hAnsi="Times New Roman" w:cs="Times New Roman"/>
                <w:b/>
                <w:color w:val="auto"/>
                <w:sz w:val="24"/>
                <w:szCs w:val="24"/>
                <w:lang w:val="lt-LT"/>
              </w:rPr>
            </w:pPr>
            <w:r w:rsidRPr="003A202F">
              <w:rPr>
                <w:rFonts w:ascii="Times New Roman" w:hAnsi="Times New Roman" w:cs="Times New Roman"/>
                <w:b/>
                <w:bCs/>
                <w:color w:val="auto"/>
                <w:sz w:val="24"/>
                <w:szCs w:val="24"/>
                <w:lang w:val="lt-LT"/>
              </w:rPr>
              <w:t>apie 120</w:t>
            </w:r>
          </w:p>
        </w:tc>
        <w:tc>
          <w:tcPr>
            <w:tcW w:w="3159" w:type="dxa"/>
            <w:vAlign w:val="center"/>
          </w:tcPr>
          <w:p w14:paraId="6EFFD949" w14:textId="77777777" w:rsidR="00C2273E" w:rsidRPr="003A202F" w:rsidRDefault="00C2273E" w:rsidP="00D81CAF">
            <w:pPr>
              <w:pStyle w:val="ListParagraph"/>
              <w:tabs>
                <w:tab w:val="left" w:pos="851"/>
              </w:tabs>
              <w:spacing w:after="0" w:line="240" w:lineRule="auto"/>
              <w:ind w:left="0"/>
              <w:jc w:val="right"/>
              <w:rPr>
                <w:rFonts w:ascii="Times New Roman" w:hAnsi="Times New Roman" w:cs="Times New Roman"/>
                <w:b/>
                <w:color w:val="auto"/>
                <w:sz w:val="24"/>
                <w:szCs w:val="24"/>
                <w:lang w:val="lt-LT"/>
              </w:rPr>
            </w:pPr>
          </w:p>
        </w:tc>
      </w:tr>
      <w:tr w:rsidR="00E56A20" w:rsidRPr="003A202F" w14:paraId="08F4BF2A" w14:textId="77777777" w:rsidTr="0063209E">
        <w:tc>
          <w:tcPr>
            <w:tcW w:w="9486" w:type="dxa"/>
            <w:gridSpan w:val="3"/>
            <w:vAlign w:val="center"/>
          </w:tcPr>
          <w:p w14:paraId="6C18A813" w14:textId="77777777" w:rsidR="00E56A20" w:rsidRPr="003A202F" w:rsidRDefault="00E56A20" w:rsidP="00D81CAF">
            <w:pPr>
              <w:pStyle w:val="ListParagraph"/>
              <w:tabs>
                <w:tab w:val="left" w:pos="851"/>
              </w:tabs>
              <w:spacing w:after="0" w:line="240" w:lineRule="auto"/>
              <w:ind w:left="0"/>
              <w:jc w:val="right"/>
              <w:rPr>
                <w:rFonts w:ascii="Times New Roman" w:hAnsi="Times New Roman" w:cs="Times New Roman"/>
                <w:b/>
                <w:bCs/>
                <w:color w:val="auto"/>
                <w:sz w:val="24"/>
                <w:szCs w:val="24"/>
                <w:lang w:val="lt-LT"/>
              </w:rPr>
            </w:pPr>
          </w:p>
        </w:tc>
      </w:tr>
      <w:tr w:rsidR="00C2273E" w:rsidRPr="003A202F" w14:paraId="7FA47DF5" w14:textId="77777777" w:rsidTr="0063209E">
        <w:tc>
          <w:tcPr>
            <w:tcW w:w="9486" w:type="dxa"/>
            <w:gridSpan w:val="3"/>
            <w:vAlign w:val="center"/>
          </w:tcPr>
          <w:p w14:paraId="662A4BA2" w14:textId="104E5C78" w:rsidR="00C2273E" w:rsidRPr="003A202F" w:rsidRDefault="00E56A20" w:rsidP="00234463">
            <w:pPr>
              <w:pStyle w:val="ListParagraph"/>
              <w:tabs>
                <w:tab w:val="left" w:pos="851"/>
              </w:tabs>
              <w:spacing w:after="0" w:line="240" w:lineRule="auto"/>
              <w:ind w:left="0"/>
              <w:jc w:val="both"/>
              <w:rPr>
                <w:rFonts w:ascii="Times New Roman" w:hAnsi="Times New Roman" w:cs="Times New Roman"/>
                <w:b/>
                <w:i/>
                <w:color w:val="auto"/>
                <w:sz w:val="24"/>
                <w:szCs w:val="24"/>
                <w:lang w:val="lt-LT"/>
              </w:rPr>
            </w:pPr>
            <w:r w:rsidRPr="003A202F">
              <w:rPr>
                <w:rFonts w:ascii="Times New Roman" w:hAnsi="Times New Roman" w:cs="Times New Roman"/>
                <w:b/>
                <w:bCs/>
                <w:i/>
                <w:iCs/>
                <w:color w:val="auto"/>
                <w:sz w:val="24"/>
                <w:szCs w:val="24"/>
                <w:lang w:val="lt-LT"/>
              </w:rPr>
              <w:t>AOS operatyviniam-gamybiniam personalui ir administracijos darbuotojams</w:t>
            </w:r>
          </w:p>
        </w:tc>
      </w:tr>
      <w:tr w:rsidR="00C2273E" w:rsidRPr="003A202F" w14:paraId="42FD10AD" w14:textId="77777777" w:rsidTr="0063209E">
        <w:tc>
          <w:tcPr>
            <w:tcW w:w="4389" w:type="dxa"/>
            <w:vAlign w:val="center"/>
          </w:tcPr>
          <w:p w14:paraId="31075A0F" w14:textId="2E9FA58D" w:rsidR="00C2273E" w:rsidRPr="003A202F" w:rsidRDefault="00104C1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Vyrų san. mazgas (su tualetais ir rankų praustuvais)</w:t>
            </w:r>
          </w:p>
        </w:tc>
        <w:tc>
          <w:tcPr>
            <w:tcW w:w="1938" w:type="dxa"/>
            <w:vAlign w:val="center"/>
          </w:tcPr>
          <w:p w14:paraId="0216BE7B" w14:textId="73803ED7" w:rsidR="00C2273E" w:rsidRPr="003A202F" w:rsidRDefault="00104C10" w:rsidP="00BF2AA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c>
          <w:tcPr>
            <w:tcW w:w="3159" w:type="dxa"/>
            <w:vAlign w:val="center"/>
          </w:tcPr>
          <w:p w14:paraId="3D961DAB"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C2273E" w:rsidRPr="003A202F" w14:paraId="0117AE02" w14:textId="77777777" w:rsidTr="0063209E">
        <w:tc>
          <w:tcPr>
            <w:tcW w:w="4389" w:type="dxa"/>
            <w:vAlign w:val="center"/>
          </w:tcPr>
          <w:p w14:paraId="3852E1D0" w14:textId="3524B74B" w:rsidR="00C2273E" w:rsidRPr="003A202F" w:rsidRDefault="00104C1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Dušai su prieškambariu persirengimui</w:t>
            </w:r>
          </w:p>
        </w:tc>
        <w:tc>
          <w:tcPr>
            <w:tcW w:w="1938" w:type="dxa"/>
            <w:vAlign w:val="center"/>
          </w:tcPr>
          <w:p w14:paraId="5EADB117" w14:textId="2AE4D6A1" w:rsidR="00C2273E" w:rsidRPr="003A202F" w:rsidRDefault="00104C10"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c>
          <w:tcPr>
            <w:tcW w:w="3159" w:type="dxa"/>
            <w:vAlign w:val="center"/>
          </w:tcPr>
          <w:p w14:paraId="486FB8F7" w14:textId="77777777" w:rsidR="00C2273E" w:rsidRPr="003A202F" w:rsidRDefault="00C2273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E56A20" w:rsidRPr="003A202F" w14:paraId="3A56BE4C" w14:textId="77777777" w:rsidTr="0063209E">
        <w:tc>
          <w:tcPr>
            <w:tcW w:w="4389" w:type="dxa"/>
            <w:vAlign w:val="center"/>
          </w:tcPr>
          <w:p w14:paraId="7A432581" w14:textId="274FAFA4" w:rsidR="00E56A20" w:rsidRPr="003A202F" w:rsidRDefault="00104C1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Moterų san. mazgas (su tualetais ir rankų praustuvais)</w:t>
            </w:r>
          </w:p>
        </w:tc>
        <w:tc>
          <w:tcPr>
            <w:tcW w:w="1938" w:type="dxa"/>
            <w:vAlign w:val="center"/>
          </w:tcPr>
          <w:p w14:paraId="7D02D041" w14:textId="280AAB84" w:rsidR="00E56A20" w:rsidRPr="003A202F" w:rsidRDefault="00104C10"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c>
          <w:tcPr>
            <w:tcW w:w="3159" w:type="dxa"/>
            <w:vAlign w:val="center"/>
          </w:tcPr>
          <w:p w14:paraId="6FFC3A55" w14:textId="77777777" w:rsidR="00E56A20" w:rsidRPr="003A202F" w:rsidRDefault="00E56A2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E56A20" w:rsidRPr="003A202F" w14:paraId="238BE2B9" w14:textId="77777777" w:rsidTr="0063209E">
        <w:tc>
          <w:tcPr>
            <w:tcW w:w="4389" w:type="dxa"/>
            <w:vAlign w:val="center"/>
          </w:tcPr>
          <w:p w14:paraId="4A34AF64" w14:textId="0396A066" w:rsidR="00E56A20" w:rsidRPr="003A202F" w:rsidRDefault="00104C1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Virtuvėlė</w:t>
            </w:r>
          </w:p>
        </w:tc>
        <w:tc>
          <w:tcPr>
            <w:tcW w:w="1938" w:type="dxa"/>
            <w:vAlign w:val="center"/>
          </w:tcPr>
          <w:p w14:paraId="623963C6" w14:textId="6A71CA0E" w:rsidR="00E56A20" w:rsidRPr="003A202F" w:rsidRDefault="0082577B"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w:t>
            </w:r>
            <w:r w:rsidR="00CD7B7D" w:rsidRPr="003A202F">
              <w:rPr>
                <w:rFonts w:ascii="Times New Roman" w:hAnsi="Times New Roman" w:cs="Times New Roman"/>
                <w:color w:val="auto"/>
                <w:sz w:val="24"/>
                <w:szCs w:val="24"/>
                <w:lang w:val="lt-LT"/>
              </w:rPr>
              <w:t xml:space="preserve"> </w:t>
            </w:r>
            <w:r w:rsidR="00864689" w:rsidRPr="003A202F">
              <w:rPr>
                <w:rFonts w:ascii="Times New Roman" w:hAnsi="Times New Roman" w:cs="Times New Roman"/>
                <w:color w:val="auto"/>
                <w:sz w:val="24"/>
                <w:szCs w:val="24"/>
                <w:lang w:val="lt-LT"/>
              </w:rPr>
              <w:t>35</w:t>
            </w:r>
            <w:r w:rsidR="00CD7B7D" w:rsidRPr="003A202F">
              <w:rPr>
                <w:rFonts w:ascii="Times New Roman" w:hAnsi="Times New Roman" w:cs="Times New Roman"/>
                <w:color w:val="auto"/>
                <w:sz w:val="24"/>
                <w:szCs w:val="24"/>
                <w:lang w:val="lt-LT"/>
              </w:rPr>
              <w:t xml:space="preserve"> </w:t>
            </w:r>
          </w:p>
        </w:tc>
        <w:tc>
          <w:tcPr>
            <w:tcW w:w="3159" w:type="dxa"/>
            <w:vAlign w:val="center"/>
          </w:tcPr>
          <w:p w14:paraId="4EB57D11" w14:textId="0B596DE6" w:rsidR="00E56A20" w:rsidRPr="003A202F" w:rsidRDefault="00593C8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w:t>
            </w:r>
            <w:r w:rsidR="0082577B" w:rsidRPr="003A202F">
              <w:rPr>
                <w:rFonts w:ascii="Times New Roman" w:hAnsi="Times New Roman" w:cs="Times New Roman"/>
                <w:color w:val="auto"/>
                <w:sz w:val="24"/>
                <w:szCs w:val="24"/>
                <w:lang w:val="lt-LT"/>
              </w:rPr>
              <w:t xml:space="preserve">ienu metu pietaus </w:t>
            </w:r>
            <w:r w:rsidR="00531FE3" w:rsidRPr="003A202F">
              <w:rPr>
                <w:rFonts w:ascii="Times New Roman" w:hAnsi="Times New Roman" w:cs="Times New Roman"/>
                <w:color w:val="auto"/>
                <w:sz w:val="24"/>
                <w:szCs w:val="24"/>
                <w:lang w:val="lt-LT"/>
              </w:rPr>
              <w:t>apie 15</w:t>
            </w:r>
            <w:r w:rsidR="0082577B" w:rsidRPr="003A202F">
              <w:rPr>
                <w:rFonts w:ascii="Times New Roman" w:hAnsi="Times New Roman" w:cs="Times New Roman"/>
                <w:color w:val="auto"/>
                <w:sz w:val="24"/>
                <w:szCs w:val="24"/>
                <w:lang w:val="lt-LT"/>
              </w:rPr>
              <w:t xml:space="preserve"> žmonių</w:t>
            </w:r>
          </w:p>
        </w:tc>
      </w:tr>
      <w:tr w:rsidR="00E56A20" w:rsidRPr="003A202F" w14:paraId="2911D842" w14:textId="77777777" w:rsidTr="0063209E">
        <w:tc>
          <w:tcPr>
            <w:tcW w:w="4389" w:type="dxa"/>
            <w:vAlign w:val="center"/>
          </w:tcPr>
          <w:p w14:paraId="2986DC27" w14:textId="35578BF1" w:rsidR="00E56A20" w:rsidRPr="003A202F" w:rsidRDefault="0093039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lastRenderedPageBreak/>
              <w:t>Mokymų, susirinkimų salė talpinanti apie 80 darbuotojų su 3 stalais ir kompiuterizuotomis vietomis</w:t>
            </w:r>
          </w:p>
        </w:tc>
        <w:tc>
          <w:tcPr>
            <w:tcW w:w="1938" w:type="dxa"/>
            <w:vAlign w:val="center"/>
          </w:tcPr>
          <w:p w14:paraId="35B87DE7" w14:textId="4D85B375" w:rsidR="00E56A20" w:rsidRPr="003A202F" w:rsidRDefault="00B47EE1"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w:t>
            </w:r>
            <w:r w:rsidR="006238C1" w:rsidRPr="003A202F">
              <w:rPr>
                <w:rFonts w:ascii="Times New Roman" w:hAnsi="Times New Roman" w:cs="Times New Roman"/>
                <w:color w:val="auto"/>
                <w:sz w:val="24"/>
                <w:szCs w:val="24"/>
                <w:lang w:val="lt-LT"/>
              </w:rPr>
              <w:t xml:space="preserve"> 100</w:t>
            </w:r>
          </w:p>
        </w:tc>
        <w:tc>
          <w:tcPr>
            <w:tcW w:w="3159" w:type="dxa"/>
            <w:vAlign w:val="center"/>
          </w:tcPr>
          <w:p w14:paraId="01C2CBD2" w14:textId="0FBE3F0F" w:rsidR="00E56A20" w:rsidRPr="003A202F" w:rsidRDefault="0093039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IT įranga tiekia Užsakovas</w:t>
            </w:r>
          </w:p>
        </w:tc>
      </w:tr>
      <w:tr w:rsidR="00E56A20" w:rsidRPr="003A202F" w14:paraId="6C5D4FD4" w14:textId="77777777" w:rsidTr="0063209E">
        <w:tc>
          <w:tcPr>
            <w:tcW w:w="4389" w:type="dxa"/>
            <w:vAlign w:val="center"/>
          </w:tcPr>
          <w:p w14:paraId="512B0501" w14:textId="7C77B5BE" w:rsidR="00E56A20" w:rsidRPr="003A202F" w:rsidRDefault="0093039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Poilsio kambarys</w:t>
            </w:r>
          </w:p>
        </w:tc>
        <w:tc>
          <w:tcPr>
            <w:tcW w:w="1938" w:type="dxa"/>
            <w:vAlign w:val="center"/>
          </w:tcPr>
          <w:p w14:paraId="7A6BDCD0" w14:textId="512B3BC3" w:rsidR="00E56A20" w:rsidRPr="003A202F" w:rsidRDefault="004B435F"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iki 30</w:t>
            </w:r>
          </w:p>
        </w:tc>
        <w:tc>
          <w:tcPr>
            <w:tcW w:w="3159" w:type="dxa"/>
            <w:vAlign w:val="center"/>
          </w:tcPr>
          <w:p w14:paraId="17031585" w14:textId="77777777" w:rsidR="00E56A20" w:rsidRPr="003A202F" w:rsidRDefault="00E56A2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E56A20" w:rsidRPr="003A202F" w14:paraId="725AD5AD" w14:textId="77777777" w:rsidTr="0063209E">
        <w:tc>
          <w:tcPr>
            <w:tcW w:w="4389" w:type="dxa"/>
            <w:vAlign w:val="center"/>
          </w:tcPr>
          <w:p w14:paraId="6689E5A2" w14:textId="78047995" w:rsidR="00E56A20" w:rsidRPr="003A202F" w:rsidRDefault="0093039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 xml:space="preserve">Persirengimo patalpos </w:t>
            </w:r>
          </w:p>
        </w:tc>
        <w:tc>
          <w:tcPr>
            <w:tcW w:w="1938" w:type="dxa"/>
            <w:vAlign w:val="center"/>
          </w:tcPr>
          <w:p w14:paraId="533B58A8" w14:textId="3E201051" w:rsidR="00E56A20" w:rsidRPr="003A202F" w:rsidRDefault="00C73261"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plotas parenkamas pagal HN</w:t>
            </w:r>
          </w:p>
        </w:tc>
        <w:tc>
          <w:tcPr>
            <w:tcW w:w="3159" w:type="dxa"/>
            <w:vAlign w:val="center"/>
          </w:tcPr>
          <w:p w14:paraId="26C518F2" w14:textId="6DD7F6A3" w:rsidR="00E56A20" w:rsidRPr="003A202F" w:rsidRDefault="0093039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su 264 vnt. naujomis darbo rūbų spintelėmis</w:t>
            </w:r>
            <w:r w:rsidR="00C415D7" w:rsidRPr="003A202F">
              <w:rPr>
                <w:rFonts w:ascii="Times New Roman" w:eastAsia="Times New Roman" w:hAnsi="Times New Roman" w:cs="Times New Roman"/>
                <w:color w:val="auto"/>
                <w:sz w:val="24"/>
                <w:szCs w:val="24"/>
                <w:lang w:val="lt-LT"/>
              </w:rPr>
              <w:t xml:space="preserve"> </w:t>
            </w:r>
            <w:r w:rsidR="00C44B8D" w:rsidRPr="003A202F">
              <w:rPr>
                <w:rFonts w:ascii="Times New Roman" w:eastAsia="Times New Roman" w:hAnsi="Times New Roman" w:cs="Times New Roman"/>
                <w:color w:val="auto"/>
                <w:sz w:val="24"/>
                <w:szCs w:val="24"/>
                <w:lang w:val="lt-LT"/>
              </w:rPr>
              <w:t>60x</w:t>
            </w:r>
            <w:r w:rsidR="000351A6" w:rsidRPr="003A202F">
              <w:rPr>
                <w:rFonts w:ascii="Times New Roman" w:eastAsia="Times New Roman" w:hAnsi="Times New Roman" w:cs="Times New Roman"/>
                <w:color w:val="auto"/>
                <w:sz w:val="24"/>
                <w:szCs w:val="24"/>
                <w:lang w:val="lt-LT"/>
              </w:rPr>
              <w:t>50x180 h, 2 durų</w:t>
            </w:r>
            <w:r w:rsidRPr="003A202F">
              <w:rPr>
                <w:rFonts w:ascii="Times New Roman" w:eastAsia="Times New Roman" w:hAnsi="Times New Roman" w:cs="Times New Roman"/>
                <w:color w:val="auto"/>
                <w:sz w:val="24"/>
                <w:szCs w:val="24"/>
                <w:lang w:val="lt-LT"/>
              </w:rPr>
              <w:t xml:space="preserve"> ir suolais atsisėsti. Spintelės turi būti metalinės, dviejų dalių. Keičiantis pamainoms persirengimo patalpoje bus apie 44 darbuotojus</w:t>
            </w:r>
          </w:p>
        </w:tc>
      </w:tr>
      <w:tr w:rsidR="00C2161F" w:rsidRPr="003A202F" w14:paraId="6B9D45CD" w14:textId="77777777" w:rsidTr="0063209E">
        <w:tc>
          <w:tcPr>
            <w:tcW w:w="4389" w:type="dxa"/>
            <w:vAlign w:val="center"/>
          </w:tcPr>
          <w:p w14:paraId="71F86CF6" w14:textId="0977A99F" w:rsidR="00C2161F" w:rsidRPr="003A202F" w:rsidRDefault="00C2161F" w:rsidP="00C73261">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Patalpa aprangai ir avalynei džiovinti</w:t>
            </w:r>
          </w:p>
        </w:tc>
        <w:tc>
          <w:tcPr>
            <w:tcW w:w="1938" w:type="dxa"/>
            <w:vAlign w:val="center"/>
          </w:tcPr>
          <w:p w14:paraId="6279014A" w14:textId="30466383" w:rsidR="00C2161F" w:rsidRPr="003A202F" w:rsidRDefault="00BE663B" w:rsidP="00C73261">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 20</w:t>
            </w:r>
          </w:p>
        </w:tc>
        <w:tc>
          <w:tcPr>
            <w:tcW w:w="3159" w:type="dxa"/>
            <w:vAlign w:val="center"/>
          </w:tcPr>
          <w:p w14:paraId="573371B0" w14:textId="63EBBB1F" w:rsidR="00C2161F" w:rsidRPr="003A202F" w:rsidRDefault="00593C88" w:rsidP="00C73261">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v</w:t>
            </w:r>
            <w:r w:rsidR="00EF01A9" w:rsidRPr="003A202F">
              <w:rPr>
                <w:rFonts w:ascii="Times New Roman" w:eastAsia="Times New Roman" w:hAnsi="Times New Roman" w:cs="Times New Roman"/>
                <w:color w:val="auto"/>
                <w:sz w:val="24"/>
                <w:szCs w:val="24"/>
                <w:lang w:val="lt-LT"/>
              </w:rPr>
              <w:t>ienu metu džiovins</w:t>
            </w:r>
            <w:r w:rsidR="007736CC" w:rsidRPr="003A202F">
              <w:rPr>
                <w:rFonts w:ascii="Times New Roman" w:eastAsia="Times New Roman" w:hAnsi="Times New Roman" w:cs="Times New Roman"/>
                <w:color w:val="auto"/>
                <w:sz w:val="24"/>
                <w:szCs w:val="24"/>
                <w:lang w:val="lt-LT"/>
              </w:rPr>
              <w:t xml:space="preserve"> rūbus dvi pamainos</w:t>
            </w:r>
          </w:p>
        </w:tc>
      </w:tr>
      <w:tr w:rsidR="00E56A20" w:rsidRPr="003A202F" w14:paraId="724624A4" w14:textId="77777777" w:rsidTr="0063209E">
        <w:tc>
          <w:tcPr>
            <w:tcW w:w="4389" w:type="dxa"/>
            <w:vAlign w:val="center"/>
          </w:tcPr>
          <w:p w14:paraId="20C30ACA" w14:textId="633F5249" w:rsidR="00E56A20" w:rsidRPr="003A202F" w:rsidRDefault="00455647"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Dokumentų archyvas</w:t>
            </w:r>
          </w:p>
        </w:tc>
        <w:tc>
          <w:tcPr>
            <w:tcW w:w="1938" w:type="dxa"/>
            <w:vAlign w:val="center"/>
          </w:tcPr>
          <w:p w14:paraId="7581AD70" w14:textId="29AA64B4" w:rsidR="00E56A20" w:rsidRPr="003A202F" w:rsidRDefault="00593C88"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w:t>
            </w:r>
            <w:r w:rsidR="009F375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15</w:t>
            </w:r>
          </w:p>
        </w:tc>
        <w:tc>
          <w:tcPr>
            <w:tcW w:w="3159" w:type="dxa"/>
            <w:vAlign w:val="center"/>
          </w:tcPr>
          <w:p w14:paraId="0AE79B86" w14:textId="64EE4598" w:rsidR="00E56A20" w:rsidRPr="003A202F" w:rsidRDefault="00593C8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turi būti šalia a</w:t>
            </w:r>
            <w:r w:rsidRPr="003A202F">
              <w:rPr>
                <w:rFonts w:ascii="Times New Roman" w:eastAsia="Times New Roman" w:hAnsi="Times New Roman" w:cs="Times New Roman"/>
                <w:color w:val="auto"/>
                <w:sz w:val="24"/>
                <w:szCs w:val="24"/>
                <w:lang w:val="lt-LT"/>
              </w:rPr>
              <w:t>pskaitos specialisto - sandėlininko kabineto</w:t>
            </w:r>
          </w:p>
        </w:tc>
      </w:tr>
      <w:tr w:rsidR="00E56A20" w:rsidRPr="003A202F" w14:paraId="2EA787BC" w14:textId="77777777" w:rsidTr="0063209E">
        <w:tc>
          <w:tcPr>
            <w:tcW w:w="4389" w:type="dxa"/>
            <w:vAlign w:val="center"/>
          </w:tcPr>
          <w:p w14:paraId="5D82908E" w14:textId="64D6D0A8" w:rsidR="00E56A20" w:rsidRPr="003A202F" w:rsidRDefault="0071042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Dispečerinė, degalinės valdymo patalpos</w:t>
            </w:r>
          </w:p>
        </w:tc>
        <w:tc>
          <w:tcPr>
            <w:tcW w:w="1938" w:type="dxa"/>
            <w:vAlign w:val="center"/>
          </w:tcPr>
          <w:p w14:paraId="74F07099" w14:textId="15D91C73" w:rsidR="00E56A20" w:rsidRPr="003A202F" w:rsidRDefault="00840B60"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 10</w:t>
            </w:r>
          </w:p>
        </w:tc>
        <w:tc>
          <w:tcPr>
            <w:tcW w:w="3159" w:type="dxa"/>
            <w:vAlign w:val="center"/>
          </w:tcPr>
          <w:p w14:paraId="471C95B1" w14:textId="77777777" w:rsidR="00E56A20" w:rsidRPr="003A202F" w:rsidRDefault="00E56A20"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E56A20" w:rsidRPr="003A202F" w14:paraId="088F09D6" w14:textId="77777777" w:rsidTr="0063209E">
        <w:tc>
          <w:tcPr>
            <w:tcW w:w="4389" w:type="dxa"/>
            <w:vAlign w:val="center"/>
          </w:tcPr>
          <w:p w14:paraId="79D7216D" w14:textId="0B312743" w:rsidR="00E56A20" w:rsidRPr="003A202F" w:rsidRDefault="00A731DC"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Apskaitos specialisto - sandėlininko kabinetas</w:t>
            </w:r>
          </w:p>
        </w:tc>
        <w:tc>
          <w:tcPr>
            <w:tcW w:w="1938" w:type="dxa"/>
            <w:vAlign w:val="center"/>
          </w:tcPr>
          <w:p w14:paraId="4D2A5CFD" w14:textId="4CDF1787" w:rsidR="00E56A20" w:rsidRPr="003A202F" w:rsidRDefault="00840B60"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w:t>
            </w:r>
            <w:r w:rsidR="009F375F" w:rsidRPr="003A202F">
              <w:rPr>
                <w:rFonts w:ascii="Times New Roman" w:hAnsi="Times New Roman" w:cs="Times New Roman"/>
                <w:color w:val="auto"/>
                <w:sz w:val="24"/>
                <w:szCs w:val="24"/>
                <w:lang w:val="lt-LT"/>
              </w:rPr>
              <w:t xml:space="preserve"> 10</w:t>
            </w:r>
          </w:p>
        </w:tc>
        <w:tc>
          <w:tcPr>
            <w:tcW w:w="3159" w:type="dxa"/>
            <w:vAlign w:val="center"/>
          </w:tcPr>
          <w:p w14:paraId="6D3E42A1" w14:textId="44B9978B" w:rsidR="00E56A20" w:rsidRPr="003A202F" w:rsidRDefault="00A731DC"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 xml:space="preserve">turi būti šalia dispečerinės, su </w:t>
            </w:r>
            <w:r w:rsidR="00343024" w:rsidRPr="003A202F">
              <w:rPr>
                <w:rFonts w:ascii="Times New Roman" w:eastAsia="Times New Roman" w:hAnsi="Times New Roman" w:cs="Times New Roman"/>
                <w:color w:val="auto"/>
                <w:sz w:val="24"/>
                <w:szCs w:val="24"/>
                <w:lang w:val="lt-LT"/>
              </w:rPr>
              <w:t xml:space="preserve">papildomomis </w:t>
            </w:r>
            <w:r w:rsidRPr="003A202F">
              <w:rPr>
                <w:rFonts w:ascii="Times New Roman" w:eastAsia="Times New Roman" w:hAnsi="Times New Roman" w:cs="Times New Roman"/>
                <w:color w:val="auto"/>
                <w:sz w:val="24"/>
                <w:szCs w:val="24"/>
                <w:lang w:val="lt-LT"/>
              </w:rPr>
              <w:t xml:space="preserve">durimis </w:t>
            </w:r>
            <w:r w:rsidR="00343024" w:rsidRPr="003A202F">
              <w:rPr>
                <w:rFonts w:ascii="Times New Roman" w:eastAsia="Times New Roman" w:hAnsi="Times New Roman" w:cs="Times New Roman"/>
                <w:color w:val="auto"/>
                <w:sz w:val="24"/>
                <w:szCs w:val="24"/>
                <w:lang w:val="lt-LT"/>
              </w:rPr>
              <w:t>į dispečerinę</w:t>
            </w:r>
          </w:p>
        </w:tc>
      </w:tr>
      <w:tr w:rsidR="00710428" w:rsidRPr="003A202F" w14:paraId="40282A31" w14:textId="77777777" w:rsidTr="0063209E">
        <w:tc>
          <w:tcPr>
            <w:tcW w:w="4389" w:type="dxa"/>
            <w:vAlign w:val="center"/>
          </w:tcPr>
          <w:p w14:paraId="006CDDEC" w14:textId="2D93D608" w:rsidR="00710428" w:rsidRPr="003A202F" w:rsidRDefault="00F41484"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Sandėliai VNO darbo rūbams, uniformoms, batams</w:t>
            </w:r>
          </w:p>
        </w:tc>
        <w:tc>
          <w:tcPr>
            <w:tcW w:w="1938" w:type="dxa"/>
            <w:vAlign w:val="center"/>
          </w:tcPr>
          <w:p w14:paraId="6B8A6599" w14:textId="274EF0EA" w:rsidR="00710428" w:rsidRPr="003A202F" w:rsidRDefault="00861C67"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 55</w:t>
            </w:r>
          </w:p>
        </w:tc>
        <w:tc>
          <w:tcPr>
            <w:tcW w:w="3159" w:type="dxa"/>
            <w:vAlign w:val="center"/>
          </w:tcPr>
          <w:p w14:paraId="376887A2" w14:textId="77777777" w:rsidR="00710428" w:rsidRPr="003A202F" w:rsidRDefault="0071042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710428" w:rsidRPr="003A202F" w14:paraId="56FDDF76" w14:textId="77777777" w:rsidTr="0063209E">
        <w:tc>
          <w:tcPr>
            <w:tcW w:w="4389" w:type="dxa"/>
            <w:vAlign w:val="center"/>
          </w:tcPr>
          <w:p w14:paraId="0CC35DD3" w14:textId="7AA0A813" w:rsidR="00710428" w:rsidRPr="003A202F" w:rsidRDefault="00C932DE"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Skyrių, grupių vadovų atskiri kabinetai</w:t>
            </w:r>
          </w:p>
        </w:tc>
        <w:tc>
          <w:tcPr>
            <w:tcW w:w="1938" w:type="dxa"/>
            <w:vAlign w:val="center"/>
          </w:tcPr>
          <w:p w14:paraId="3DF329BD" w14:textId="09F38190" w:rsidR="00710428" w:rsidRPr="003A202F" w:rsidRDefault="00C932DE"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4 po </w:t>
            </w:r>
            <w:r w:rsidR="008C46B1" w:rsidRPr="003A202F">
              <w:rPr>
                <w:rFonts w:ascii="Times New Roman" w:hAnsi="Times New Roman" w:cs="Times New Roman"/>
                <w:color w:val="auto"/>
                <w:sz w:val="24"/>
                <w:szCs w:val="24"/>
                <w:lang w:val="lt-LT"/>
              </w:rPr>
              <w:t xml:space="preserve">apie </w:t>
            </w:r>
            <w:r w:rsidR="0006237F" w:rsidRPr="003A202F">
              <w:rPr>
                <w:rFonts w:ascii="Times New Roman" w:hAnsi="Times New Roman" w:cs="Times New Roman"/>
                <w:color w:val="auto"/>
                <w:sz w:val="24"/>
                <w:szCs w:val="24"/>
                <w:lang w:val="lt-LT"/>
              </w:rPr>
              <w:t xml:space="preserve">10 </w:t>
            </w:r>
          </w:p>
        </w:tc>
        <w:tc>
          <w:tcPr>
            <w:tcW w:w="3159" w:type="dxa"/>
            <w:vAlign w:val="center"/>
          </w:tcPr>
          <w:p w14:paraId="34951971" w14:textId="77777777" w:rsidR="00710428" w:rsidRPr="003A202F" w:rsidRDefault="0071042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710428" w:rsidRPr="003A202F" w14:paraId="7285ECA4" w14:textId="77777777" w:rsidTr="0063209E">
        <w:tc>
          <w:tcPr>
            <w:tcW w:w="4389" w:type="dxa"/>
            <w:vAlign w:val="center"/>
          </w:tcPr>
          <w:p w14:paraId="638EDC96" w14:textId="16C3E90E" w:rsidR="00710428" w:rsidRPr="003A202F" w:rsidRDefault="007B3E82"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Pamainos vadovų</w:t>
            </w:r>
            <w:r w:rsidR="00113408" w:rsidRPr="003A202F">
              <w:rPr>
                <w:rFonts w:ascii="Times New Roman" w:eastAsia="Times New Roman" w:hAnsi="Times New Roman" w:cs="Times New Roman"/>
                <w:color w:val="auto"/>
                <w:sz w:val="24"/>
                <w:szCs w:val="24"/>
                <w:lang w:val="lt-LT"/>
              </w:rPr>
              <w:t>,</w:t>
            </w:r>
            <w:r w:rsidRPr="003A202F">
              <w:rPr>
                <w:rFonts w:ascii="Times New Roman" w:eastAsia="Times New Roman" w:hAnsi="Times New Roman" w:cs="Times New Roman"/>
                <w:color w:val="auto"/>
                <w:sz w:val="24"/>
                <w:szCs w:val="24"/>
                <w:lang w:val="lt-LT"/>
              </w:rPr>
              <w:t xml:space="preserve"> pavaduotojų </w:t>
            </w:r>
            <w:r w:rsidR="00113408" w:rsidRPr="003A202F">
              <w:rPr>
                <w:rFonts w:ascii="Times New Roman" w:eastAsia="Times New Roman" w:hAnsi="Times New Roman" w:cs="Times New Roman"/>
                <w:color w:val="auto"/>
                <w:sz w:val="24"/>
                <w:szCs w:val="24"/>
                <w:lang w:val="lt-LT"/>
              </w:rPr>
              <w:t xml:space="preserve">ir </w:t>
            </w:r>
            <w:r w:rsidR="0041675A" w:rsidRPr="003A202F">
              <w:rPr>
                <w:rFonts w:ascii="Times New Roman" w:eastAsia="Times New Roman" w:hAnsi="Times New Roman" w:cs="Times New Roman"/>
                <w:color w:val="auto"/>
                <w:sz w:val="24"/>
                <w:szCs w:val="24"/>
                <w:lang w:val="lt-LT"/>
              </w:rPr>
              <w:t xml:space="preserve">de-icing koordinatorių </w:t>
            </w:r>
            <w:r w:rsidRPr="003A202F">
              <w:rPr>
                <w:rFonts w:ascii="Times New Roman" w:eastAsia="Times New Roman" w:hAnsi="Times New Roman" w:cs="Times New Roman"/>
                <w:color w:val="auto"/>
                <w:sz w:val="24"/>
                <w:szCs w:val="24"/>
                <w:lang w:val="lt-LT"/>
              </w:rPr>
              <w:t xml:space="preserve">kabinetas </w:t>
            </w:r>
          </w:p>
        </w:tc>
        <w:tc>
          <w:tcPr>
            <w:tcW w:w="1938" w:type="dxa"/>
            <w:vAlign w:val="center"/>
          </w:tcPr>
          <w:p w14:paraId="7AB14E1D" w14:textId="17A0539B" w:rsidR="00710428" w:rsidRPr="003A202F" w:rsidRDefault="007B3E82"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apie 30</w:t>
            </w:r>
          </w:p>
        </w:tc>
        <w:tc>
          <w:tcPr>
            <w:tcW w:w="3159" w:type="dxa"/>
            <w:vAlign w:val="center"/>
          </w:tcPr>
          <w:p w14:paraId="0FDFE906" w14:textId="57C32F2F" w:rsidR="007B3E82" w:rsidRPr="003A202F" w:rsidRDefault="007B3E82" w:rsidP="007B3E82">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 xml:space="preserve">vienu metu patalpoje dirba </w:t>
            </w:r>
            <w:r w:rsidR="0041675A" w:rsidRPr="003A202F">
              <w:rPr>
                <w:rFonts w:ascii="Times New Roman" w:eastAsia="Times New Roman" w:hAnsi="Times New Roman" w:cs="Times New Roman"/>
                <w:color w:val="auto"/>
                <w:sz w:val="24"/>
                <w:szCs w:val="24"/>
                <w:lang w:val="lt-LT"/>
              </w:rPr>
              <w:t>trys</w:t>
            </w:r>
            <w:r w:rsidRPr="003A202F">
              <w:rPr>
                <w:rFonts w:ascii="Times New Roman" w:eastAsia="Times New Roman" w:hAnsi="Times New Roman" w:cs="Times New Roman"/>
                <w:color w:val="auto"/>
                <w:sz w:val="24"/>
                <w:szCs w:val="24"/>
                <w:lang w:val="lt-LT"/>
              </w:rPr>
              <w:t xml:space="preserve"> darbuotojai. (5 dideli monitoriai ant sienos, </w:t>
            </w:r>
            <w:r w:rsidR="00C86F46" w:rsidRPr="003A202F">
              <w:rPr>
                <w:rFonts w:ascii="Times New Roman" w:eastAsia="Times New Roman" w:hAnsi="Times New Roman" w:cs="Times New Roman"/>
                <w:color w:val="auto"/>
                <w:sz w:val="24"/>
                <w:szCs w:val="24"/>
                <w:lang w:val="lt-LT"/>
              </w:rPr>
              <w:t>keturios</w:t>
            </w:r>
            <w:r w:rsidRPr="003A202F">
              <w:rPr>
                <w:rFonts w:ascii="Times New Roman" w:eastAsia="Times New Roman" w:hAnsi="Times New Roman" w:cs="Times New Roman"/>
                <w:color w:val="auto"/>
                <w:sz w:val="24"/>
                <w:szCs w:val="24"/>
                <w:lang w:val="lt-LT"/>
              </w:rPr>
              <w:t xml:space="preserve"> kompiuterinės vietos</w:t>
            </w:r>
            <w:r w:rsidR="008452AD" w:rsidRPr="003A202F">
              <w:rPr>
                <w:rFonts w:ascii="Times New Roman" w:eastAsia="Times New Roman" w:hAnsi="Times New Roman" w:cs="Times New Roman"/>
                <w:color w:val="auto"/>
                <w:sz w:val="24"/>
                <w:szCs w:val="24"/>
                <w:lang w:val="lt-LT"/>
              </w:rPr>
              <w:t>)</w:t>
            </w:r>
          </w:p>
          <w:p w14:paraId="7F0EB6C0" w14:textId="2D1DD92A" w:rsidR="00710428" w:rsidRPr="003A202F" w:rsidRDefault="007B3E82"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IT įrangą tiekia Užsakovas</w:t>
            </w:r>
          </w:p>
        </w:tc>
      </w:tr>
      <w:tr w:rsidR="00772EAE" w:rsidRPr="003A202F" w14:paraId="7DC4882A" w14:textId="77777777" w:rsidTr="0063209E">
        <w:tc>
          <w:tcPr>
            <w:tcW w:w="4389" w:type="dxa"/>
            <w:vAlign w:val="center"/>
          </w:tcPr>
          <w:p w14:paraId="7F897932" w14:textId="7240E13A" w:rsidR="00772EAE" w:rsidRPr="003A202F" w:rsidRDefault="4F72B04B" w:rsidP="00234463">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Uždara s</w:t>
            </w:r>
            <w:r w:rsidR="00AF7F4E" w:rsidRPr="003A202F">
              <w:rPr>
                <w:rFonts w:ascii="Times New Roman" w:eastAsia="Times New Roman" w:hAnsi="Times New Roman" w:cs="Times New Roman"/>
                <w:color w:val="auto"/>
                <w:sz w:val="24"/>
                <w:szCs w:val="24"/>
                <w:lang w:val="lt-LT"/>
              </w:rPr>
              <w:t xml:space="preserve">usirinkimų salė </w:t>
            </w:r>
          </w:p>
        </w:tc>
        <w:tc>
          <w:tcPr>
            <w:tcW w:w="1938" w:type="dxa"/>
            <w:vAlign w:val="center"/>
          </w:tcPr>
          <w:p w14:paraId="57FB67FA" w14:textId="76E6204A" w:rsidR="00772EAE" w:rsidRPr="003A202F" w:rsidRDefault="005743C0"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w:t>
            </w:r>
            <w:r w:rsidR="00AF7F4E" w:rsidRPr="003A202F">
              <w:rPr>
                <w:rFonts w:ascii="Times New Roman" w:hAnsi="Times New Roman" w:cs="Times New Roman"/>
                <w:color w:val="auto"/>
                <w:sz w:val="24"/>
                <w:szCs w:val="24"/>
                <w:lang w:val="lt-LT"/>
              </w:rPr>
              <w:t xml:space="preserve">pie </w:t>
            </w:r>
            <w:r w:rsidR="00CA48CC" w:rsidRPr="003A202F">
              <w:rPr>
                <w:rFonts w:ascii="Times New Roman" w:hAnsi="Times New Roman" w:cs="Times New Roman"/>
                <w:color w:val="auto"/>
                <w:sz w:val="24"/>
                <w:szCs w:val="24"/>
                <w:lang w:val="lt-LT"/>
              </w:rPr>
              <w:t>20</w:t>
            </w:r>
          </w:p>
        </w:tc>
        <w:tc>
          <w:tcPr>
            <w:tcW w:w="3159" w:type="dxa"/>
            <w:vAlign w:val="center"/>
          </w:tcPr>
          <w:p w14:paraId="62D0C28D" w14:textId="77777777" w:rsidR="00772EAE" w:rsidRPr="003A202F" w:rsidRDefault="00772EAE" w:rsidP="007B3E82">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p>
        </w:tc>
      </w:tr>
      <w:tr w:rsidR="00710428" w:rsidRPr="003A202F" w14:paraId="531FF474" w14:textId="77777777" w:rsidTr="0063209E">
        <w:tc>
          <w:tcPr>
            <w:tcW w:w="4389" w:type="dxa"/>
            <w:vAlign w:val="center"/>
          </w:tcPr>
          <w:p w14:paraId="494EE5CC" w14:textId="5250A3D4" w:rsidR="00710428" w:rsidRPr="003A202F" w:rsidRDefault="008452AD"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Koordinatorių kabinet</w:t>
            </w:r>
            <w:r w:rsidR="007A2F28" w:rsidRPr="003A202F">
              <w:rPr>
                <w:rFonts w:ascii="Times New Roman" w:eastAsia="Times New Roman" w:hAnsi="Times New Roman" w:cs="Times New Roman"/>
                <w:color w:val="auto"/>
                <w:sz w:val="24"/>
                <w:szCs w:val="24"/>
                <w:lang w:val="lt-LT"/>
              </w:rPr>
              <w:t>ai</w:t>
            </w:r>
          </w:p>
        </w:tc>
        <w:tc>
          <w:tcPr>
            <w:tcW w:w="1938" w:type="dxa"/>
            <w:vAlign w:val="center"/>
          </w:tcPr>
          <w:p w14:paraId="72D2A6B0" w14:textId="3E0D735E" w:rsidR="00710428" w:rsidRPr="003A202F" w:rsidRDefault="00BF00EF" w:rsidP="00F2472C">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2 kabinetai </w:t>
            </w:r>
            <w:r w:rsidR="527F4D78" w:rsidRPr="003A202F">
              <w:rPr>
                <w:rFonts w:ascii="Times New Roman" w:hAnsi="Times New Roman" w:cs="Times New Roman"/>
                <w:color w:val="auto"/>
                <w:sz w:val="24"/>
                <w:szCs w:val="24"/>
                <w:lang w:val="lt-LT"/>
              </w:rPr>
              <w:t>po</w:t>
            </w:r>
            <w:r w:rsidR="008452AD" w:rsidRPr="003A202F">
              <w:rPr>
                <w:rFonts w:ascii="Times New Roman" w:hAnsi="Times New Roman" w:cs="Times New Roman"/>
                <w:color w:val="auto"/>
                <w:sz w:val="24"/>
                <w:szCs w:val="24"/>
                <w:lang w:val="lt-LT"/>
              </w:rPr>
              <w:t xml:space="preserve"> </w:t>
            </w:r>
            <w:r w:rsidR="007A2F28" w:rsidRPr="003A202F">
              <w:rPr>
                <w:rFonts w:ascii="Times New Roman" w:hAnsi="Times New Roman" w:cs="Times New Roman"/>
                <w:color w:val="auto"/>
                <w:sz w:val="24"/>
                <w:szCs w:val="24"/>
                <w:lang w:val="lt-LT"/>
              </w:rPr>
              <w:t>22</w:t>
            </w:r>
          </w:p>
        </w:tc>
        <w:tc>
          <w:tcPr>
            <w:tcW w:w="3159" w:type="dxa"/>
            <w:vAlign w:val="center"/>
          </w:tcPr>
          <w:p w14:paraId="16519724" w14:textId="2C3577B1" w:rsidR="00710428" w:rsidRPr="003A202F" w:rsidRDefault="008452AD"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kabinete būna daug nupirktų aerodromo priežiūros reikmenų, transporto detalių</w:t>
            </w:r>
            <w:r w:rsidR="007A2F28" w:rsidRPr="003A202F">
              <w:rPr>
                <w:rFonts w:ascii="Times New Roman" w:eastAsia="Times New Roman" w:hAnsi="Times New Roman" w:cs="Times New Roman"/>
                <w:color w:val="auto"/>
                <w:sz w:val="24"/>
                <w:szCs w:val="24"/>
                <w:lang w:val="lt-LT"/>
              </w:rPr>
              <w:t>. Numatomi 2 kabinetai (1</w:t>
            </w:r>
            <w:r w:rsidR="00BF00EF" w:rsidRPr="003A202F">
              <w:rPr>
                <w:rFonts w:ascii="Times New Roman" w:eastAsia="Times New Roman" w:hAnsi="Times New Roman" w:cs="Times New Roman"/>
                <w:color w:val="auto"/>
                <w:sz w:val="24"/>
                <w:szCs w:val="24"/>
                <w:lang w:val="lt-LT"/>
              </w:rPr>
              <w:t>5</w:t>
            </w:r>
            <w:r w:rsidR="007A2F28" w:rsidRPr="003A202F">
              <w:rPr>
                <w:rFonts w:ascii="Times New Roman" w:eastAsia="Times New Roman" w:hAnsi="Times New Roman" w:cs="Times New Roman"/>
                <w:color w:val="auto"/>
                <w:sz w:val="24"/>
                <w:szCs w:val="24"/>
                <w:lang w:val="lt-LT"/>
              </w:rPr>
              <w:t>+</w:t>
            </w:r>
            <w:r w:rsidR="00BF00EF" w:rsidRPr="003A202F">
              <w:rPr>
                <w:rFonts w:ascii="Times New Roman" w:eastAsia="Times New Roman" w:hAnsi="Times New Roman" w:cs="Times New Roman"/>
                <w:color w:val="auto"/>
                <w:sz w:val="24"/>
                <w:szCs w:val="24"/>
                <w:lang w:val="lt-LT"/>
              </w:rPr>
              <w:t>7</w:t>
            </w:r>
            <w:r w:rsidR="007A2F28" w:rsidRPr="003A202F">
              <w:rPr>
                <w:rFonts w:ascii="Times New Roman" w:eastAsia="Times New Roman" w:hAnsi="Times New Roman" w:cs="Times New Roman"/>
                <w:color w:val="auto"/>
                <w:sz w:val="24"/>
                <w:szCs w:val="24"/>
                <w:lang w:val="lt-LT"/>
              </w:rPr>
              <w:t>)</w:t>
            </w:r>
          </w:p>
        </w:tc>
      </w:tr>
      <w:tr w:rsidR="00710428" w:rsidRPr="003A202F" w14:paraId="7FBA7F05" w14:textId="77777777" w:rsidTr="0063209E">
        <w:tc>
          <w:tcPr>
            <w:tcW w:w="4389" w:type="dxa"/>
            <w:vAlign w:val="center"/>
          </w:tcPr>
          <w:p w14:paraId="30B2600F" w14:textId="335451E1" w:rsidR="00710428" w:rsidRPr="003A202F" w:rsidRDefault="008452AD"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Valytojos sandėliukas</w:t>
            </w:r>
          </w:p>
        </w:tc>
        <w:tc>
          <w:tcPr>
            <w:tcW w:w="1938" w:type="dxa"/>
            <w:vAlign w:val="center"/>
          </w:tcPr>
          <w:p w14:paraId="461BDA6B" w14:textId="5CCDBCF8" w:rsidR="00710428" w:rsidRPr="003A202F" w:rsidRDefault="009F375F" w:rsidP="00C84640">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iki 6</w:t>
            </w:r>
          </w:p>
        </w:tc>
        <w:tc>
          <w:tcPr>
            <w:tcW w:w="3159" w:type="dxa"/>
            <w:vAlign w:val="center"/>
          </w:tcPr>
          <w:p w14:paraId="359712D6" w14:textId="77777777" w:rsidR="00710428" w:rsidRPr="003A202F" w:rsidRDefault="00710428" w:rsidP="00234463">
            <w:pPr>
              <w:pStyle w:val="ListParagraph"/>
              <w:tabs>
                <w:tab w:val="left" w:pos="851"/>
              </w:tabs>
              <w:spacing w:after="0" w:line="240" w:lineRule="auto"/>
              <w:ind w:left="0"/>
              <w:jc w:val="both"/>
              <w:rPr>
                <w:rFonts w:ascii="Times New Roman" w:hAnsi="Times New Roman" w:cs="Times New Roman"/>
                <w:color w:val="auto"/>
                <w:sz w:val="24"/>
                <w:szCs w:val="24"/>
                <w:lang w:val="lt-LT"/>
              </w:rPr>
            </w:pPr>
          </w:p>
        </w:tc>
      </w:tr>
      <w:tr w:rsidR="008452AD" w:rsidRPr="003A202F" w14:paraId="184D8662" w14:textId="77777777" w:rsidTr="0063209E">
        <w:tc>
          <w:tcPr>
            <w:tcW w:w="4389" w:type="dxa"/>
            <w:vAlign w:val="center"/>
          </w:tcPr>
          <w:p w14:paraId="4A0F06BD" w14:textId="6B28DC45" w:rsidR="008452AD" w:rsidRPr="003A202F" w:rsidRDefault="008452AD" w:rsidP="007B3E82">
            <w:pPr>
              <w:pStyle w:val="ListParagraph"/>
              <w:tabs>
                <w:tab w:val="left" w:pos="851"/>
              </w:tabs>
              <w:spacing w:after="0" w:line="240" w:lineRule="auto"/>
              <w:ind w:left="0"/>
              <w:jc w:val="both"/>
              <w:rPr>
                <w:rFonts w:ascii="Times New Roman" w:eastAsia="Times New Roman" w:hAnsi="Times New Roman" w:cs="Times New Roman"/>
                <w:color w:val="auto"/>
                <w:sz w:val="24"/>
                <w:szCs w:val="24"/>
                <w:lang w:val="lt-LT"/>
              </w:rPr>
            </w:pPr>
            <w:r w:rsidRPr="003A202F">
              <w:rPr>
                <w:rFonts w:ascii="Times New Roman" w:eastAsia="Times New Roman" w:hAnsi="Times New Roman" w:cs="Times New Roman"/>
                <w:color w:val="auto"/>
                <w:sz w:val="24"/>
                <w:szCs w:val="24"/>
                <w:lang w:val="lt-LT"/>
              </w:rPr>
              <w:t>Šiluminis mazgas</w:t>
            </w:r>
          </w:p>
        </w:tc>
        <w:tc>
          <w:tcPr>
            <w:tcW w:w="1938" w:type="dxa"/>
            <w:vAlign w:val="center"/>
          </w:tcPr>
          <w:p w14:paraId="3D8268E3" w14:textId="122DA686" w:rsidR="008452AD" w:rsidRPr="003A202F" w:rsidRDefault="00C84640" w:rsidP="00C84640">
            <w:pPr>
              <w:pStyle w:val="ListParagraph"/>
              <w:tabs>
                <w:tab w:val="left" w:pos="851"/>
              </w:tabs>
              <w:spacing w:after="0" w:line="240" w:lineRule="auto"/>
              <w:ind w:left="0"/>
              <w:jc w:val="cente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parenkamas pagal normas / montuojamą įrangą</w:t>
            </w:r>
          </w:p>
        </w:tc>
        <w:tc>
          <w:tcPr>
            <w:tcW w:w="3159" w:type="dxa"/>
            <w:vAlign w:val="center"/>
          </w:tcPr>
          <w:p w14:paraId="4EFE9957" w14:textId="5799274E" w:rsidR="008452AD" w:rsidRPr="003A202F" w:rsidRDefault="00F2472C" w:rsidP="007B3E82">
            <w:pPr>
              <w:pStyle w:val="ListParagraph"/>
              <w:tabs>
                <w:tab w:val="left" w:pos="851"/>
              </w:tabs>
              <w:spacing w:after="0" w:line="240" w:lineRule="auto"/>
              <w:ind w:left="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Suderinus su Užsakovu, gali būti numatytas ir kitame aukšte</w:t>
            </w:r>
          </w:p>
        </w:tc>
      </w:tr>
      <w:tr w:rsidR="00C9187F" w:rsidRPr="003A202F" w14:paraId="474F7F2C" w14:textId="77777777" w:rsidTr="00F2472C">
        <w:tc>
          <w:tcPr>
            <w:tcW w:w="4389" w:type="dxa"/>
          </w:tcPr>
          <w:p w14:paraId="0AAE7105" w14:textId="77777777" w:rsidR="00C9187F" w:rsidRPr="003A202F" w:rsidRDefault="00C9187F">
            <w:pPr>
              <w:pStyle w:val="ListParagraph"/>
              <w:tabs>
                <w:tab w:val="left" w:pos="851"/>
              </w:tabs>
              <w:spacing w:after="0" w:line="240" w:lineRule="auto"/>
              <w:ind w:left="0"/>
              <w:jc w:val="right"/>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Bendras plotas</w:t>
            </w:r>
          </w:p>
        </w:tc>
        <w:tc>
          <w:tcPr>
            <w:tcW w:w="1938" w:type="dxa"/>
          </w:tcPr>
          <w:p w14:paraId="6132883C" w14:textId="4E380A61" w:rsidR="00C9187F" w:rsidRPr="003A202F" w:rsidRDefault="00C9187F">
            <w:pPr>
              <w:pStyle w:val="ListParagraph"/>
              <w:tabs>
                <w:tab w:val="left" w:pos="851"/>
              </w:tabs>
              <w:spacing w:after="0" w:line="240" w:lineRule="auto"/>
              <w:ind w:left="0"/>
              <w:jc w:val="center"/>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apie 580</w:t>
            </w:r>
          </w:p>
        </w:tc>
        <w:tc>
          <w:tcPr>
            <w:tcW w:w="3159" w:type="dxa"/>
          </w:tcPr>
          <w:p w14:paraId="6AA14135" w14:textId="77777777" w:rsidR="00C9187F" w:rsidRPr="003A202F" w:rsidRDefault="00C9187F">
            <w:pPr>
              <w:pStyle w:val="ListParagraph"/>
              <w:tabs>
                <w:tab w:val="left" w:pos="851"/>
              </w:tabs>
              <w:spacing w:after="0" w:line="240" w:lineRule="auto"/>
              <w:ind w:left="0"/>
              <w:jc w:val="right"/>
              <w:rPr>
                <w:rFonts w:ascii="Times New Roman" w:hAnsi="Times New Roman" w:cs="Times New Roman"/>
                <w:b/>
                <w:bCs/>
                <w:color w:val="auto"/>
                <w:sz w:val="24"/>
                <w:szCs w:val="24"/>
                <w:lang w:val="lt-LT"/>
              </w:rPr>
            </w:pPr>
          </w:p>
        </w:tc>
      </w:tr>
    </w:tbl>
    <w:p w14:paraId="7D89AE4C" w14:textId="77777777" w:rsidR="00234463" w:rsidRPr="003A202F" w:rsidRDefault="00234463" w:rsidP="00234463">
      <w:pPr>
        <w:pStyle w:val="ListParagraph"/>
        <w:tabs>
          <w:tab w:val="left" w:pos="851"/>
        </w:tabs>
        <w:spacing w:after="0" w:line="240" w:lineRule="auto"/>
        <w:ind w:left="142"/>
        <w:jc w:val="both"/>
        <w:rPr>
          <w:rFonts w:ascii="Times New Roman" w:hAnsi="Times New Roman" w:cs="Times New Roman"/>
          <w:color w:val="auto"/>
          <w:sz w:val="24"/>
          <w:szCs w:val="24"/>
          <w:lang w:val="lt-LT"/>
        </w:rPr>
      </w:pPr>
    </w:p>
    <w:p w14:paraId="6800C2C9" w14:textId="6BD4D254" w:rsidR="00AA42F9" w:rsidRPr="003A202F" w:rsidRDefault="00607198" w:rsidP="0B8D594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rPr>
      </w:pPr>
      <w:r w:rsidRPr="003A202F">
        <w:rPr>
          <w:rFonts w:ascii="Times New Roman" w:hAnsi="Times New Roman" w:cs="Times New Roman"/>
          <w:color w:val="auto"/>
          <w:sz w:val="24"/>
          <w:szCs w:val="24"/>
        </w:rPr>
        <w:t xml:space="preserve">Visose </w:t>
      </w:r>
      <w:r w:rsidRPr="003A202F">
        <w:rPr>
          <w:rFonts w:ascii="Times New Roman" w:hAnsi="Times New Roman" w:cs="Times New Roman"/>
          <w:color w:val="auto"/>
          <w:sz w:val="24"/>
          <w:szCs w:val="24"/>
          <w:lang w:val="it-IT"/>
        </w:rPr>
        <w:fldChar w:fldCharType="begin"/>
      </w:r>
      <w:r w:rsidRPr="003A202F">
        <w:rPr>
          <w:rFonts w:ascii="Times New Roman" w:hAnsi="Times New Roman" w:cs="Times New Roman"/>
          <w:color w:val="auto"/>
          <w:sz w:val="24"/>
          <w:szCs w:val="24"/>
          <w:lang w:val="it-IT"/>
        </w:rPr>
        <w:instrText xml:space="preserve"> REF _Ref233117135 \r </w:instrText>
      </w:r>
      <w:r w:rsidR="003A202F">
        <w:rPr>
          <w:rFonts w:ascii="Times New Roman" w:hAnsi="Times New Roman" w:cs="Times New Roman"/>
          <w:color w:val="auto"/>
          <w:sz w:val="24"/>
          <w:szCs w:val="24"/>
          <w:lang w:val="it-IT"/>
        </w:rPr>
        <w:instrText xml:space="preserve"> \* MERGEFORMAT </w:instrText>
      </w:r>
      <w:r w:rsidRPr="003A202F">
        <w:rPr>
          <w:rFonts w:ascii="Times New Roman" w:hAnsi="Times New Roman" w:cs="Times New Roman"/>
          <w:color w:val="auto"/>
          <w:sz w:val="24"/>
          <w:szCs w:val="24"/>
          <w:lang w:val="it-IT"/>
        </w:rPr>
        <w:fldChar w:fldCharType="separate"/>
      </w:r>
      <w:r w:rsidR="003F7312" w:rsidRPr="003A202F">
        <w:rPr>
          <w:rFonts w:ascii="Times New Roman" w:hAnsi="Times New Roman" w:cs="Times New Roman"/>
          <w:color w:val="auto"/>
          <w:sz w:val="24"/>
          <w:szCs w:val="24"/>
        </w:rPr>
        <w:t>2.2.9.23</w:t>
      </w:r>
      <w:r w:rsidRPr="003A202F">
        <w:rPr>
          <w:rFonts w:ascii="Times New Roman" w:hAnsi="Times New Roman" w:cs="Times New Roman"/>
          <w:color w:val="auto"/>
          <w:sz w:val="24"/>
          <w:szCs w:val="24"/>
          <w:lang w:val="it-IT"/>
        </w:rPr>
        <w:fldChar w:fldCharType="end"/>
      </w:r>
      <w:r w:rsidR="003F7312" w:rsidRPr="003A202F">
        <w:rPr>
          <w:rFonts w:ascii="Times New Roman" w:hAnsi="Times New Roman" w:cs="Times New Roman"/>
          <w:color w:val="auto"/>
          <w:sz w:val="24"/>
          <w:szCs w:val="24"/>
        </w:rPr>
        <w:t xml:space="preserve"> </w:t>
      </w:r>
      <w:r w:rsidRPr="003A202F">
        <w:rPr>
          <w:rFonts w:ascii="Times New Roman" w:hAnsi="Times New Roman" w:cs="Times New Roman"/>
          <w:color w:val="auto"/>
          <w:sz w:val="24"/>
          <w:szCs w:val="24"/>
        </w:rPr>
        <w:t>p. nurodytose patalpose t</w:t>
      </w:r>
      <w:r w:rsidR="009326A5" w:rsidRPr="003A202F">
        <w:rPr>
          <w:rFonts w:ascii="Times New Roman" w:hAnsi="Times New Roman" w:cs="Times New Roman"/>
          <w:color w:val="auto"/>
          <w:sz w:val="24"/>
          <w:szCs w:val="24"/>
        </w:rPr>
        <w:t xml:space="preserve">uri būti </w:t>
      </w:r>
      <w:r w:rsidRPr="003A202F">
        <w:rPr>
          <w:rFonts w:ascii="Times New Roman" w:hAnsi="Times New Roman" w:cs="Times New Roman"/>
          <w:color w:val="auto"/>
          <w:sz w:val="24"/>
          <w:szCs w:val="24"/>
        </w:rPr>
        <w:t>suprojektuoti</w:t>
      </w:r>
      <w:r w:rsidR="009326A5" w:rsidRPr="003A202F">
        <w:rPr>
          <w:rFonts w:ascii="Times New Roman" w:hAnsi="Times New Roman" w:cs="Times New Roman"/>
          <w:color w:val="auto"/>
          <w:sz w:val="24"/>
          <w:szCs w:val="24"/>
        </w:rPr>
        <w:t xml:space="preserve"> ir suderinti su </w:t>
      </w:r>
      <w:r w:rsidR="00174716" w:rsidRPr="003A202F">
        <w:rPr>
          <w:rFonts w:ascii="Times New Roman" w:hAnsi="Times New Roman" w:cs="Times New Roman"/>
          <w:color w:val="auto"/>
          <w:sz w:val="24"/>
          <w:szCs w:val="24"/>
        </w:rPr>
        <w:t>U</w:t>
      </w:r>
      <w:r w:rsidR="009326A5" w:rsidRPr="003A202F">
        <w:rPr>
          <w:rFonts w:ascii="Times New Roman" w:hAnsi="Times New Roman" w:cs="Times New Roman"/>
          <w:color w:val="auto"/>
          <w:sz w:val="24"/>
          <w:szCs w:val="24"/>
        </w:rPr>
        <w:t>žsakovu nauji baldai</w:t>
      </w:r>
      <w:r w:rsidR="00174716" w:rsidRPr="003A202F">
        <w:rPr>
          <w:rFonts w:ascii="Times New Roman" w:hAnsi="Times New Roman" w:cs="Times New Roman"/>
          <w:color w:val="auto"/>
          <w:sz w:val="24"/>
          <w:szCs w:val="24"/>
        </w:rPr>
        <w:t xml:space="preserve"> bei įranga</w:t>
      </w:r>
      <w:r w:rsidR="009326A5" w:rsidRPr="003A202F">
        <w:rPr>
          <w:rFonts w:ascii="Times New Roman" w:hAnsi="Times New Roman" w:cs="Times New Roman"/>
          <w:color w:val="auto"/>
          <w:sz w:val="24"/>
          <w:szCs w:val="24"/>
        </w:rPr>
        <w:t xml:space="preserve">.  </w:t>
      </w:r>
    </w:p>
    <w:p w14:paraId="5D89E852" w14:textId="77777777" w:rsidR="003D5231"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Persirengimo patalpose keičiantis pamainoms (ryte ir vakare) darbuotojų skaičius gali būti dvigubai didesnis, todėl šias patalpas reikia numatyti erdvesnes. Darbas organizuojamas 4 pamainomis. Pamainos keičiasi kas 12 val. </w:t>
      </w:r>
    </w:p>
    <w:p w14:paraId="399DEF9B" w14:textId="77777777" w:rsidR="00EC083B" w:rsidRPr="003A202F" w:rsidRDefault="0069379F" w:rsidP="00EC083B">
      <w:pPr>
        <w:pStyle w:val="ListParagraph"/>
        <w:keepNext/>
        <w:tabs>
          <w:tab w:val="left" w:pos="851"/>
        </w:tabs>
        <w:spacing w:after="0" w:line="240" w:lineRule="auto"/>
        <w:ind w:left="142"/>
        <w:jc w:val="center"/>
      </w:pPr>
      <w:r w:rsidRPr="003A202F">
        <w:rPr>
          <w:noProof/>
        </w:rPr>
        <w:lastRenderedPageBreak/>
        <w:drawing>
          <wp:inline distT="0" distB="0" distL="0" distR="0" wp14:anchorId="14CB265C" wp14:editId="37124504">
            <wp:extent cx="3761988" cy="3950335"/>
            <wp:effectExtent l="0" t="0" r="0" b="0"/>
            <wp:docPr id="537224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24887" name=""/>
                    <pic:cNvPicPr/>
                  </pic:nvPicPr>
                  <pic:blipFill rotWithShape="1">
                    <a:blip r:embed="rId22"/>
                    <a:srcRect t="9196"/>
                    <a:stretch>
                      <a:fillRect/>
                    </a:stretch>
                  </pic:blipFill>
                  <pic:spPr bwMode="auto">
                    <a:xfrm>
                      <a:off x="0" y="0"/>
                      <a:ext cx="3765241" cy="3953751"/>
                    </a:xfrm>
                    <a:prstGeom prst="rect">
                      <a:avLst/>
                    </a:prstGeom>
                    <a:ln>
                      <a:noFill/>
                    </a:ln>
                    <a:extLst>
                      <a:ext uri="{53640926-AAD7-44D8-BBD7-CCE9431645EC}">
                        <a14:shadowObscured xmlns:a14="http://schemas.microsoft.com/office/drawing/2010/main"/>
                      </a:ext>
                    </a:extLst>
                  </pic:spPr>
                </pic:pic>
              </a:graphicData>
            </a:graphic>
          </wp:inline>
        </w:drawing>
      </w:r>
    </w:p>
    <w:p w14:paraId="696256CC" w14:textId="1242325B" w:rsidR="0069379F" w:rsidRPr="003A202F" w:rsidRDefault="00EC083B" w:rsidP="00EC083B">
      <w:pPr>
        <w:pStyle w:val="Caption"/>
        <w:jc w:val="center"/>
        <w:rPr>
          <w:rFonts w:ascii="Times New Roman" w:hAnsi="Times New Roman" w:cs="Times New Roman"/>
          <w:color w:val="auto"/>
        </w:rPr>
      </w:pPr>
      <w:r w:rsidRPr="003A202F">
        <w:t xml:space="preserve"> </w:t>
      </w: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10</w:t>
      </w:r>
      <w:r w:rsidRPr="003A202F">
        <w:rPr>
          <w:rFonts w:ascii="Times New Roman" w:hAnsi="Times New Roman" w:cs="Times New Roman"/>
          <w:b/>
          <w:bCs/>
          <w:color w:val="auto"/>
        </w:rPr>
        <w:fldChar w:fldCharType="end"/>
      </w:r>
      <w:r w:rsidR="00FB581A" w:rsidRPr="003A202F">
        <w:rPr>
          <w:rFonts w:ascii="Times New Roman" w:hAnsi="Times New Roman" w:cs="Times New Roman"/>
          <w:b/>
          <w:bCs/>
          <w:color w:val="auto"/>
        </w:rPr>
        <w:t xml:space="preserve"> pav.</w:t>
      </w:r>
      <w:r w:rsidR="00FB581A" w:rsidRPr="003A202F">
        <w:rPr>
          <w:rFonts w:ascii="Times New Roman" w:hAnsi="Times New Roman" w:cs="Times New Roman"/>
          <w:color w:val="auto"/>
        </w:rPr>
        <w:t xml:space="preserve"> persirengimo spintelių pavyzdys</w:t>
      </w:r>
    </w:p>
    <w:p w14:paraId="2302A6AC" w14:textId="1D4E75D5" w:rsidR="0069379F" w:rsidRPr="003A202F" w:rsidRDefault="0069379F" w:rsidP="00601848">
      <w:pPr>
        <w:pStyle w:val="ListParagraph"/>
        <w:tabs>
          <w:tab w:val="left" w:pos="851"/>
        </w:tabs>
        <w:spacing w:after="0" w:line="240" w:lineRule="auto"/>
        <w:ind w:left="142"/>
        <w:jc w:val="center"/>
        <w:rPr>
          <w:rFonts w:ascii="Times New Roman" w:hAnsi="Times New Roman" w:cs="Times New Roman"/>
          <w:color w:val="auto"/>
          <w:sz w:val="24"/>
          <w:szCs w:val="24"/>
          <w:lang w:val="lt-LT"/>
        </w:rPr>
      </w:pPr>
    </w:p>
    <w:p w14:paraId="2A7339F9" w14:textId="77777777" w:rsidR="00601848" w:rsidRPr="003A202F" w:rsidRDefault="00601848" w:rsidP="0069379F">
      <w:pPr>
        <w:pStyle w:val="ListParagraph"/>
        <w:tabs>
          <w:tab w:val="left" w:pos="851"/>
        </w:tabs>
        <w:spacing w:after="0" w:line="240" w:lineRule="auto"/>
        <w:ind w:left="142"/>
        <w:jc w:val="both"/>
        <w:rPr>
          <w:rFonts w:ascii="Times New Roman" w:hAnsi="Times New Roman" w:cs="Times New Roman"/>
          <w:color w:val="auto"/>
          <w:sz w:val="24"/>
          <w:szCs w:val="24"/>
          <w:lang w:val="lt-LT"/>
        </w:rPr>
      </w:pPr>
    </w:p>
    <w:p w14:paraId="4BFAD77E" w14:textId="35850683" w:rsidR="009326A5" w:rsidRPr="003A202F" w:rsidDel="00D01240"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Medžiag</w:t>
      </w:r>
      <w:r w:rsidR="00174716" w:rsidRPr="003A202F">
        <w:rPr>
          <w:rFonts w:ascii="Times New Roman" w:hAnsi="Times New Roman" w:cs="Times New Roman"/>
          <w:color w:val="auto"/>
          <w:sz w:val="24"/>
          <w:szCs w:val="24"/>
          <w:lang w:val="lt-LT"/>
        </w:rPr>
        <w:t>os turi būti</w:t>
      </w:r>
      <w:r w:rsidRPr="003A202F">
        <w:rPr>
          <w:rFonts w:ascii="Times New Roman" w:hAnsi="Times New Roman" w:cs="Times New Roman"/>
          <w:color w:val="auto"/>
          <w:sz w:val="24"/>
          <w:szCs w:val="24"/>
          <w:lang w:val="lt-LT"/>
        </w:rPr>
        <w:t xml:space="preserve"> parinkt</w:t>
      </w:r>
      <w:r w:rsidR="00174716" w:rsidRPr="003A202F">
        <w:rPr>
          <w:rFonts w:ascii="Times New Roman" w:hAnsi="Times New Roman" w:cs="Times New Roman"/>
          <w:color w:val="auto"/>
          <w:sz w:val="24"/>
          <w:szCs w:val="24"/>
          <w:lang w:val="lt-LT"/>
        </w:rPr>
        <w:t>os</w:t>
      </w:r>
      <w:r w:rsidRPr="003A202F">
        <w:rPr>
          <w:rFonts w:ascii="Times New Roman" w:hAnsi="Times New Roman" w:cs="Times New Roman"/>
          <w:color w:val="auto"/>
          <w:sz w:val="24"/>
          <w:szCs w:val="24"/>
          <w:lang w:val="lt-LT"/>
        </w:rPr>
        <w:t xml:space="preserve"> kokybišk</w:t>
      </w:r>
      <w:r w:rsidR="00174716"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s, praktišk</w:t>
      </w:r>
      <w:r w:rsidR="00174716"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s atsižvelgiant į intensyvų laiptinės, koridorių, san</w:t>
      </w:r>
      <w:r w:rsidR="006E6464"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mazgų bei virtuvėlių </w:t>
      </w:r>
      <w:r w:rsidR="006E6464" w:rsidRPr="003A202F">
        <w:rPr>
          <w:rFonts w:ascii="Times New Roman" w:hAnsi="Times New Roman" w:cs="Times New Roman"/>
          <w:color w:val="auto"/>
          <w:sz w:val="24"/>
          <w:szCs w:val="24"/>
          <w:lang w:val="lt-LT"/>
        </w:rPr>
        <w:t xml:space="preserve">ir kitų patalpų </w:t>
      </w:r>
      <w:r w:rsidRPr="003A202F">
        <w:rPr>
          <w:rFonts w:ascii="Times New Roman" w:hAnsi="Times New Roman" w:cs="Times New Roman"/>
          <w:color w:val="auto"/>
          <w:sz w:val="24"/>
          <w:szCs w:val="24"/>
          <w:lang w:val="lt-LT"/>
        </w:rPr>
        <w:t xml:space="preserve">eksploatavimą 24/7 (keturiomis pamainomis). </w:t>
      </w:r>
    </w:p>
    <w:p w14:paraId="2EAAEB48" w14:textId="77777777" w:rsidR="009326A5"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Projektuojamoje plovykloje, autoremonto dirbtuvėse, sukibimo matavimo technikos garaže ir priedangoje turi būti suprojektuotos ir įrengtos atskiros ventiliacinės sistemos pagal kiekvienos patalpos paskirtį, taip pat reikiamas teigiamas temperatūras palaikančios sistemos. Dirbtuvėse ir plovykloje papildomos galingos priverstinės oro ventiliacinės sistemos išmetamųjų dūmų ištraukimui iš patalpų.</w:t>
      </w:r>
    </w:p>
    <w:p w14:paraId="6E10F7D4" w14:textId="6F45F07E" w:rsidR="009326A5"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Suprojektuotos ir įrengtos asfaltbetonio dangos, suvedamos su esamomis dangomis aplink pastatą. </w:t>
      </w:r>
    </w:p>
    <w:p w14:paraId="5B9361F4" w14:textId="77777777" w:rsidR="00362230"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Suprojektuotas ir numatytas naujų išorinių degalinės išdavimo kolonėlių įrengimas vietoj dviejų esamų ir elektros bei ryšio tinklų bei valdymo atnaujinimas, perkėlimas iš demontuojamo seno administracinio pastato į naujas AOS administracines patalpas antrame aukšte.</w:t>
      </w:r>
    </w:p>
    <w:p w14:paraId="1D413D52" w14:textId="02D203B5" w:rsidR="00362230" w:rsidRPr="003A202F" w:rsidRDefault="00362230">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Suprojektuoti</w:t>
      </w:r>
      <w:r w:rsidR="009326A5" w:rsidRPr="003A202F">
        <w:rPr>
          <w:rFonts w:ascii="Times New Roman" w:hAnsi="Times New Roman" w:cs="Times New Roman"/>
          <w:color w:val="auto"/>
          <w:sz w:val="24"/>
          <w:szCs w:val="24"/>
          <w:lang w:val="lt-LT"/>
        </w:rPr>
        <w:t xml:space="preserve"> naują degalų išdavimo kolonėlę Nr.1</w:t>
      </w:r>
      <w:r w:rsidRPr="003A202F">
        <w:rPr>
          <w:rFonts w:ascii="Times New Roman" w:hAnsi="Times New Roman" w:cs="Times New Roman"/>
          <w:color w:val="auto"/>
          <w:sz w:val="24"/>
          <w:szCs w:val="24"/>
          <w:lang w:val="lt-LT"/>
        </w:rPr>
        <w:t>:</w:t>
      </w:r>
    </w:p>
    <w:p w14:paraId="4A1FF152"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w:t>
      </w:r>
      <w:r w:rsidR="009326A5" w:rsidRPr="003A202F">
        <w:rPr>
          <w:rFonts w:ascii="Times New Roman" w:hAnsi="Times New Roman" w:cs="Times New Roman"/>
          <w:color w:val="auto"/>
          <w:sz w:val="24"/>
          <w:szCs w:val="24"/>
          <w:lang w:val="lt-LT"/>
        </w:rPr>
        <w:t>ieno produkto kuro kolonėlė dyzeliniam kurui</w:t>
      </w:r>
      <w:r w:rsidRPr="003A202F">
        <w:rPr>
          <w:rFonts w:ascii="Times New Roman" w:hAnsi="Times New Roman" w:cs="Times New Roman"/>
          <w:color w:val="auto"/>
          <w:sz w:val="24"/>
          <w:szCs w:val="24"/>
          <w:lang w:val="lt-LT"/>
        </w:rPr>
        <w:t xml:space="preserve">, </w:t>
      </w:r>
    </w:p>
    <w:p w14:paraId="22CCD3F1"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w:t>
      </w:r>
      <w:r w:rsidR="009326A5" w:rsidRPr="003A202F">
        <w:rPr>
          <w:rFonts w:ascii="Times New Roman" w:hAnsi="Times New Roman" w:cs="Times New Roman"/>
          <w:color w:val="auto"/>
          <w:sz w:val="24"/>
          <w:szCs w:val="24"/>
          <w:lang w:val="lt-LT"/>
        </w:rPr>
        <w:t>u kuro išdavimo pistoletai</w:t>
      </w:r>
      <w:r w:rsidRPr="003A202F">
        <w:rPr>
          <w:rFonts w:ascii="Times New Roman" w:hAnsi="Times New Roman" w:cs="Times New Roman"/>
          <w:color w:val="auto"/>
          <w:sz w:val="24"/>
          <w:szCs w:val="24"/>
          <w:lang w:val="lt-LT"/>
        </w:rPr>
        <w:t>,</w:t>
      </w:r>
      <w:r w:rsidR="009326A5" w:rsidRPr="003A202F">
        <w:rPr>
          <w:rFonts w:ascii="Times New Roman" w:hAnsi="Times New Roman" w:cs="Times New Roman"/>
          <w:color w:val="auto"/>
          <w:sz w:val="24"/>
          <w:szCs w:val="24"/>
          <w:lang w:val="lt-LT"/>
        </w:rPr>
        <w:t xml:space="preserve"> </w:t>
      </w:r>
    </w:p>
    <w:p w14:paraId="71A35195"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w:t>
      </w:r>
      <w:r w:rsidR="009326A5" w:rsidRPr="003A202F">
        <w:rPr>
          <w:rFonts w:ascii="Times New Roman" w:hAnsi="Times New Roman" w:cs="Times New Roman"/>
          <w:color w:val="auto"/>
          <w:sz w:val="24"/>
          <w:szCs w:val="24"/>
          <w:lang w:val="lt-LT"/>
        </w:rPr>
        <w:t>ašumai 40 l/min ir 80 l/min</w:t>
      </w:r>
      <w:r w:rsidRPr="003A202F">
        <w:rPr>
          <w:rFonts w:ascii="Times New Roman" w:hAnsi="Times New Roman" w:cs="Times New Roman"/>
          <w:color w:val="auto"/>
          <w:sz w:val="24"/>
          <w:szCs w:val="24"/>
          <w:lang w:val="lt-LT"/>
        </w:rPr>
        <w:t>,</w:t>
      </w:r>
      <w:r w:rsidR="009326A5" w:rsidRPr="003A202F">
        <w:rPr>
          <w:rFonts w:ascii="Times New Roman" w:hAnsi="Times New Roman" w:cs="Times New Roman"/>
          <w:color w:val="auto"/>
          <w:sz w:val="24"/>
          <w:szCs w:val="24"/>
          <w:lang w:val="lt-LT"/>
        </w:rPr>
        <w:t xml:space="preserve"> </w:t>
      </w:r>
    </w:p>
    <w:p w14:paraId="6EB11F98"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w:t>
      </w:r>
      <w:r w:rsidR="009326A5" w:rsidRPr="003A202F">
        <w:rPr>
          <w:rFonts w:ascii="Times New Roman" w:hAnsi="Times New Roman" w:cs="Times New Roman"/>
          <w:color w:val="auto"/>
          <w:sz w:val="24"/>
          <w:szCs w:val="24"/>
          <w:lang w:val="lt-LT"/>
        </w:rPr>
        <w:t xml:space="preserve">psauginė nutrūkimo mova (Rupture coupling) 40 l/min – 1 vnt. </w:t>
      </w:r>
    </w:p>
    <w:p w14:paraId="4A2E4009"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w:t>
      </w:r>
      <w:r w:rsidR="009326A5" w:rsidRPr="003A202F">
        <w:rPr>
          <w:rFonts w:ascii="Times New Roman" w:hAnsi="Times New Roman" w:cs="Times New Roman"/>
          <w:color w:val="auto"/>
          <w:sz w:val="24"/>
          <w:szCs w:val="24"/>
          <w:lang w:val="lt-LT"/>
        </w:rPr>
        <w:t xml:space="preserve">psauginė nutrūkimo mova (Rupture coupling) 80 l/min – 1 vnt. </w:t>
      </w:r>
    </w:p>
    <w:p w14:paraId="665D9C20" w14:textId="77777777" w:rsidR="00362230" w:rsidRPr="003A202F" w:rsidRDefault="00362230">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k</w:t>
      </w:r>
      <w:r w:rsidR="009326A5" w:rsidRPr="003A202F">
        <w:rPr>
          <w:rFonts w:ascii="Times New Roman" w:hAnsi="Times New Roman" w:cs="Times New Roman"/>
          <w:color w:val="auto"/>
          <w:sz w:val="24"/>
          <w:szCs w:val="24"/>
          <w:lang w:val="lt-LT"/>
        </w:rPr>
        <w:t xml:space="preserve">uro žarnų ilgis kiekvienam pistoletui ne mažiau kaip po 6 metrus. </w:t>
      </w:r>
    </w:p>
    <w:p w14:paraId="21A03CA5" w14:textId="1776A1E8" w:rsidR="00362230" w:rsidRPr="003A202F" w:rsidRDefault="00362230">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Suprojektuoti </w:t>
      </w:r>
      <w:r w:rsidR="009326A5" w:rsidRPr="003A202F">
        <w:rPr>
          <w:rFonts w:ascii="Times New Roman" w:hAnsi="Times New Roman" w:cs="Times New Roman"/>
          <w:color w:val="auto"/>
          <w:sz w:val="24"/>
          <w:szCs w:val="24"/>
          <w:lang w:val="lt-LT"/>
        </w:rPr>
        <w:t>naują degalų išdavimo kolonėlę Nr.2</w:t>
      </w:r>
      <w:r w:rsidRPr="003A202F">
        <w:rPr>
          <w:rFonts w:ascii="Times New Roman" w:hAnsi="Times New Roman" w:cs="Times New Roman"/>
          <w:color w:val="auto"/>
          <w:sz w:val="24"/>
          <w:szCs w:val="24"/>
          <w:lang w:val="lt-LT"/>
        </w:rPr>
        <w:t>:</w:t>
      </w:r>
    </w:p>
    <w:p w14:paraId="05E24DBA"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 Dviejų produktų kuro kolonėlė: dyzelinui ir benzinui. </w:t>
      </w:r>
    </w:p>
    <w:p w14:paraId="25C33BE6"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Du kuro išdavimo pistoletai. </w:t>
      </w:r>
    </w:p>
    <w:p w14:paraId="4EEE5714"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Našumai 40 l/min ir 40 l/min. </w:t>
      </w:r>
    </w:p>
    <w:p w14:paraId="23CD5151"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Apsauginė nutrūkimo mova dyzelinui 40 l/min – 1 vnt. </w:t>
      </w:r>
    </w:p>
    <w:p w14:paraId="4633C179"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Apsauginė nutrūkimo mova benzinui, Vapor Recovery (VR) sistemai – 1 vnt. </w:t>
      </w:r>
    </w:p>
    <w:p w14:paraId="62B6F14E" w14:textId="77777777" w:rsidR="00362230"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Kuro žarnų ilgis kiekvienam pistoletui ne mažiau kaip po 4 metrus. </w:t>
      </w:r>
    </w:p>
    <w:p w14:paraId="7C8FC484" w14:textId="77777777" w:rsidR="00B544D9" w:rsidRPr="003A202F" w:rsidRDefault="009326A5">
      <w:pPr>
        <w:pStyle w:val="ListParagraph"/>
        <w:numPr>
          <w:ilvl w:val="4"/>
          <w:numId w:val="21"/>
        </w:numPr>
        <w:tabs>
          <w:tab w:val="left" w:pos="851"/>
        </w:tabs>
        <w:spacing w:after="0" w:line="240" w:lineRule="auto"/>
        <w:ind w:left="142"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Garų surinkimo sistema VR, garų grąžinimo į talpą vamzdis VR – 1 vnt. </w:t>
      </w:r>
    </w:p>
    <w:p w14:paraId="30877683" w14:textId="3A668F02" w:rsidR="00B544D9" w:rsidRPr="003A202F" w:rsidRDefault="00B544D9">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Turi būti a</w:t>
      </w:r>
      <w:r w:rsidR="009326A5" w:rsidRPr="003A202F">
        <w:rPr>
          <w:rFonts w:ascii="Times New Roman" w:hAnsi="Times New Roman" w:cs="Times New Roman"/>
          <w:color w:val="auto"/>
          <w:sz w:val="24"/>
          <w:szCs w:val="24"/>
          <w:lang w:val="lt-LT"/>
        </w:rPr>
        <w:t>tnaujint</w:t>
      </w:r>
      <w:r w:rsidRPr="003A202F">
        <w:rPr>
          <w:rFonts w:ascii="Times New Roman" w:hAnsi="Times New Roman" w:cs="Times New Roman"/>
          <w:color w:val="auto"/>
          <w:sz w:val="24"/>
          <w:szCs w:val="24"/>
          <w:lang w:val="lt-LT"/>
        </w:rPr>
        <w:t>as</w:t>
      </w:r>
      <w:r w:rsidR="009326A5" w:rsidRPr="003A202F">
        <w:rPr>
          <w:rFonts w:ascii="Times New Roman" w:hAnsi="Times New Roman" w:cs="Times New Roman"/>
          <w:color w:val="auto"/>
          <w:sz w:val="24"/>
          <w:szCs w:val="24"/>
          <w:lang w:val="lt-LT"/>
        </w:rPr>
        <w:t xml:space="preserve"> abiejų kolonėlių matavimo prietaisų valdymo GPS 2–3G ryš</w:t>
      </w:r>
      <w:r w:rsidRPr="003A202F">
        <w:rPr>
          <w:rFonts w:ascii="Times New Roman" w:hAnsi="Times New Roman" w:cs="Times New Roman"/>
          <w:color w:val="auto"/>
          <w:sz w:val="24"/>
          <w:szCs w:val="24"/>
          <w:lang w:val="lt-LT"/>
        </w:rPr>
        <w:t>ys</w:t>
      </w:r>
      <w:r w:rsidR="009326A5" w:rsidRPr="003A202F">
        <w:rPr>
          <w:rFonts w:ascii="Times New Roman" w:hAnsi="Times New Roman" w:cs="Times New Roman"/>
          <w:color w:val="auto"/>
          <w:sz w:val="24"/>
          <w:szCs w:val="24"/>
          <w:lang w:val="lt-LT"/>
        </w:rPr>
        <w:t xml:space="preserve"> į 4–5G ryšį </w:t>
      </w:r>
      <w:r w:rsidRPr="003A202F">
        <w:rPr>
          <w:rFonts w:ascii="Times New Roman" w:hAnsi="Times New Roman" w:cs="Times New Roman"/>
          <w:color w:val="auto"/>
          <w:sz w:val="24"/>
          <w:szCs w:val="24"/>
          <w:lang w:val="lt-LT"/>
        </w:rPr>
        <w:t>–</w:t>
      </w:r>
      <w:r w:rsidR="009326A5" w:rsidRPr="003A202F">
        <w:rPr>
          <w:rFonts w:ascii="Times New Roman" w:hAnsi="Times New Roman" w:cs="Times New Roman"/>
          <w:color w:val="auto"/>
          <w:sz w:val="24"/>
          <w:szCs w:val="24"/>
          <w:lang w:val="lt-LT"/>
        </w:rPr>
        <w:t xml:space="preserve"> papildomas blokas. </w:t>
      </w:r>
    </w:p>
    <w:p w14:paraId="6CABB964" w14:textId="2ACB0AB0" w:rsidR="00B544D9" w:rsidRPr="003A202F" w:rsidRDefault="00B544D9">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Turi būti a</w:t>
      </w:r>
      <w:r w:rsidR="009326A5" w:rsidRPr="003A202F">
        <w:rPr>
          <w:rFonts w:ascii="Times New Roman" w:hAnsi="Times New Roman" w:cs="Times New Roman"/>
          <w:color w:val="auto"/>
          <w:sz w:val="24"/>
          <w:szCs w:val="24"/>
          <w:lang w:val="lt-LT"/>
        </w:rPr>
        <w:t>tnaujint</w:t>
      </w:r>
      <w:r w:rsidRPr="003A202F">
        <w:rPr>
          <w:rFonts w:ascii="Times New Roman" w:hAnsi="Times New Roman" w:cs="Times New Roman"/>
          <w:color w:val="auto"/>
          <w:sz w:val="24"/>
          <w:szCs w:val="24"/>
          <w:lang w:val="lt-LT"/>
        </w:rPr>
        <w:t>a</w:t>
      </w:r>
      <w:r w:rsidR="009326A5" w:rsidRPr="003A202F">
        <w:rPr>
          <w:rFonts w:ascii="Times New Roman" w:hAnsi="Times New Roman" w:cs="Times New Roman"/>
          <w:color w:val="auto"/>
          <w:sz w:val="24"/>
          <w:szCs w:val="24"/>
          <w:lang w:val="lt-LT"/>
        </w:rPr>
        <w:t xml:space="preserve"> kuro valdymo sistemą su mikroschemų skanavimo prietaisu ir atnaujinti turimos programinės įrangos versiją (dabar įdiegta ARCCAN SMDP PRO, versija: SMDB-SERVER-4.5.129) bei integruoti į esamą apskaitos sistemą. </w:t>
      </w:r>
    </w:p>
    <w:p w14:paraId="1C007595" w14:textId="282510D1" w:rsidR="009326A5" w:rsidRPr="003A202F" w:rsidRDefault="009326A5" w:rsidP="00EB45E5">
      <w:pPr>
        <w:pStyle w:val="ListParagraph"/>
        <w:numPr>
          <w:ilvl w:val="4"/>
          <w:numId w:val="21"/>
        </w:numPr>
        <w:tabs>
          <w:tab w:val="left" w:pos="1560"/>
        </w:tabs>
        <w:spacing w:after="0" w:line="240" w:lineRule="auto"/>
        <w:ind w:left="426"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Abiejų </w:t>
      </w:r>
      <w:r w:rsidR="00B544D9" w:rsidRPr="003A202F">
        <w:rPr>
          <w:rFonts w:ascii="Times New Roman" w:hAnsi="Times New Roman" w:cs="Times New Roman"/>
          <w:color w:val="auto"/>
          <w:sz w:val="24"/>
          <w:szCs w:val="24"/>
          <w:lang w:val="lt-LT"/>
        </w:rPr>
        <w:t xml:space="preserve">degalų išdavimo </w:t>
      </w:r>
      <w:r w:rsidRPr="003A202F">
        <w:rPr>
          <w:rFonts w:ascii="Times New Roman" w:hAnsi="Times New Roman" w:cs="Times New Roman"/>
          <w:color w:val="auto"/>
          <w:sz w:val="24"/>
          <w:szCs w:val="24"/>
          <w:lang w:val="lt-LT"/>
        </w:rPr>
        <w:t xml:space="preserve">kolonėlių IP apsaugos klasė ne žemesnė kaip IP67. Kolonėlių garantija ne mažiau kaip 24 mėn. Kolonėlių detalės ir pati kolonėlė </w:t>
      </w:r>
      <w:r w:rsidR="00B544D9" w:rsidRPr="003A202F">
        <w:rPr>
          <w:rFonts w:ascii="Times New Roman" w:hAnsi="Times New Roman" w:cs="Times New Roman"/>
          <w:color w:val="auto"/>
          <w:sz w:val="24"/>
          <w:szCs w:val="24"/>
          <w:lang w:val="lt-LT"/>
        </w:rPr>
        <w:t xml:space="preserve">turi būti </w:t>
      </w:r>
      <w:r w:rsidRPr="003A202F">
        <w:rPr>
          <w:rFonts w:ascii="Times New Roman" w:hAnsi="Times New Roman" w:cs="Times New Roman"/>
          <w:color w:val="auto"/>
          <w:sz w:val="24"/>
          <w:szCs w:val="24"/>
          <w:lang w:val="lt-LT"/>
        </w:rPr>
        <w:t xml:space="preserve">pagamintos </w:t>
      </w:r>
      <w:r w:rsidR="00FC2A3B" w:rsidRPr="003A202F">
        <w:rPr>
          <w:rFonts w:ascii="Times New Roman" w:hAnsi="Times New Roman" w:cs="Times New Roman"/>
          <w:color w:val="auto"/>
          <w:sz w:val="24"/>
          <w:szCs w:val="24"/>
          <w:lang w:val="lt-LT"/>
        </w:rPr>
        <w:t>ES ir/</w:t>
      </w:r>
      <w:r w:rsidR="00D91660" w:rsidRPr="003A202F">
        <w:rPr>
          <w:rFonts w:ascii="Times New Roman" w:hAnsi="Times New Roman" w:cs="Times New Roman"/>
          <w:color w:val="auto"/>
          <w:sz w:val="24"/>
          <w:szCs w:val="24"/>
          <w:lang w:val="lt-LT"/>
        </w:rPr>
        <w:t>arba EE</w:t>
      </w:r>
      <w:r w:rsidR="00FC2A3B" w:rsidRPr="003A202F">
        <w:rPr>
          <w:rFonts w:ascii="Times New Roman" w:hAnsi="Times New Roman" w:cs="Times New Roman"/>
          <w:color w:val="auto"/>
          <w:sz w:val="24"/>
          <w:szCs w:val="24"/>
          <w:lang w:val="lt-LT"/>
        </w:rPr>
        <w:t>E šalyse</w:t>
      </w:r>
      <w:r w:rsidRPr="003A202F">
        <w:rPr>
          <w:rFonts w:ascii="Times New Roman" w:hAnsi="Times New Roman" w:cs="Times New Roman"/>
          <w:color w:val="auto"/>
          <w:sz w:val="24"/>
          <w:szCs w:val="24"/>
          <w:lang w:val="lt-LT"/>
        </w:rPr>
        <w:t>. Kolonėlių gamintojas</w:t>
      </w:r>
      <w:r w:rsidR="000566A4" w:rsidRPr="003A202F">
        <w:rPr>
          <w:rFonts w:ascii="Times New Roman" w:hAnsi="Times New Roman" w:cs="Times New Roman"/>
          <w:color w:val="auto"/>
          <w:sz w:val="24"/>
          <w:szCs w:val="24"/>
          <w:lang w:val="lt-LT"/>
        </w:rPr>
        <w:t xml:space="preserve"> ar jo įgaliotas atstovas</w:t>
      </w:r>
      <w:r w:rsidRPr="003A202F">
        <w:rPr>
          <w:rFonts w:ascii="Times New Roman" w:hAnsi="Times New Roman" w:cs="Times New Roman"/>
          <w:color w:val="auto"/>
          <w:sz w:val="24"/>
          <w:szCs w:val="24"/>
          <w:lang w:val="lt-LT"/>
        </w:rPr>
        <w:t xml:space="preserve"> privalo užtikrinti operatyvų autorizuotą techninį aptarnavimą ir remontą Lietuvoje, Užsakovo teritorijoje, bei skubų atsarginių dalių tiekimą gedimo atveju. Kolonėlės gamintojas privalo garantuoti atsarginių dalių tiekimą ne trumpesnį kaip 15 metų laikotarpį nuo įrangos perdavimo eksploatuoti. </w:t>
      </w:r>
      <w:r w:rsidR="00187523" w:rsidRPr="003A202F">
        <w:rPr>
          <w:rFonts w:ascii="Times New Roman" w:hAnsi="Times New Roman" w:cs="Times New Roman"/>
          <w:color w:val="auto"/>
          <w:sz w:val="24"/>
          <w:szCs w:val="24"/>
          <w:lang w:val="lt-LT"/>
        </w:rPr>
        <w:t>Negarantinės t</w:t>
      </w:r>
      <w:r w:rsidRPr="003A202F">
        <w:rPr>
          <w:rFonts w:ascii="Times New Roman" w:hAnsi="Times New Roman" w:cs="Times New Roman"/>
          <w:color w:val="auto"/>
          <w:sz w:val="24"/>
          <w:szCs w:val="24"/>
          <w:lang w:val="lt-LT"/>
        </w:rPr>
        <w:t>echninio aptarnavimo ir remonto paslaug</w:t>
      </w:r>
      <w:r w:rsidR="00187523" w:rsidRPr="003A202F">
        <w:rPr>
          <w:rFonts w:ascii="Times New Roman" w:hAnsi="Times New Roman" w:cs="Times New Roman"/>
          <w:color w:val="auto"/>
          <w:sz w:val="24"/>
          <w:szCs w:val="24"/>
          <w:lang w:val="lt-LT"/>
        </w:rPr>
        <w:t>os</w:t>
      </w:r>
      <w:r w:rsidRPr="003A202F">
        <w:rPr>
          <w:rFonts w:ascii="Times New Roman" w:hAnsi="Times New Roman" w:cs="Times New Roman"/>
          <w:color w:val="auto"/>
          <w:sz w:val="24"/>
          <w:szCs w:val="24"/>
          <w:lang w:val="lt-LT"/>
        </w:rPr>
        <w:t xml:space="preserve"> </w:t>
      </w:r>
      <w:r w:rsidR="00187523" w:rsidRPr="003A202F">
        <w:rPr>
          <w:rFonts w:ascii="Times New Roman" w:hAnsi="Times New Roman" w:cs="Times New Roman"/>
          <w:color w:val="auto"/>
          <w:sz w:val="24"/>
          <w:szCs w:val="24"/>
          <w:lang w:val="lt-LT"/>
        </w:rPr>
        <w:t xml:space="preserve">įrangos </w:t>
      </w:r>
      <w:r w:rsidRPr="003A202F">
        <w:rPr>
          <w:rFonts w:ascii="Times New Roman" w:hAnsi="Times New Roman" w:cs="Times New Roman"/>
          <w:color w:val="auto"/>
          <w:sz w:val="24"/>
          <w:szCs w:val="24"/>
          <w:lang w:val="lt-LT"/>
        </w:rPr>
        <w:t xml:space="preserve">eksploatacijos laikotarpiu </w:t>
      </w:r>
      <w:r w:rsidR="000B759B" w:rsidRPr="003A202F">
        <w:rPr>
          <w:rFonts w:ascii="Times New Roman" w:hAnsi="Times New Roman" w:cs="Times New Roman"/>
          <w:color w:val="auto"/>
          <w:sz w:val="24"/>
          <w:szCs w:val="24"/>
          <w:lang w:val="lt-LT"/>
        </w:rPr>
        <w:t xml:space="preserve">bus atliekamos pagal Užsakovo </w:t>
      </w:r>
      <w:r w:rsidR="00000D62" w:rsidRPr="003A202F">
        <w:rPr>
          <w:rFonts w:ascii="Times New Roman" w:hAnsi="Times New Roman" w:cs="Times New Roman"/>
          <w:color w:val="auto"/>
          <w:sz w:val="24"/>
          <w:szCs w:val="24"/>
          <w:lang w:val="lt-LT"/>
        </w:rPr>
        <w:t xml:space="preserve">poreikį ir </w:t>
      </w:r>
      <w:r w:rsidRPr="003A202F">
        <w:rPr>
          <w:rFonts w:ascii="Times New Roman" w:hAnsi="Times New Roman" w:cs="Times New Roman"/>
          <w:color w:val="auto"/>
          <w:sz w:val="24"/>
          <w:szCs w:val="24"/>
          <w:lang w:val="lt-LT"/>
        </w:rPr>
        <w:t xml:space="preserve">apmokami Užsakovo pagal </w:t>
      </w:r>
      <w:r w:rsidR="00000D62" w:rsidRPr="003A202F">
        <w:rPr>
          <w:rFonts w:ascii="Times New Roman" w:hAnsi="Times New Roman" w:cs="Times New Roman"/>
          <w:color w:val="auto"/>
          <w:sz w:val="24"/>
          <w:szCs w:val="24"/>
          <w:lang w:val="lt-LT"/>
        </w:rPr>
        <w:t>atskirą sutartį.</w:t>
      </w:r>
      <w:r w:rsidR="00E23384" w:rsidRPr="003A202F">
        <w:rPr>
          <w:rFonts w:ascii="Times New Roman" w:hAnsi="Times New Roman" w:cs="Times New Roman"/>
          <w:color w:val="auto"/>
          <w:sz w:val="24"/>
          <w:szCs w:val="24"/>
          <w:lang w:val="lt-LT"/>
        </w:rPr>
        <w:t xml:space="preserve"> </w:t>
      </w:r>
    </w:p>
    <w:p w14:paraId="58AB8874" w14:textId="18D9428B" w:rsidR="009326A5" w:rsidRPr="003A202F" w:rsidRDefault="009326A5">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  Kolonėlės privalo atitikti visus Lietuvos Respublikoje taikomus reikalavimus išdavimo kolonėlėms ir tinklams. Pastabos: degalinė yra kontroliuojamoje teritorijoje </w:t>
      </w:r>
      <w:r w:rsidR="00B544D9"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vidinė įmonės, esamos antžeminės išdavimo kolonėlės yra be stoginės (atviros), degalų rezervuarai po žeme.</w:t>
      </w:r>
    </w:p>
    <w:p w14:paraId="479EB43D" w14:textId="77777777" w:rsidR="009326A5" w:rsidRPr="003A202F" w:rsidRDefault="009326A5" w:rsidP="009326A5">
      <w:pPr>
        <w:pStyle w:val="ListParagraph"/>
        <w:spacing w:after="0" w:line="240" w:lineRule="auto"/>
        <w:ind w:left="0"/>
        <w:jc w:val="both"/>
        <w:rPr>
          <w:rFonts w:ascii="Times New Roman" w:hAnsi="Times New Roman" w:cs="Times New Roman"/>
          <w:color w:val="auto"/>
          <w:sz w:val="24"/>
          <w:szCs w:val="24"/>
          <w:lang w:val="lt-LT"/>
        </w:rPr>
      </w:pPr>
    </w:p>
    <w:p w14:paraId="29CEB62E" w14:textId="77777777" w:rsidR="00FB581A" w:rsidRPr="003A202F" w:rsidRDefault="009326A5" w:rsidP="00FB581A">
      <w:pPr>
        <w:pStyle w:val="ListParagraph"/>
        <w:keepNext/>
        <w:spacing w:after="0" w:line="240" w:lineRule="auto"/>
        <w:ind w:left="851"/>
        <w:jc w:val="center"/>
      </w:pPr>
      <w:r w:rsidRPr="003A202F">
        <w:rPr>
          <w:noProof/>
          <w:lang w:val="lt-LT"/>
        </w:rPr>
        <w:drawing>
          <wp:inline distT="0" distB="0" distL="0" distR="0" wp14:anchorId="27B7C56A" wp14:editId="501D2E8D">
            <wp:extent cx="4854362" cy="4000500"/>
            <wp:effectExtent l="0" t="0" r="3810" b="0"/>
            <wp:docPr id="1757212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62155" cy="4006922"/>
                    </a:xfrm>
                    <a:prstGeom prst="rect">
                      <a:avLst/>
                    </a:prstGeom>
                    <a:noFill/>
                    <a:ln>
                      <a:noFill/>
                    </a:ln>
                  </pic:spPr>
                </pic:pic>
              </a:graphicData>
            </a:graphic>
          </wp:inline>
        </w:drawing>
      </w:r>
    </w:p>
    <w:p w14:paraId="69685E38" w14:textId="2BC18B44" w:rsidR="009326A5" w:rsidRPr="003A202F" w:rsidRDefault="00FB581A" w:rsidP="00FB581A">
      <w:pPr>
        <w:pStyle w:val="Caption"/>
        <w:jc w:val="center"/>
        <w:rPr>
          <w:rFonts w:ascii="Times New Roman" w:hAnsi="Times New Roman" w:cs="Times New Roman"/>
          <w:color w:val="auto"/>
          <w:sz w:val="24"/>
          <w:szCs w:val="24"/>
        </w:rPr>
      </w:pPr>
      <w:r w:rsidRPr="003A202F">
        <w:t xml:space="preserve"> </w:t>
      </w:r>
      <w:bookmarkStart w:id="14" w:name="_Ref233116899"/>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11</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r w:rsidRPr="003A202F">
        <w:rPr>
          <w:color w:val="auto"/>
        </w:rPr>
        <w:t xml:space="preserve"> </w:t>
      </w:r>
      <w:r w:rsidRPr="003A202F">
        <w:rPr>
          <w:rFonts w:ascii="Times New Roman" w:hAnsi="Times New Roman" w:cs="Times New Roman"/>
          <w:color w:val="auto"/>
        </w:rPr>
        <w:t>Naujo multifunkcinio pastato preliminari vieta (balta linija): plovykla, autoremonto dirbtuvės ir sukibimo matavimo technikos boksas - I aukštas, darbuotojams skirtos patalpos - II aukštas.</w:t>
      </w:r>
      <w:bookmarkEnd w:id="14"/>
    </w:p>
    <w:p w14:paraId="63F38380" w14:textId="77777777" w:rsidR="009326A5" w:rsidRPr="003A202F" w:rsidRDefault="009326A5" w:rsidP="009326A5">
      <w:pPr>
        <w:spacing w:after="0" w:line="240" w:lineRule="auto"/>
        <w:jc w:val="center"/>
        <w:rPr>
          <w:rFonts w:ascii="Times New Roman" w:hAnsi="Times New Roman" w:cs="Times New Roman"/>
          <w:sz w:val="24"/>
          <w:szCs w:val="24"/>
        </w:rPr>
      </w:pPr>
    </w:p>
    <w:p w14:paraId="026E3811" w14:textId="5B87DF44" w:rsidR="004D1551" w:rsidRPr="003A202F" w:rsidRDefault="000F1721">
      <w:pPr>
        <w:pStyle w:val="ListParagraph"/>
        <w:numPr>
          <w:ilvl w:val="3"/>
          <w:numId w:val="21"/>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Projekto sprendiniuose turi būti numaty</w:t>
      </w:r>
      <w:r w:rsidR="0038546F" w:rsidRPr="003A202F">
        <w:rPr>
          <w:rFonts w:ascii="Times New Roman" w:hAnsi="Times New Roman" w:cs="Times New Roman"/>
          <w:color w:val="auto"/>
          <w:sz w:val="24"/>
          <w:szCs w:val="24"/>
          <w:lang w:val="lt-LT"/>
        </w:rPr>
        <w:t>ta</w:t>
      </w:r>
      <w:r w:rsidR="00856612" w:rsidRPr="003A202F">
        <w:rPr>
          <w:rFonts w:ascii="Times New Roman" w:hAnsi="Times New Roman" w:cs="Times New Roman"/>
          <w:color w:val="auto"/>
          <w:sz w:val="24"/>
          <w:szCs w:val="24"/>
          <w:lang w:val="lt-LT"/>
        </w:rPr>
        <w:t>s</w:t>
      </w:r>
      <w:r w:rsidR="0038546F" w:rsidRPr="003A202F">
        <w:rPr>
          <w:rFonts w:ascii="Times New Roman" w:hAnsi="Times New Roman" w:cs="Times New Roman"/>
          <w:color w:val="auto"/>
          <w:sz w:val="24"/>
          <w:szCs w:val="24"/>
          <w:lang w:val="lt-LT"/>
        </w:rPr>
        <w:t xml:space="preserve"> a</w:t>
      </w:r>
      <w:r w:rsidR="009326A5" w:rsidRPr="003A202F">
        <w:rPr>
          <w:rFonts w:ascii="Times New Roman" w:hAnsi="Times New Roman" w:cs="Times New Roman"/>
          <w:color w:val="auto"/>
          <w:sz w:val="24"/>
          <w:szCs w:val="24"/>
          <w:lang w:val="lt-LT"/>
        </w:rPr>
        <w:t>utomobilinės alyvos sandėlio dalyje (sename AOS administraciniame pastate) kitos patalpos prie AOS dirbtuvių</w:t>
      </w:r>
      <w:r w:rsidR="004D1551" w:rsidRPr="003A202F">
        <w:rPr>
          <w:rFonts w:ascii="Times New Roman" w:hAnsi="Times New Roman" w:cs="Times New Roman"/>
          <w:color w:val="auto"/>
          <w:sz w:val="24"/>
          <w:szCs w:val="24"/>
          <w:lang w:val="lt-LT"/>
        </w:rPr>
        <w:t xml:space="preserve"> pritaikymas</w:t>
      </w:r>
      <w:r w:rsidR="009326A5" w:rsidRPr="003A202F">
        <w:rPr>
          <w:rFonts w:ascii="Times New Roman" w:hAnsi="Times New Roman" w:cs="Times New Roman"/>
          <w:color w:val="auto"/>
          <w:sz w:val="24"/>
          <w:szCs w:val="24"/>
          <w:lang w:val="lt-LT"/>
        </w:rPr>
        <w:t xml:space="preserve"> (žr. </w:t>
      </w:r>
      <w:r w:rsidR="00A76DFE" w:rsidRPr="003A202F">
        <w:rPr>
          <w:rFonts w:ascii="Times New Roman" w:hAnsi="Times New Roman" w:cs="Times New Roman"/>
          <w:color w:val="auto"/>
          <w:sz w:val="24"/>
          <w:szCs w:val="24"/>
          <w:lang w:val="lt-LT"/>
        </w:rPr>
        <w:fldChar w:fldCharType="begin"/>
      </w:r>
      <w:r w:rsidR="00A76DFE" w:rsidRPr="003A202F">
        <w:rPr>
          <w:rFonts w:ascii="Times New Roman" w:hAnsi="Times New Roman" w:cs="Times New Roman"/>
          <w:color w:val="auto"/>
          <w:sz w:val="24"/>
          <w:szCs w:val="24"/>
          <w:lang w:val="lt-LT"/>
        </w:rPr>
        <w:instrText xml:space="preserve"> REF _Ref233117468 </w:instrText>
      </w:r>
      <w:r w:rsidR="00B74300" w:rsidRPr="003A202F">
        <w:rPr>
          <w:rFonts w:ascii="Times New Roman" w:hAnsi="Times New Roman" w:cs="Times New Roman"/>
          <w:color w:val="auto"/>
          <w:sz w:val="24"/>
          <w:szCs w:val="24"/>
          <w:lang w:val="lt-LT"/>
        </w:rPr>
        <w:instrText xml:space="preserve"> \* MERGEFORMAT </w:instrText>
      </w:r>
      <w:r w:rsidR="00A76DFE" w:rsidRPr="003A202F">
        <w:rPr>
          <w:rFonts w:ascii="Times New Roman" w:hAnsi="Times New Roman" w:cs="Times New Roman"/>
          <w:color w:val="auto"/>
          <w:sz w:val="24"/>
          <w:szCs w:val="24"/>
          <w:lang w:val="lt-LT"/>
        </w:rPr>
        <w:fldChar w:fldCharType="separate"/>
      </w:r>
      <w:r w:rsidR="00A76DFE" w:rsidRPr="003A202F">
        <w:rPr>
          <w:rFonts w:ascii="Times New Roman" w:hAnsi="Times New Roman" w:cs="Times New Roman"/>
          <w:noProof/>
          <w:color w:val="auto"/>
          <w:sz w:val="24"/>
          <w:szCs w:val="24"/>
          <w:lang w:val="it-IT"/>
        </w:rPr>
        <w:t>12</w:t>
      </w:r>
      <w:r w:rsidR="00A76DFE" w:rsidRPr="003A202F">
        <w:rPr>
          <w:rFonts w:ascii="Times New Roman" w:hAnsi="Times New Roman" w:cs="Times New Roman"/>
          <w:color w:val="auto"/>
          <w:sz w:val="24"/>
          <w:szCs w:val="24"/>
          <w:lang w:val="it-IT"/>
        </w:rPr>
        <w:t xml:space="preserve"> pav.</w:t>
      </w:r>
      <w:r w:rsidR="00A76DFE" w:rsidRPr="003A202F">
        <w:rPr>
          <w:rFonts w:ascii="Times New Roman" w:hAnsi="Times New Roman" w:cs="Times New Roman"/>
          <w:color w:val="auto"/>
          <w:sz w:val="24"/>
          <w:szCs w:val="24"/>
          <w:lang w:val="lt-LT"/>
        </w:rPr>
        <w:fldChar w:fldCharType="end"/>
      </w:r>
      <w:r w:rsidR="00B74300" w:rsidRPr="003A202F">
        <w:rPr>
          <w:rFonts w:ascii="Times New Roman" w:hAnsi="Times New Roman" w:cs="Times New Roman"/>
          <w:color w:val="auto"/>
          <w:sz w:val="24"/>
          <w:szCs w:val="24"/>
          <w:lang w:val="lt-LT"/>
        </w:rPr>
        <w:t xml:space="preserve">, </w:t>
      </w:r>
      <w:r w:rsidR="00B74300" w:rsidRPr="003A202F">
        <w:rPr>
          <w:rFonts w:ascii="Times New Roman" w:hAnsi="Times New Roman" w:cs="Times New Roman"/>
          <w:color w:val="auto"/>
          <w:sz w:val="24"/>
          <w:szCs w:val="24"/>
          <w:lang w:val="lt-LT"/>
        </w:rPr>
        <w:fldChar w:fldCharType="begin"/>
      </w:r>
      <w:r w:rsidR="00B74300" w:rsidRPr="003A202F">
        <w:rPr>
          <w:rFonts w:ascii="Times New Roman" w:hAnsi="Times New Roman" w:cs="Times New Roman"/>
          <w:color w:val="auto"/>
          <w:sz w:val="24"/>
          <w:szCs w:val="24"/>
          <w:lang w:val="lt-LT"/>
        </w:rPr>
        <w:instrText xml:space="preserve"> REF _Ref233117479  \* MERGEFORMAT </w:instrText>
      </w:r>
      <w:r w:rsidR="00B74300" w:rsidRPr="003A202F">
        <w:rPr>
          <w:rFonts w:ascii="Times New Roman" w:hAnsi="Times New Roman" w:cs="Times New Roman"/>
          <w:color w:val="auto"/>
          <w:sz w:val="24"/>
          <w:szCs w:val="24"/>
          <w:lang w:val="lt-LT"/>
        </w:rPr>
        <w:fldChar w:fldCharType="separate"/>
      </w:r>
      <w:r w:rsidR="00B74300" w:rsidRPr="003A202F">
        <w:rPr>
          <w:rFonts w:ascii="Times New Roman" w:hAnsi="Times New Roman" w:cs="Times New Roman"/>
          <w:noProof/>
          <w:color w:val="auto"/>
          <w:sz w:val="24"/>
          <w:szCs w:val="24"/>
          <w:lang w:val="it-IT"/>
        </w:rPr>
        <w:t>13</w:t>
      </w:r>
      <w:r w:rsidR="00B74300" w:rsidRPr="003A202F">
        <w:rPr>
          <w:rFonts w:ascii="Times New Roman" w:hAnsi="Times New Roman" w:cs="Times New Roman"/>
          <w:color w:val="auto"/>
          <w:sz w:val="24"/>
          <w:szCs w:val="24"/>
          <w:lang w:val="it-IT"/>
        </w:rPr>
        <w:t xml:space="preserve"> pav.</w:t>
      </w:r>
      <w:r w:rsidR="00B74300" w:rsidRPr="003A202F">
        <w:rPr>
          <w:rFonts w:ascii="Times New Roman" w:hAnsi="Times New Roman" w:cs="Times New Roman"/>
          <w:color w:val="auto"/>
          <w:sz w:val="24"/>
          <w:szCs w:val="24"/>
          <w:lang w:val="lt-LT"/>
        </w:rPr>
        <w:fldChar w:fldCharType="end"/>
      </w:r>
      <w:r w:rsidR="00B74300" w:rsidRPr="003A202F">
        <w:rPr>
          <w:rFonts w:ascii="Times New Roman" w:hAnsi="Times New Roman" w:cs="Times New Roman"/>
          <w:color w:val="auto"/>
          <w:sz w:val="24"/>
          <w:szCs w:val="24"/>
          <w:lang w:val="lt-LT"/>
        </w:rPr>
        <w:fldChar w:fldCharType="begin"/>
      </w:r>
      <w:r w:rsidR="00B74300" w:rsidRPr="003A202F">
        <w:rPr>
          <w:rFonts w:ascii="Times New Roman" w:hAnsi="Times New Roman" w:cs="Times New Roman"/>
          <w:color w:val="auto"/>
          <w:sz w:val="24"/>
          <w:szCs w:val="24"/>
          <w:lang w:val="lt-LT"/>
        </w:rPr>
        <w:instrText xml:space="preserve"> REF _Ref233117484  \* MERGEFORMAT </w:instrText>
      </w:r>
      <w:r w:rsidR="00B74300" w:rsidRPr="003A202F">
        <w:rPr>
          <w:rFonts w:ascii="Times New Roman" w:hAnsi="Times New Roman" w:cs="Times New Roman"/>
          <w:color w:val="auto"/>
          <w:sz w:val="24"/>
          <w:szCs w:val="24"/>
          <w:lang w:val="lt-LT"/>
        </w:rPr>
        <w:fldChar w:fldCharType="separate"/>
      </w:r>
      <w:r w:rsidR="00B74300" w:rsidRPr="003A202F">
        <w:rPr>
          <w:rFonts w:ascii="Times New Roman" w:hAnsi="Times New Roman" w:cs="Times New Roman"/>
          <w:noProof/>
          <w:color w:val="auto"/>
          <w:sz w:val="24"/>
          <w:szCs w:val="24"/>
          <w:lang w:val="it-IT"/>
        </w:rPr>
        <w:t>14</w:t>
      </w:r>
      <w:r w:rsidR="00B74300" w:rsidRPr="003A202F">
        <w:rPr>
          <w:rFonts w:ascii="Times New Roman" w:hAnsi="Times New Roman" w:cs="Times New Roman"/>
          <w:color w:val="auto"/>
          <w:sz w:val="24"/>
          <w:szCs w:val="24"/>
          <w:lang w:val="it-IT"/>
        </w:rPr>
        <w:t xml:space="preserve"> pav.</w:t>
      </w:r>
      <w:r w:rsidR="00B74300" w:rsidRPr="003A202F">
        <w:rPr>
          <w:rFonts w:ascii="Times New Roman" w:hAnsi="Times New Roman" w:cs="Times New Roman"/>
          <w:color w:val="auto"/>
          <w:sz w:val="24"/>
          <w:szCs w:val="24"/>
          <w:lang w:val="lt-LT"/>
        </w:rPr>
        <w:fldChar w:fldCharType="end"/>
      </w:r>
      <w:r w:rsidR="004D1551" w:rsidRPr="003A202F">
        <w:rPr>
          <w:rFonts w:ascii="Times New Roman" w:hAnsi="Times New Roman" w:cs="Times New Roman"/>
          <w:color w:val="auto"/>
          <w:sz w:val="24"/>
          <w:szCs w:val="24"/>
          <w:lang w:val="lt-LT"/>
        </w:rPr>
        <w:t xml:space="preserve">). Projekto sprendiniuose </w:t>
      </w:r>
      <w:r w:rsidR="0058645C" w:rsidRPr="003A202F">
        <w:rPr>
          <w:rFonts w:ascii="Times New Roman" w:hAnsi="Times New Roman" w:cs="Times New Roman"/>
          <w:color w:val="auto"/>
          <w:sz w:val="24"/>
          <w:szCs w:val="24"/>
          <w:lang w:val="lt-LT"/>
        </w:rPr>
        <w:t>nu</w:t>
      </w:r>
      <w:r w:rsidR="007761FB" w:rsidRPr="003A202F">
        <w:rPr>
          <w:rFonts w:ascii="Times New Roman" w:hAnsi="Times New Roman" w:cs="Times New Roman"/>
          <w:color w:val="auto"/>
          <w:sz w:val="24"/>
          <w:szCs w:val="24"/>
          <w:lang w:val="lt-LT"/>
        </w:rPr>
        <w:t xml:space="preserve">rodytoje pastato dalyje </w:t>
      </w:r>
      <w:r w:rsidR="004D1551" w:rsidRPr="003A202F">
        <w:rPr>
          <w:rFonts w:ascii="Times New Roman" w:hAnsi="Times New Roman" w:cs="Times New Roman"/>
          <w:color w:val="auto"/>
          <w:sz w:val="24"/>
          <w:szCs w:val="24"/>
          <w:lang w:val="lt-LT"/>
        </w:rPr>
        <w:t>turi būti numatyti šie darbai:</w:t>
      </w:r>
    </w:p>
    <w:p w14:paraId="7E79FA7D"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 Nugriauti pertvarą tarp kambarių. </w:t>
      </w:r>
    </w:p>
    <w:p w14:paraId="0DBEA69C" w14:textId="2B1433ED"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Užmūryti 3-is langus</w:t>
      </w:r>
      <w:r w:rsidR="00F31C2B" w:rsidRPr="003A202F">
        <w:rPr>
          <w:rFonts w:ascii="Times New Roman" w:hAnsi="Times New Roman" w:cs="Times New Roman"/>
          <w:color w:val="auto"/>
          <w:sz w:val="24"/>
          <w:szCs w:val="24"/>
          <w:lang w:val="lt-LT"/>
        </w:rPr>
        <w:t xml:space="preserve"> 1,</w:t>
      </w:r>
      <w:r w:rsidR="00F867E0" w:rsidRPr="003A202F">
        <w:rPr>
          <w:rFonts w:ascii="Times New Roman" w:hAnsi="Times New Roman" w:cs="Times New Roman"/>
          <w:color w:val="auto"/>
          <w:sz w:val="24"/>
          <w:szCs w:val="24"/>
          <w:lang w:val="lt-LT"/>
        </w:rPr>
        <w:t>1 x1,4 m</w:t>
      </w:r>
      <w:r w:rsidRPr="003A202F">
        <w:rPr>
          <w:rFonts w:ascii="Times New Roman" w:hAnsi="Times New Roman" w:cs="Times New Roman"/>
          <w:color w:val="auto"/>
          <w:sz w:val="24"/>
          <w:szCs w:val="24"/>
          <w:lang w:val="lt-LT"/>
        </w:rPr>
        <w:t xml:space="preserve"> ir jų vietoje uždėti sienų lauko apdailą (pilką metalinę profiliuotą skardą). </w:t>
      </w:r>
    </w:p>
    <w:p w14:paraId="376CBD17"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Išardyti esamas lubas ir apšiltinimą. </w:t>
      </w:r>
    </w:p>
    <w:p w14:paraId="2845C6F4"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Perdažyti lubas baltais ir sienas šviesiai pilkais karščiui atspariais dažais (patalpos aukštis po lubų išardymo apie 4350 mm). </w:t>
      </w:r>
    </w:p>
    <w:p w14:paraId="06AFCD8E"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Pastatyti naują betoninę rampą: plotis 3000 mm, ilgis (išsikišimas) 1500 mm, aukštis 500 mm. Rampoje iš šono įrengti laiptelius, kad būtų galima patogiai patekti ant rampos. </w:t>
      </w:r>
    </w:p>
    <w:p w14:paraId="7C781919" w14:textId="6AAA9AD2"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Vietoje dabartinio įėjimo įrengti pakeliamus mechaninius (be automatikos) segmentinius vartus su durimis ir langu, vartų išmatavimai: aukštis ne mažiau kaip 2500 mm, plotis 2600 mm. </w:t>
      </w:r>
    </w:p>
    <w:p w14:paraId="75E9417A"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Pakeisti grindų dangą (linoleumą) į betoninę atsparią apkrovoms dangą suvedant aukščius su rampos aukščiu. </w:t>
      </w:r>
    </w:p>
    <w:p w14:paraId="60524E64"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Įrengti patalpos priešgaisrinės saugos dūmų jutiklį skirtą pavojingai zonai ir pajungti į bendrą oro uosto sistemą. </w:t>
      </w:r>
    </w:p>
    <w:p w14:paraId="2E42C71C" w14:textId="7777777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Rekonstruoti esamą šildymo ir vandens sistemą, kad netrukdytų vartų įrengimui, panaikinant vamzdynus, radiatorius ir santechninį mazgą (kriauklę), atjungus sistemas visur uždėti akles. </w:t>
      </w:r>
    </w:p>
    <w:p w14:paraId="5110FCCE" w14:textId="11123C07" w:rsidR="004D1551" w:rsidRPr="003A202F" w:rsidRDefault="009326A5"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Panaikinti esamų rozečių lizdus ir laidus, įvadus izoliuoti. </w:t>
      </w:r>
    </w:p>
    <w:p w14:paraId="1008BAB1" w14:textId="4BDD9ECF" w:rsidR="009326A5" w:rsidRPr="003A202F" w:rsidRDefault="00CD266C" w:rsidP="004D1551">
      <w:pPr>
        <w:pStyle w:val="ListParagraph"/>
        <w:numPr>
          <w:ilvl w:val="4"/>
          <w:numId w:val="30"/>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Į</w:t>
      </w:r>
      <w:r w:rsidR="009326A5" w:rsidRPr="003A202F">
        <w:rPr>
          <w:rFonts w:ascii="Times New Roman" w:hAnsi="Times New Roman" w:cs="Times New Roman"/>
          <w:color w:val="auto"/>
          <w:sz w:val="24"/>
          <w:szCs w:val="24"/>
          <w:lang w:val="lt-LT"/>
        </w:rPr>
        <w:t>rengti patalpos apšvietimą ir jungiklį, kurie atitiktų pavojingos, padidintos rizikos zonos ir priešgaisrinius reikalavimus. Naujoje patalpoje bus sandėliuojamos automobilinės alyvos, todėl ji turi būti įrengiama taip, kad atitiktų padidintos rizikos zonos ir priešgaisrinius reikalavimus.</w:t>
      </w:r>
    </w:p>
    <w:p w14:paraId="0F7AF0D2" w14:textId="77777777" w:rsidR="00362230" w:rsidRPr="003A202F" w:rsidRDefault="00362230" w:rsidP="00362230">
      <w:pPr>
        <w:pStyle w:val="ListParagraph"/>
        <w:tabs>
          <w:tab w:val="left" w:pos="851"/>
        </w:tabs>
        <w:spacing w:after="0" w:line="240" w:lineRule="auto"/>
        <w:ind w:left="142"/>
        <w:jc w:val="both"/>
        <w:rPr>
          <w:rFonts w:ascii="Times New Roman" w:hAnsi="Times New Roman" w:cs="Times New Roman"/>
          <w:color w:val="auto"/>
          <w:sz w:val="24"/>
          <w:szCs w:val="24"/>
          <w:lang w:val="lt-LT"/>
        </w:rPr>
      </w:pPr>
    </w:p>
    <w:p w14:paraId="7BB3F2B0" w14:textId="77777777" w:rsidR="00FB581A" w:rsidRPr="003A202F" w:rsidRDefault="009326A5" w:rsidP="00FB581A">
      <w:pPr>
        <w:pStyle w:val="ListParagraph"/>
        <w:keepNext/>
        <w:spacing w:after="0" w:line="240" w:lineRule="auto"/>
        <w:ind w:left="142"/>
        <w:jc w:val="center"/>
      </w:pPr>
      <w:r w:rsidRPr="003A202F">
        <w:rPr>
          <w:noProof/>
          <w:lang w:val="lt-LT"/>
        </w:rPr>
        <w:drawing>
          <wp:inline distT="0" distB="0" distL="0" distR="0" wp14:anchorId="0A8FB629" wp14:editId="464BFBB1">
            <wp:extent cx="5353050" cy="3963912"/>
            <wp:effectExtent l="0" t="0" r="0" b="0"/>
            <wp:docPr id="842767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76769" name="Picture 84276769"/>
                    <pic:cNvPicPr/>
                  </pic:nvPicPr>
                  <pic:blipFill>
                    <a:blip r:embed="rId24">
                      <a:extLst>
                        <a:ext uri="{28A0092B-C50C-407E-A947-70E740481C1C}">
                          <a14:useLocalDpi xmlns:a14="http://schemas.microsoft.com/office/drawing/2010/main"/>
                        </a:ext>
                      </a:extLst>
                    </a:blip>
                    <a:stretch>
                      <a:fillRect/>
                    </a:stretch>
                  </pic:blipFill>
                  <pic:spPr>
                    <a:xfrm>
                      <a:off x="0" y="0"/>
                      <a:ext cx="5357530" cy="3967229"/>
                    </a:xfrm>
                    <a:prstGeom prst="rect">
                      <a:avLst/>
                    </a:prstGeom>
                  </pic:spPr>
                </pic:pic>
              </a:graphicData>
            </a:graphic>
          </wp:inline>
        </w:drawing>
      </w:r>
    </w:p>
    <w:p w14:paraId="39EECF13" w14:textId="45873D2E" w:rsidR="009326A5" w:rsidRPr="003A202F" w:rsidRDefault="00FB581A" w:rsidP="00FB581A">
      <w:pPr>
        <w:pStyle w:val="Caption"/>
        <w:jc w:val="center"/>
        <w:rPr>
          <w:rFonts w:ascii="Times New Roman" w:eastAsia="Times New Roman" w:hAnsi="Times New Roman" w:cs="Times New Roman"/>
        </w:rPr>
      </w:pPr>
      <w:r w:rsidRPr="003A202F">
        <w:t xml:space="preserve"> </w:t>
      </w:r>
      <w:bookmarkStart w:id="15" w:name="_Ref233117468"/>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12</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15"/>
      <w:r w:rsidRPr="003A202F">
        <w:rPr>
          <w:rFonts w:ascii="Times New Roman" w:hAnsi="Times New Roman" w:cs="Times New Roman"/>
          <w:color w:val="auto"/>
        </w:rPr>
        <w:t xml:space="preserve"> Patalpos alyvų saugojimui vieta (balta linija)</w:t>
      </w:r>
    </w:p>
    <w:p w14:paraId="37A0C6BB" w14:textId="77777777" w:rsidR="00FB581A" w:rsidRPr="003A202F" w:rsidRDefault="009D665F" w:rsidP="00FB581A">
      <w:pPr>
        <w:pStyle w:val="ListParagraph"/>
        <w:keepNext/>
        <w:ind w:left="142"/>
        <w:jc w:val="center"/>
      </w:pPr>
      <w:r w:rsidRPr="003A202F">
        <w:rPr>
          <w:rFonts w:ascii="Times New Roman" w:hAnsi="Times New Roman" w:cs="Times New Roman"/>
          <w:noProof/>
          <w:sz w:val="24"/>
          <w:szCs w:val="24"/>
        </w:rPr>
        <w:lastRenderedPageBreak/>
        <w:drawing>
          <wp:inline distT="0" distB="0" distL="0" distR="0" wp14:anchorId="35AB9310" wp14:editId="3DFFB8A7">
            <wp:extent cx="2513495" cy="3267075"/>
            <wp:effectExtent l="0" t="0" r="1270" b="0"/>
            <wp:docPr id="1323378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0122" cy="3275689"/>
                    </a:xfrm>
                    <a:prstGeom prst="rect">
                      <a:avLst/>
                    </a:prstGeom>
                    <a:noFill/>
                    <a:ln>
                      <a:noFill/>
                    </a:ln>
                  </pic:spPr>
                </pic:pic>
              </a:graphicData>
            </a:graphic>
          </wp:inline>
        </w:drawing>
      </w:r>
    </w:p>
    <w:p w14:paraId="123597F8" w14:textId="161E5E8E" w:rsidR="009D665F" w:rsidRPr="003A202F" w:rsidRDefault="00FB581A" w:rsidP="00FB581A">
      <w:pPr>
        <w:pStyle w:val="Caption"/>
        <w:jc w:val="center"/>
        <w:rPr>
          <w:rFonts w:ascii="Times New Roman" w:hAnsi="Times New Roman" w:cs="Times New Roman"/>
          <w:color w:val="auto"/>
        </w:rPr>
      </w:pPr>
      <w:r w:rsidRPr="003A202F">
        <w:rPr>
          <w:color w:val="auto"/>
        </w:rPr>
        <w:t xml:space="preserve"> </w:t>
      </w:r>
      <w:bookmarkStart w:id="16" w:name="_Ref233117479"/>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13</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16"/>
      <w:r w:rsidRPr="003A202F">
        <w:rPr>
          <w:color w:val="auto"/>
        </w:rPr>
        <w:t xml:space="preserve"> </w:t>
      </w:r>
      <w:r w:rsidRPr="003A202F">
        <w:rPr>
          <w:rFonts w:ascii="Times New Roman" w:hAnsi="Times New Roman" w:cs="Times New Roman"/>
          <w:color w:val="auto"/>
        </w:rPr>
        <w:t>Griaunama pertvara</w:t>
      </w:r>
      <w:r w:rsidR="00C10C35" w:rsidRPr="003A202F">
        <w:rPr>
          <w:rFonts w:ascii="Times New Roman" w:hAnsi="Times New Roman" w:cs="Times New Roman"/>
          <w:color w:val="auto"/>
        </w:rPr>
        <w:t xml:space="preserve"> alyvos saugojimo patalpoje</w:t>
      </w:r>
    </w:p>
    <w:p w14:paraId="7F57AA4E" w14:textId="77777777" w:rsidR="009326A5" w:rsidRPr="003A202F" w:rsidRDefault="009326A5" w:rsidP="00C10C35">
      <w:pPr>
        <w:pStyle w:val="ListParagraph"/>
        <w:spacing w:after="0" w:line="240" w:lineRule="auto"/>
        <w:ind w:left="142"/>
        <w:rPr>
          <w:rFonts w:ascii="Times New Roman" w:hAnsi="Times New Roman" w:cs="Times New Roman"/>
          <w:color w:val="auto"/>
          <w:sz w:val="24"/>
          <w:szCs w:val="24"/>
          <w:lang w:val="lt-LT"/>
        </w:rPr>
      </w:pPr>
    </w:p>
    <w:p w14:paraId="4A379D16" w14:textId="77777777" w:rsidR="00C10C35" w:rsidRPr="003A202F" w:rsidRDefault="009326A5" w:rsidP="00C10C35">
      <w:pPr>
        <w:pStyle w:val="ListParagraph"/>
        <w:keepNext/>
        <w:spacing w:after="0" w:line="240" w:lineRule="auto"/>
        <w:ind w:left="142"/>
        <w:jc w:val="center"/>
      </w:pPr>
      <w:r w:rsidRPr="003A202F">
        <w:rPr>
          <w:noProof/>
          <w:lang w:val="lt-LT"/>
        </w:rPr>
        <w:drawing>
          <wp:inline distT="0" distB="0" distL="0" distR="0" wp14:anchorId="6C038300" wp14:editId="5DC57EB3">
            <wp:extent cx="5588287" cy="4216617"/>
            <wp:effectExtent l="0" t="0" r="0" b="0"/>
            <wp:docPr id="1539660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660525" name="Picture 1539660525"/>
                    <pic:cNvPicPr/>
                  </pic:nvPicPr>
                  <pic:blipFill>
                    <a:blip r:embed="rId26">
                      <a:extLst>
                        <a:ext uri="{28A0092B-C50C-407E-A947-70E740481C1C}">
                          <a14:useLocalDpi xmlns:a14="http://schemas.microsoft.com/office/drawing/2010/main"/>
                        </a:ext>
                      </a:extLst>
                    </a:blip>
                    <a:stretch>
                      <a:fillRect/>
                    </a:stretch>
                  </pic:blipFill>
                  <pic:spPr>
                    <a:xfrm>
                      <a:off x="0" y="0"/>
                      <a:ext cx="5588287" cy="4216617"/>
                    </a:xfrm>
                    <a:prstGeom prst="rect">
                      <a:avLst/>
                    </a:prstGeom>
                  </pic:spPr>
                </pic:pic>
              </a:graphicData>
            </a:graphic>
          </wp:inline>
        </w:drawing>
      </w:r>
    </w:p>
    <w:p w14:paraId="284AC166" w14:textId="6897B543" w:rsidR="009326A5" w:rsidRPr="003A202F" w:rsidRDefault="00C10C35" w:rsidP="00C10C35">
      <w:pPr>
        <w:pStyle w:val="Caption"/>
        <w:jc w:val="center"/>
        <w:rPr>
          <w:rFonts w:ascii="Times New Roman" w:eastAsia="Times New Roman" w:hAnsi="Times New Roman" w:cs="Times New Roman"/>
          <w:b/>
          <w:bCs/>
        </w:rPr>
      </w:pPr>
      <w:r w:rsidRPr="003A202F">
        <w:t xml:space="preserve"> </w:t>
      </w:r>
      <w:bookmarkStart w:id="17" w:name="_Ref233117484"/>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14</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17"/>
      <w:r w:rsidRPr="003A202F">
        <w:rPr>
          <w:rFonts w:ascii="Times New Roman" w:hAnsi="Times New Roman" w:cs="Times New Roman"/>
          <w:b/>
          <w:bCs/>
          <w:color w:val="auto"/>
        </w:rPr>
        <w:t xml:space="preserve"> </w:t>
      </w:r>
      <w:r w:rsidRPr="003A202F">
        <w:rPr>
          <w:rFonts w:ascii="Times New Roman" w:hAnsi="Times New Roman" w:cs="Times New Roman"/>
          <w:color w:val="auto"/>
        </w:rPr>
        <w:t>Patalpos alyvų saugojimui išorės nuotrauka.</w:t>
      </w:r>
    </w:p>
    <w:p w14:paraId="73AAA579" w14:textId="77777777" w:rsidR="009326A5" w:rsidRPr="003A202F" w:rsidRDefault="009326A5" w:rsidP="009326A5">
      <w:pPr>
        <w:spacing w:after="0" w:line="240" w:lineRule="auto"/>
        <w:rPr>
          <w:rFonts w:ascii="Times New Roman" w:hAnsi="Times New Roman" w:cs="Times New Roman"/>
          <w:sz w:val="24"/>
          <w:szCs w:val="24"/>
        </w:rPr>
      </w:pPr>
    </w:p>
    <w:p w14:paraId="749B0658" w14:textId="53F89A6D" w:rsidR="009326A5" w:rsidRPr="003A202F" w:rsidRDefault="009326A5" w:rsidP="004D1551">
      <w:pPr>
        <w:pStyle w:val="ListParagraph"/>
        <w:numPr>
          <w:ilvl w:val="3"/>
          <w:numId w:val="30"/>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Esamoje AOS teritorijoje vietoj gruntinės dalies (apie 440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prie dabartinių autoremonto dirbtuvių (žr. </w:t>
      </w:r>
      <w:r w:rsidR="00D25888" w:rsidRPr="003A202F">
        <w:rPr>
          <w:rFonts w:ascii="Times New Roman" w:hAnsi="Times New Roman" w:cs="Times New Roman"/>
          <w:color w:val="auto"/>
          <w:sz w:val="24"/>
          <w:szCs w:val="24"/>
          <w:lang w:val="lt-LT"/>
        </w:rPr>
        <w:fldChar w:fldCharType="begin"/>
      </w:r>
      <w:r w:rsidR="00D25888" w:rsidRPr="003A202F">
        <w:rPr>
          <w:rFonts w:ascii="Times New Roman" w:hAnsi="Times New Roman" w:cs="Times New Roman"/>
          <w:color w:val="auto"/>
          <w:sz w:val="24"/>
          <w:szCs w:val="24"/>
          <w:lang w:val="lt-LT"/>
        </w:rPr>
        <w:instrText xml:space="preserve"> REF _Ref233117577 </w:instrText>
      </w:r>
      <w:r w:rsidR="00466919" w:rsidRPr="003A202F">
        <w:rPr>
          <w:rFonts w:ascii="Times New Roman" w:hAnsi="Times New Roman" w:cs="Times New Roman"/>
          <w:color w:val="auto"/>
          <w:sz w:val="24"/>
          <w:szCs w:val="24"/>
          <w:lang w:val="lt-LT"/>
        </w:rPr>
        <w:instrText xml:space="preserve"> \* MERGEFORMAT </w:instrText>
      </w:r>
      <w:r w:rsidR="00D25888" w:rsidRPr="003A202F">
        <w:rPr>
          <w:rFonts w:ascii="Times New Roman" w:hAnsi="Times New Roman" w:cs="Times New Roman"/>
          <w:color w:val="auto"/>
          <w:sz w:val="24"/>
          <w:szCs w:val="24"/>
          <w:lang w:val="lt-LT"/>
        </w:rPr>
        <w:fldChar w:fldCharType="separate"/>
      </w:r>
      <w:r w:rsidR="00D25888" w:rsidRPr="003A202F">
        <w:rPr>
          <w:rFonts w:ascii="Times New Roman" w:hAnsi="Times New Roman" w:cs="Times New Roman"/>
          <w:noProof/>
          <w:color w:val="auto"/>
          <w:sz w:val="24"/>
          <w:szCs w:val="24"/>
          <w:lang w:val="lt-LT"/>
        </w:rPr>
        <w:t>15</w:t>
      </w:r>
      <w:r w:rsidR="00D25888" w:rsidRPr="003A202F">
        <w:rPr>
          <w:rFonts w:ascii="Times New Roman" w:hAnsi="Times New Roman" w:cs="Times New Roman"/>
          <w:color w:val="auto"/>
          <w:sz w:val="24"/>
          <w:szCs w:val="24"/>
          <w:lang w:val="lt-LT"/>
        </w:rPr>
        <w:t xml:space="preserve"> pav.</w:t>
      </w:r>
      <w:r w:rsidR="00D25888"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prie naujo cheminio reagento angaro-sandėlio ir naujo garažo </w:t>
      </w:r>
      <w:r w:rsidRPr="003A202F">
        <w:rPr>
          <w:rFonts w:ascii="Times New Roman" w:hAnsi="Times New Roman" w:cs="Times New Roman"/>
          <w:color w:val="auto"/>
          <w:sz w:val="24"/>
          <w:szCs w:val="24"/>
          <w:lang w:val="lt-LT"/>
        </w:rPr>
        <w:lastRenderedPageBreak/>
        <w:t>(apie 350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(žr. </w:t>
      </w:r>
      <w:r w:rsidR="00393A19" w:rsidRPr="003A202F">
        <w:rPr>
          <w:rFonts w:ascii="Times New Roman" w:hAnsi="Times New Roman" w:cs="Times New Roman"/>
          <w:color w:val="auto"/>
          <w:sz w:val="24"/>
          <w:szCs w:val="24"/>
          <w:lang w:val="lt-LT"/>
        </w:rPr>
        <w:fldChar w:fldCharType="begin"/>
      </w:r>
      <w:r w:rsidR="00393A19" w:rsidRPr="003A202F">
        <w:rPr>
          <w:rFonts w:ascii="Times New Roman" w:hAnsi="Times New Roman" w:cs="Times New Roman"/>
          <w:color w:val="auto"/>
          <w:sz w:val="24"/>
          <w:szCs w:val="24"/>
          <w:lang w:val="lt-LT"/>
        </w:rPr>
        <w:instrText xml:space="preserve"> REF _Ref233117613 </w:instrText>
      </w:r>
      <w:r w:rsidR="00466919" w:rsidRPr="003A202F">
        <w:rPr>
          <w:rFonts w:ascii="Times New Roman" w:hAnsi="Times New Roman" w:cs="Times New Roman"/>
          <w:color w:val="auto"/>
          <w:sz w:val="24"/>
          <w:szCs w:val="24"/>
          <w:lang w:val="lt-LT"/>
        </w:rPr>
        <w:instrText xml:space="preserve"> \* MERGEFORMAT </w:instrText>
      </w:r>
      <w:r w:rsidR="00393A19" w:rsidRPr="003A202F">
        <w:rPr>
          <w:rFonts w:ascii="Times New Roman" w:hAnsi="Times New Roman" w:cs="Times New Roman"/>
          <w:color w:val="auto"/>
          <w:sz w:val="24"/>
          <w:szCs w:val="24"/>
          <w:lang w:val="lt-LT"/>
        </w:rPr>
        <w:fldChar w:fldCharType="separate"/>
      </w:r>
      <w:r w:rsidR="00393A19" w:rsidRPr="003A202F">
        <w:rPr>
          <w:rFonts w:ascii="Times New Roman" w:hAnsi="Times New Roman" w:cs="Times New Roman"/>
          <w:noProof/>
          <w:color w:val="auto"/>
          <w:sz w:val="24"/>
          <w:szCs w:val="24"/>
          <w:lang w:val="lt-LT"/>
        </w:rPr>
        <w:t>16</w:t>
      </w:r>
      <w:r w:rsidR="00393A19" w:rsidRPr="003A202F">
        <w:rPr>
          <w:rFonts w:ascii="Times New Roman" w:hAnsi="Times New Roman" w:cs="Times New Roman"/>
          <w:color w:val="auto"/>
          <w:sz w:val="24"/>
          <w:szCs w:val="24"/>
          <w:lang w:val="lt-LT"/>
        </w:rPr>
        <w:t xml:space="preserve"> pav.</w:t>
      </w:r>
      <w:r w:rsidR="00393A19"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senų naftos gaudyklių zonoje ir P6 aikštelės pakraštyje (apie 500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(žr. </w:t>
      </w:r>
      <w:r w:rsidR="00D242AA" w:rsidRPr="003A202F">
        <w:rPr>
          <w:rFonts w:ascii="Times New Roman" w:hAnsi="Times New Roman" w:cs="Times New Roman"/>
          <w:color w:val="auto"/>
          <w:sz w:val="24"/>
          <w:szCs w:val="24"/>
          <w:lang w:val="lt-LT"/>
        </w:rPr>
        <w:fldChar w:fldCharType="begin"/>
      </w:r>
      <w:r w:rsidR="00D242AA" w:rsidRPr="003A202F">
        <w:rPr>
          <w:rFonts w:ascii="Times New Roman" w:hAnsi="Times New Roman" w:cs="Times New Roman"/>
          <w:color w:val="auto"/>
          <w:sz w:val="24"/>
          <w:szCs w:val="24"/>
          <w:lang w:val="lt-LT"/>
        </w:rPr>
        <w:instrText xml:space="preserve"> REF _Ref233117629 </w:instrText>
      </w:r>
      <w:r w:rsidR="00466919" w:rsidRPr="003A202F">
        <w:rPr>
          <w:rFonts w:ascii="Times New Roman" w:hAnsi="Times New Roman" w:cs="Times New Roman"/>
          <w:color w:val="auto"/>
          <w:sz w:val="24"/>
          <w:szCs w:val="24"/>
          <w:lang w:val="lt-LT"/>
        </w:rPr>
        <w:instrText xml:space="preserve"> \* MERGEFORMAT </w:instrText>
      </w:r>
      <w:r w:rsidR="00D242AA" w:rsidRPr="003A202F">
        <w:rPr>
          <w:rFonts w:ascii="Times New Roman" w:hAnsi="Times New Roman" w:cs="Times New Roman"/>
          <w:color w:val="auto"/>
          <w:sz w:val="24"/>
          <w:szCs w:val="24"/>
          <w:lang w:val="lt-LT"/>
        </w:rPr>
        <w:fldChar w:fldCharType="separate"/>
      </w:r>
      <w:r w:rsidR="00D242AA" w:rsidRPr="003A202F">
        <w:rPr>
          <w:rFonts w:ascii="Times New Roman" w:hAnsi="Times New Roman" w:cs="Times New Roman"/>
          <w:noProof/>
          <w:color w:val="auto"/>
          <w:sz w:val="24"/>
          <w:szCs w:val="24"/>
          <w:lang w:val="lt-LT"/>
        </w:rPr>
        <w:t>17</w:t>
      </w:r>
      <w:r w:rsidR="00D242AA" w:rsidRPr="003A202F">
        <w:rPr>
          <w:rFonts w:ascii="Times New Roman" w:hAnsi="Times New Roman" w:cs="Times New Roman"/>
          <w:color w:val="auto"/>
          <w:sz w:val="24"/>
          <w:szCs w:val="24"/>
          <w:lang w:val="lt-LT"/>
        </w:rPr>
        <w:t xml:space="preserve"> pav.</w:t>
      </w:r>
      <w:r w:rsidR="00D242AA"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turi būti parinkta ir suprojektuota asfaltbetonio danga, ir taip pat visoje AOS teritorijoje (žr. </w:t>
      </w:r>
      <w:r w:rsidR="00812863" w:rsidRPr="003A202F">
        <w:rPr>
          <w:rFonts w:ascii="Times New Roman" w:hAnsi="Times New Roman" w:cs="Times New Roman"/>
          <w:color w:val="auto"/>
          <w:sz w:val="24"/>
          <w:szCs w:val="24"/>
          <w:lang w:val="lt-LT"/>
        </w:rPr>
        <w:fldChar w:fldCharType="begin"/>
      </w:r>
      <w:r w:rsidR="00812863" w:rsidRPr="003A202F">
        <w:rPr>
          <w:rFonts w:ascii="Times New Roman" w:hAnsi="Times New Roman" w:cs="Times New Roman"/>
          <w:color w:val="auto"/>
          <w:sz w:val="24"/>
          <w:szCs w:val="24"/>
          <w:lang w:val="lt-LT"/>
        </w:rPr>
        <w:instrText xml:space="preserve"> REF _Ref233117694 </w:instrText>
      </w:r>
      <w:r w:rsidR="00466919" w:rsidRPr="003A202F">
        <w:rPr>
          <w:rFonts w:ascii="Times New Roman" w:hAnsi="Times New Roman" w:cs="Times New Roman"/>
          <w:color w:val="auto"/>
          <w:sz w:val="24"/>
          <w:szCs w:val="24"/>
          <w:lang w:val="lt-LT"/>
        </w:rPr>
        <w:instrText xml:space="preserve"> \* MERGEFORMAT </w:instrText>
      </w:r>
      <w:r w:rsidR="00812863" w:rsidRPr="003A202F">
        <w:rPr>
          <w:rFonts w:ascii="Times New Roman" w:hAnsi="Times New Roman" w:cs="Times New Roman"/>
          <w:color w:val="auto"/>
          <w:sz w:val="24"/>
          <w:szCs w:val="24"/>
          <w:lang w:val="lt-LT"/>
        </w:rPr>
        <w:fldChar w:fldCharType="separate"/>
      </w:r>
      <w:r w:rsidR="00812863" w:rsidRPr="003A202F">
        <w:rPr>
          <w:rFonts w:ascii="Times New Roman" w:hAnsi="Times New Roman" w:cs="Times New Roman"/>
          <w:noProof/>
          <w:color w:val="auto"/>
          <w:sz w:val="24"/>
          <w:szCs w:val="24"/>
          <w:lang w:val="lt-LT"/>
        </w:rPr>
        <w:t>6</w:t>
      </w:r>
      <w:r w:rsidR="00812863" w:rsidRPr="003A202F">
        <w:rPr>
          <w:rFonts w:ascii="Times New Roman" w:hAnsi="Times New Roman" w:cs="Times New Roman"/>
          <w:color w:val="auto"/>
          <w:sz w:val="24"/>
          <w:szCs w:val="24"/>
          <w:lang w:val="lt-LT"/>
        </w:rPr>
        <w:t xml:space="preserve"> pav.</w:t>
      </w:r>
      <w:r w:rsidR="00812863"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numatyti naujų dangų sprendiniai arba esamų dangų atstatymo (asfaltbetonio suvedimo) sprendiniai ir įrengti jas įvertinus šioje techninėje specifikacijoje numatomus projektuoti</w:t>
      </w:r>
      <w:r w:rsidR="00362230"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362230"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įrengti pastatus.</w:t>
      </w:r>
    </w:p>
    <w:p w14:paraId="3D23A70D" w14:textId="77777777" w:rsidR="00362230" w:rsidRPr="003A202F" w:rsidRDefault="00362230" w:rsidP="00362230">
      <w:pPr>
        <w:pStyle w:val="ListParagraph"/>
        <w:tabs>
          <w:tab w:val="left" w:pos="851"/>
        </w:tabs>
        <w:spacing w:after="0" w:line="240" w:lineRule="auto"/>
        <w:ind w:left="142"/>
        <w:jc w:val="both"/>
        <w:rPr>
          <w:rFonts w:ascii="Times New Roman" w:hAnsi="Times New Roman" w:cs="Times New Roman"/>
          <w:color w:val="auto"/>
          <w:sz w:val="24"/>
          <w:szCs w:val="24"/>
          <w:lang w:val="lt-LT"/>
        </w:rPr>
      </w:pPr>
    </w:p>
    <w:p w14:paraId="733246C2" w14:textId="77777777" w:rsidR="00C10C35" w:rsidRPr="003A202F" w:rsidRDefault="009326A5" w:rsidP="00C10C35">
      <w:pPr>
        <w:keepNext/>
        <w:spacing w:after="0" w:line="240" w:lineRule="auto"/>
        <w:jc w:val="center"/>
      </w:pPr>
      <w:r w:rsidRPr="003A202F">
        <w:rPr>
          <w:noProof/>
        </w:rPr>
        <w:drawing>
          <wp:inline distT="0" distB="0" distL="0" distR="0" wp14:anchorId="7C9A81D9" wp14:editId="1BE8FCED">
            <wp:extent cx="5113728" cy="2548534"/>
            <wp:effectExtent l="0" t="0" r="0" b="4445"/>
            <wp:docPr id="11943711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90924" name="Picture 295390924"/>
                    <pic:cNvPicPr/>
                  </pic:nvPicPr>
                  <pic:blipFill>
                    <a:blip r:embed="rId27">
                      <a:extLst>
                        <a:ext uri="{28A0092B-C50C-407E-A947-70E740481C1C}">
                          <a14:useLocalDpi xmlns:a14="http://schemas.microsoft.com/office/drawing/2010/main"/>
                        </a:ext>
                      </a:extLst>
                    </a:blip>
                    <a:stretch>
                      <a:fillRect/>
                    </a:stretch>
                  </pic:blipFill>
                  <pic:spPr>
                    <a:xfrm>
                      <a:off x="0" y="0"/>
                      <a:ext cx="5125255" cy="2554279"/>
                    </a:xfrm>
                    <a:prstGeom prst="rect">
                      <a:avLst/>
                    </a:prstGeom>
                  </pic:spPr>
                </pic:pic>
              </a:graphicData>
            </a:graphic>
          </wp:inline>
        </w:drawing>
      </w:r>
    </w:p>
    <w:bookmarkStart w:id="18" w:name="_Ref233117577"/>
    <w:p w14:paraId="504A21D6" w14:textId="375D3766" w:rsidR="009326A5" w:rsidRPr="003A202F" w:rsidRDefault="00C10C35" w:rsidP="00C10C35">
      <w:pPr>
        <w:pStyle w:val="Caption"/>
        <w:jc w:val="center"/>
        <w:rPr>
          <w:rFonts w:ascii="Times New Roman" w:hAnsi="Times New Roman" w:cs="Times New Roman"/>
          <w:sz w:val="24"/>
          <w:szCs w:val="24"/>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15</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18"/>
      <w:r w:rsidRPr="003A202F">
        <w:rPr>
          <w:rFonts w:ascii="Times New Roman" w:hAnsi="Times New Roman" w:cs="Times New Roman"/>
          <w:color w:val="auto"/>
        </w:rPr>
        <w:t xml:space="preserve"> Esamos teritorijos dalis, kurioje reikia numatyti asfaltbetonio dangos įrengimą</w:t>
      </w:r>
    </w:p>
    <w:p w14:paraId="4700F0AC" w14:textId="77777777" w:rsidR="009326A5" w:rsidRPr="003A202F" w:rsidRDefault="009326A5" w:rsidP="009326A5">
      <w:pPr>
        <w:pStyle w:val="ListParagraph"/>
        <w:spacing w:after="0" w:line="240" w:lineRule="auto"/>
        <w:rPr>
          <w:lang w:val="lt-LT"/>
        </w:rPr>
      </w:pPr>
    </w:p>
    <w:p w14:paraId="15ED3C47" w14:textId="77777777" w:rsidR="00C10C35" w:rsidRPr="003A202F" w:rsidRDefault="009326A5" w:rsidP="00C10C35">
      <w:pPr>
        <w:pStyle w:val="ListParagraph"/>
        <w:keepNext/>
        <w:spacing w:after="0" w:line="240" w:lineRule="auto"/>
      </w:pPr>
      <w:r w:rsidRPr="003A202F">
        <w:rPr>
          <w:noProof/>
          <w:lang w:val="lt-LT"/>
        </w:rPr>
        <w:lastRenderedPageBreak/>
        <w:drawing>
          <wp:inline distT="0" distB="0" distL="0" distR="0" wp14:anchorId="628B5D76" wp14:editId="178D523C">
            <wp:extent cx="5302523" cy="5219968"/>
            <wp:effectExtent l="0" t="0" r="0" b="0"/>
            <wp:docPr id="1409148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550709" name=""/>
                    <pic:cNvPicPr/>
                  </pic:nvPicPr>
                  <pic:blipFill>
                    <a:blip r:embed="rId28"/>
                    <a:stretch>
                      <a:fillRect/>
                    </a:stretch>
                  </pic:blipFill>
                  <pic:spPr>
                    <a:xfrm>
                      <a:off x="0" y="0"/>
                      <a:ext cx="5302523" cy="5219968"/>
                    </a:xfrm>
                    <a:prstGeom prst="rect">
                      <a:avLst/>
                    </a:prstGeom>
                  </pic:spPr>
                </pic:pic>
              </a:graphicData>
            </a:graphic>
          </wp:inline>
        </w:drawing>
      </w:r>
    </w:p>
    <w:bookmarkStart w:id="19" w:name="_Ref233117613"/>
    <w:p w14:paraId="0A1DDFD6" w14:textId="18427457" w:rsidR="009326A5" w:rsidRPr="003A202F" w:rsidRDefault="00C10C35" w:rsidP="00C10C35">
      <w:pPr>
        <w:pStyle w:val="Caption"/>
        <w:jc w:val="center"/>
        <w:rPr>
          <w:color w:val="auto"/>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16</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19"/>
      <w:r w:rsidRPr="003A202F">
        <w:rPr>
          <w:color w:val="auto"/>
        </w:rPr>
        <w:t xml:space="preserve"> </w:t>
      </w:r>
      <w:r w:rsidRPr="003A202F">
        <w:rPr>
          <w:rFonts w:ascii="Times New Roman" w:hAnsi="Times New Roman" w:cs="Times New Roman"/>
          <w:color w:val="auto"/>
        </w:rPr>
        <w:t>Esamos teritorijos dalis, kurioje reikia numatyti asfaltbetonio dangos įrengimą</w:t>
      </w:r>
    </w:p>
    <w:p w14:paraId="2156B30B" w14:textId="77777777" w:rsidR="00C10C35" w:rsidRPr="003A202F" w:rsidRDefault="009326A5" w:rsidP="00C10C35">
      <w:pPr>
        <w:keepNext/>
        <w:spacing w:after="0" w:line="240" w:lineRule="auto"/>
        <w:jc w:val="both"/>
      </w:pPr>
      <w:r w:rsidRPr="003A202F">
        <w:rPr>
          <w:noProof/>
        </w:rPr>
        <w:drawing>
          <wp:inline distT="0" distB="0" distL="0" distR="0" wp14:anchorId="23987D86" wp14:editId="2C143A39">
            <wp:extent cx="5848350" cy="2752725"/>
            <wp:effectExtent l="0" t="0" r="0" b="0"/>
            <wp:docPr id="10268841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093950" name="Picture 789093950"/>
                    <pic:cNvPicPr/>
                  </pic:nvPicPr>
                  <pic:blipFill>
                    <a:blip r:embed="rId29">
                      <a:extLst>
                        <a:ext uri="{28A0092B-C50C-407E-A947-70E740481C1C}">
                          <a14:useLocalDpi xmlns:a14="http://schemas.microsoft.com/office/drawing/2010/main"/>
                        </a:ext>
                      </a:extLst>
                    </a:blip>
                    <a:stretch>
                      <a:fillRect/>
                    </a:stretch>
                  </pic:blipFill>
                  <pic:spPr>
                    <a:xfrm>
                      <a:off x="0" y="0"/>
                      <a:ext cx="5848350" cy="2752725"/>
                    </a:xfrm>
                    <a:prstGeom prst="rect">
                      <a:avLst/>
                    </a:prstGeom>
                  </pic:spPr>
                </pic:pic>
              </a:graphicData>
            </a:graphic>
          </wp:inline>
        </w:drawing>
      </w:r>
    </w:p>
    <w:bookmarkStart w:id="20" w:name="_Ref233117629"/>
    <w:p w14:paraId="01E7046A" w14:textId="40D3E1F0" w:rsidR="009326A5" w:rsidRPr="003A202F" w:rsidRDefault="00C10C35" w:rsidP="00C10C35">
      <w:pPr>
        <w:pStyle w:val="Caption"/>
        <w:jc w:val="center"/>
        <w:rPr>
          <w:rFonts w:ascii="Times New Roman" w:hAnsi="Times New Roman" w:cs="Times New Roman"/>
          <w:color w:val="auto"/>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17</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0"/>
      <w:r w:rsidRPr="003A202F">
        <w:rPr>
          <w:color w:val="auto"/>
        </w:rPr>
        <w:t xml:space="preserve"> </w:t>
      </w:r>
      <w:r w:rsidRPr="003A202F">
        <w:rPr>
          <w:rFonts w:ascii="Times New Roman" w:hAnsi="Times New Roman" w:cs="Times New Roman"/>
          <w:color w:val="auto"/>
        </w:rPr>
        <w:t>Teritorijų vietos/dalys, kuriose reikia numatyti ir įrengti asfaltbetonio dangas</w:t>
      </w:r>
    </w:p>
    <w:p w14:paraId="396AECD8" w14:textId="77777777" w:rsidR="009326A5" w:rsidRPr="003A202F" w:rsidRDefault="009326A5" w:rsidP="009326A5">
      <w:pPr>
        <w:pStyle w:val="ListParagraph"/>
        <w:spacing w:after="0" w:line="240" w:lineRule="auto"/>
        <w:jc w:val="both"/>
        <w:rPr>
          <w:rFonts w:ascii="Times New Roman" w:hAnsi="Times New Roman" w:cs="Times New Roman"/>
          <w:sz w:val="24"/>
          <w:szCs w:val="24"/>
          <w:lang w:val="lt-LT"/>
        </w:rPr>
      </w:pPr>
    </w:p>
    <w:p w14:paraId="560CF67B" w14:textId="62BF5C09" w:rsidR="009326A5" w:rsidRPr="003A202F" w:rsidRDefault="009326A5" w:rsidP="004D1551">
      <w:pPr>
        <w:pStyle w:val="ListParagraph"/>
        <w:numPr>
          <w:ilvl w:val="3"/>
          <w:numId w:val="30"/>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Vietoj demontuoto AOS administracinio pastato su rūsiu (žr. </w:t>
      </w:r>
      <w:r w:rsidR="00885B6D" w:rsidRPr="003A202F">
        <w:rPr>
          <w:rFonts w:ascii="Times New Roman" w:hAnsi="Times New Roman" w:cs="Times New Roman"/>
          <w:color w:val="auto"/>
          <w:sz w:val="24"/>
          <w:szCs w:val="24"/>
          <w:lang w:val="lt-LT"/>
        </w:rPr>
        <w:fldChar w:fldCharType="begin"/>
      </w:r>
      <w:r w:rsidR="00885B6D" w:rsidRPr="003A202F">
        <w:rPr>
          <w:rFonts w:ascii="Times New Roman" w:hAnsi="Times New Roman" w:cs="Times New Roman"/>
          <w:color w:val="auto"/>
          <w:sz w:val="24"/>
          <w:szCs w:val="24"/>
          <w:lang w:val="lt-LT"/>
        </w:rPr>
        <w:instrText xml:space="preserve"> REF _Ref233117758  \* MERGEFORMAT </w:instrText>
      </w:r>
      <w:r w:rsidR="00885B6D" w:rsidRPr="003A202F">
        <w:rPr>
          <w:rFonts w:ascii="Times New Roman" w:hAnsi="Times New Roman" w:cs="Times New Roman"/>
          <w:color w:val="auto"/>
          <w:sz w:val="24"/>
          <w:szCs w:val="24"/>
          <w:lang w:val="lt-LT"/>
        </w:rPr>
        <w:fldChar w:fldCharType="separate"/>
      </w:r>
      <w:r w:rsidR="00885B6D" w:rsidRPr="003A202F">
        <w:rPr>
          <w:rFonts w:ascii="Times New Roman" w:hAnsi="Times New Roman" w:cs="Times New Roman"/>
          <w:i/>
          <w:iCs/>
          <w:noProof/>
          <w:sz w:val="24"/>
          <w:szCs w:val="24"/>
          <w:lang w:val="lt-LT"/>
        </w:rPr>
        <w:t>18</w:t>
      </w:r>
      <w:r w:rsidR="00885B6D" w:rsidRPr="003A202F">
        <w:rPr>
          <w:rFonts w:ascii="Times New Roman" w:hAnsi="Times New Roman" w:cs="Times New Roman"/>
          <w:i/>
          <w:iCs/>
          <w:sz w:val="24"/>
          <w:szCs w:val="24"/>
          <w:lang w:val="lt-LT"/>
        </w:rPr>
        <w:t xml:space="preserve"> pav.</w:t>
      </w:r>
      <w:r w:rsidR="00885B6D"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turi būti suprojektuoti, įrengti nauji pagrindai ir nauja asfaltbetonio danga (apie</w:t>
      </w:r>
      <w:r w:rsidR="007B6C87" w:rsidRPr="003A202F">
        <w:rPr>
          <w:rFonts w:ascii="Times New Roman" w:hAnsi="Times New Roman" w:cs="Times New Roman"/>
          <w:color w:val="auto"/>
          <w:sz w:val="24"/>
          <w:szCs w:val="24"/>
          <w:lang w:val="lt-LT"/>
        </w:rPr>
        <w:t xml:space="preserve"> 960</w:t>
      </w:r>
      <w:r w:rsidRPr="003A202F">
        <w:rPr>
          <w:rFonts w:ascii="Times New Roman" w:hAnsi="Times New Roman" w:cs="Times New Roman"/>
          <w:color w:val="auto"/>
          <w:sz w:val="24"/>
          <w:szCs w:val="24"/>
          <w:lang w:val="lt-LT"/>
        </w:rPr>
        <w:t xml:space="preserve">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Dangos</w:t>
      </w:r>
      <w:r w:rsidR="00362230" w:rsidRPr="003A202F">
        <w:rPr>
          <w:rFonts w:ascii="Times New Roman" w:hAnsi="Times New Roman" w:cs="Times New Roman"/>
          <w:color w:val="auto"/>
          <w:sz w:val="24"/>
          <w:szCs w:val="24"/>
          <w:lang w:val="lt-LT"/>
        </w:rPr>
        <w:t xml:space="preserve"> konstrukcija</w:t>
      </w:r>
      <w:r w:rsidRPr="003A202F">
        <w:rPr>
          <w:rFonts w:ascii="Times New Roman" w:hAnsi="Times New Roman" w:cs="Times New Roman"/>
          <w:color w:val="auto"/>
          <w:sz w:val="24"/>
          <w:szCs w:val="24"/>
          <w:lang w:val="lt-LT"/>
        </w:rPr>
        <w:t xml:space="preserve"> matoma pagal geologinių tyrimų stulpelius</w:t>
      </w:r>
      <w:r w:rsidR="00362230" w:rsidRPr="003A202F">
        <w:rPr>
          <w:rFonts w:ascii="Times New Roman" w:hAnsi="Times New Roman" w:cs="Times New Roman"/>
          <w:color w:val="auto"/>
          <w:sz w:val="24"/>
          <w:szCs w:val="24"/>
          <w:lang w:val="lt-LT"/>
        </w:rPr>
        <w:t xml:space="preserve"> ir prieš tai pateiktas galimas apkrovas</w:t>
      </w:r>
      <w:r w:rsidRPr="003A202F">
        <w:rPr>
          <w:rFonts w:ascii="Times New Roman" w:hAnsi="Times New Roman" w:cs="Times New Roman"/>
          <w:color w:val="auto"/>
          <w:sz w:val="24"/>
          <w:szCs w:val="24"/>
          <w:lang w:val="lt-LT"/>
        </w:rPr>
        <w:t>.</w:t>
      </w:r>
    </w:p>
    <w:p w14:paraId="378B63FF" w14:textId="77777777" w:rsidR="00362230" w:rsidRPr="003A202F" w:rsidRDefault="00362230" w:rsidP="00362230">
      <w:pPr>
        <w:pStyle w:val="ListParagraph"/>
        <w:tabs>
          <w:tab w:val="left" w:pos="851"/>
        </w:tabs>
        <w:spacing w:after="0" w:line="240" w:lineRule="auto"/>
        <w:ind w:left="142"/>
        <w:jc w:val="both"/>
        <w:rPr>
          <w:rFonts w:ascii="Times New Roman" w:hAnsi="Times New Roman" w:cs="Times New Roman"/>
          <w:color w:val="auto"/>
          <w:sz w:val="24"/>
          <w:szCs w:val="24"/>
          <w:lang w:val="lt-LT"/>
        </w:rPr>
      </w:pPr>
    </w:p>
    <w:p w14:paraId="64F85805" w14:textId="77777777" w:rsidR="00CB2FB7" w:rsidRPr="003A202F" w:rsidRDefault="007B6C87" w:rsidP="00CB2FB7">
      <w:pPr>
        <w:pStyle w:val="ListParagraph"/>
        <w:keepNext/>
        <w:spacing w:after="0" w:line="240" w:lineRule="auto"/>
        <w:jc w:val="center"/>
      </w:pPr>
      <w:r w:rsidRPr="003A202F">
        <w:rPr>
          <w:noProof/>
        </w:rPr>
        <w:drawing>
          <wp:inline distT="0" distB="0" distL="0" distR="0" wp14:anchorId="7261DB55" wp14:editId="29F70ED2">
            <wp:extent cx="5539105" cy="2734495"/>
            <wp:effectExtent l="0" t="0" r="4445" b="8890"/>
            <wp:docPr id="1923172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72786" name=""/>
                    <pic:cNvPicPr/>
                  </pic:nvPicPr>
                  <pic:blipFill>
                    <a:blip r:embed="rId30"/>
                    <a:stretch>
                      <a:fillRect/>
                    </a:stretch>
                  </pic:blipFill>
                  <pic:spPr>
                    <a:xfrm>
                      <a:off x="0" y="0"/>
                      <a:ext cx="5546712" cy="2738250"/>
                    </a:xfrm>
                    <a:prstGeom prst="rect">
                      <a:avLst/>
                    </a:prstGeom>
                  </pic:spPr>
                </pic:pic>
              </a:graphicData>
            </a:graphic>
          </wp:inline>
        </w:drawing>
      </w:r>
    </w:p>
    <w:bookmarkStart w:id="21" w:name="_Ref233117758"/>
    <w:p w14:paraId="26FCC2B7" w14:textId="4EB6285D" w:rsidR="00CB2FB7" w:rsidRPr="003A202F" w:rsidRDefault="00CB2FB7" w:rsidP="00CB2FB7">
      <w:pPr>
        <w:spacing w:after="0" w:line="240" w:lineRule="auto"/>
        <w:ind w:left="720"/>
        <w:jc w:val="center"/>
        <w:rPr>
          <w:rFonts w:ascii="Times New Roman" w:hAnsi="Times New Roman" w:cs="Times New Roman"/>
          <w:i/>
          <w:iCs/>
          <w:sz w:val="18"/>
          <w:szCs w:val="18"/>
        </w:rPr>
      </w:pPr>
      <w:r w:rsidRPr="003A202F">
        <w:rPr>
          <w:rFonts w:ascii="Times New Roman" w:hAnsi="Times New Roman" w:cs="Times New Roman"/>
          <w:b/>
          <w:bCs/>
          <w:i/>
          <w:iCs/>
          <w:sz w:val="18"/>
          <w:szCs w:val="18"/>
        </w:rPr>
        <w:fldChar w:fldCharType="begin"/>
      </w:r>
      <w:r w:rsidRPr="003A202F">
        <w:rPr>
          <w:rFonts w:ascii="Times New Roman" w:hAnsi="Times New Roman" w:cs="Times New Roman"/>
          <w:b/>
          <w:bCs/>
          <w:i/>
          <w:iCs/>
          <w:sz w:val="18"/>
          <w:szCs w:val="18"/>
        </w:rPr>
        <w:instrText xml:space="preserve"> SEQ pav. \* ARABIC </w:instrText>
      </w:r>
      <w:r w:rsidRPr="003A202F">
        <w:rPr>
          <w:rFonts w:ascii="Times New Roman" w:hAnsi="Times New Roman" w:cs="Times New Roman"/>
          <w:b/>
          <w:bCs/>
          <w:i/>
          <w:iCs/>
          <w:sz w:val="18"/>
          <w:szCs w:val="18"/>
        </w:rPr>
        <w:fldChar w:fldCharType="separate"/>
      </w:r>
      <w:r w:rsidR="00EE4159" w:rsidRPr="003A202F">
        <w:rPr>
          <w:rFonts w:ascii="Times New Roman" w:hAnsi="Times New Roman" w:cs="Times New Roman"/>
          <w:b/>
          <w:bCs/>
          <w:i/>
          <w:iCs/>
          <w:noProof/>
          <w:sz w:val="18"/>
          <w:szCs w:val="18"/>
        </w:rPr>
        <w:t>18</w:t>
      </w:r>
      <w:r w:rsidRPr="003A202F">
        <w:rPr>
          <w:rFonts w:ascii="Times New Roman" w:hAnsi="Times New Roman" w:cs="Times New Roman"/>
          <w:b/>
          <w:bCs/>
          <w:i/>
          <w:iCs/>
          <w:sz w:val="18"/>
          <w:szCs w:val="18"/>
        </w:rPr>
        <w:fldChar w:fldCharType="end"/>
      </w:r>
      <w:r w:rsidRPr="003A202F">
        <w:rPr>
          <w:rFonts w:ascii="Times New Roman" w:hAnsi="Times New Roman" w:cs="Times New Roman"/>
          <w:b/>
          <w:bCs/>
          <w:i/>
          <w:iCs/>
          <w:sz w:val="18"/>
          <w:szCs w:val="18"/>
        </w:rPr>
        <w:t xml:space="preserve"> pav.</w:t>
      </w:r>
      <w:bookmarkEnd w:id="21"/>
      <w:r w:rsidRPr="003A202F">
        <w:rPr>
          <w:i/>
          <w:iCs/>
          <w:sz w:val="18"/>
          <w:szCs w:val="18"/>
        </w:rPr>
        <w:t xml:space="preserve"> </w:t>
      </w:r>
      <w:r w:rsidRPr="003A202F">
        <w:rPr>
          <w:rFonts w:ascii="Times New Roman" w:hAnsi="Times New Roman" w:cs="Times New Roman"/>
          <w:i/>
          <w:iCs/>
          <w:sz w:val="18"/>
          <w:szCs w:val="18"/>
        </w:rPr>
        <w:t>Esamos teritorijos dalis, kurioje reikia įrengti pagrindus ir naują asfaltbetonio dangą</w:t>
      </w:r>
    </w:p>
    <w:p w14:paraId="140DCF07" w14:textId="77777777" w:rsidR="009326A5" w:rsidRPr="003A202F" w:rsidRDefault="009326A5" w:rsidP="00CB2FB7">
      <w:pPr>
        <w:pStyle w:val="ListParagraph"/>
        <w:spacing w:after="0" w:line="240" w:lineRule="auto"/>
        <w:jc w:val="center"/>
        <w:rPr>
          <w:rFonts w:ascii="Times New Roman" w:hAnsi="Times New Roman" w:cs="Times New Roman"/>
          <w:lang w:val="lt-LT"/>
        </w:rPr>
      </w:pPr>
    </w:p>
    <w:p w14:paraId="70CBF1E4" w14:textId="1CC6F4ED" w:rsidR="009326A5" w:rsidRPr="003A202F" w:rsidRDefault="009326A5" w:rsidP="004D1551">
      <w:pPr>
        <w:pStyle w:val="ListParagraph"/>
        <w:numPr>
          <w:ilvl w:val="3"/>
          <w:numId w:val="30"/>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Nurodytoje teritorijoje (žr. </w:t>
      </w:r>
      <w:r w:rsidR="00885B6D" w:rsidRPr="003A202F">
        <w:rPr>
          <w:rFonts w:ascii="Times New Roman" w:hAnsi="Times New Roman" w:cs="Times New Roman"/>
          <w:color w:val="auto"/>
          <w:sz w:val="24"/>
          <w:szCs w:val="24"/>
          <w:lang w:val="lt-LT"/>
        </w:rPr>
        <w:fldChar w:fldCharType="begin"/>
      </w:r>
      <w:r w:rsidR="00885B6D" w:rsidRPr="003A202F">
        <w:rPr>
          <w:rFonts w:ascii="Times New Roman" w:hAnsi="Times New Roman" w:cs="Times New Roman"/>
          <w:color w:val="auto"/>
          <w:sz w:val="24"/>
          <w:szCs w:val="24"/>
          <w:lang w:val="lt-LT"/>
        </w:rPr>
        <w:instrText xml:space="preserve"> REF _Ref233117783  \* MERGEFORMAT </w:instrText>
      </w:r>
      <w:r w:rsidR="00885B6D" w:rsidRPr="003A202F">
        <w:rPr>
          <w:rFonts w:ascii="Times New Roman" w:hAnsi="Times New Roman" w:cs="Times New Roman"/>
          <w:color w:val="auto"/>
          <w:sz w:val="24"/>
          <w:szCs w:val="24"/>
          <w:lang w:val="lt-LT"/>
        </w:rPr>
        <w:fldChar w:fldCharType="separate"/>
      </w:r>
      <w:r w:rsidR="00885B6D" w:rsidRPr="003A202F">
        <w:rPr>
          <w:rFonts w:ascii="Times New Roman" w:hAnsi="Times New Roman" w:cs="Times New Roman"/>
          <w:noProof/>
          <w:color w:val="auto"/>
          <w:sz w:val="24"/>
          <w:szCs w:val="24"/>
          <w:lang w:val="lt-LT"/>
        </w:rPr>
        <w:t>1</w:t>
      </w:r>
      <w:r w:rsidR="00885B6D" w:rsidRPr="003A202F">
        <w:rPr>
          <w:rFonts w:ascii="Times New Roman" w:hAnsi="Times New Roman" w:cs="Times New Roman"/>
          <w:color w:val="auto"/>
          <w:sz w:val="24"/>
          <w:szCs w:val="24"/>
          <w:lang w:val="lt-LT"/>
        </w:rPr>
        <w:t xml:space="preserve"> pav.</w:t>
      </w:r>
      <w:r w:rsidR="00885B6D"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turi būti atliktas turimos technikos judėjimo, parkavimo modeliavimas, numatomos stovėjimo vietos, nauja judėjimo schema ir suprojektuotas horizontalus dangų ženklinimas.</w:t>
      </w:r>
    </w:p>
    <w:p w14:paraId="5B0BBA6D" w14:textId="17AEE8C3" w:rsidR="009326A5" w:rsidRPr="003A202F" w:rsidRDefault="009326A5" w:rsidP="004D1551">
      <w:pPr>
        <w:pStyle w:val="ListParagraph"/>
        <w:numPr>
          <w:ilvl w:val="3"/>
          <w:numId w:val="30"/>
        </w:numPr>
        <w:tabs>
          <w:tab w:val="left" w:pos="851"/>
        </w:tabs>
        <w:spacing w:after="0" w:line="240" w:lineRule="auto"/>
        <w:ind w:left="0" w:firstLine="142"/>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Nurodytoje teritorijoje (žr. </w:t>
      </w:r>
      <w:r w:rsidR="00885B6D" w:rsidRPr="003A202F">
        <w:rPr>
          <w:rFonts w:ascii="Times New Roman" w:hAnsi="Times New Roman" w:cs="Times New Roman"/>
          <w:color w:val="auto"/>
          <w:sz w:val="24"/>
          <w:szCs w:val="24"/>
          <w:lang w:val="lt-LT"/>
        </w:rPr>
        <w:fldChar w:fldCharType="begin"/>
      </w:r>
      <w:r w:rsidR="00885B6D" w:rsidRPr="003A202F">
        <w:rPr>
          <w:rFonts w:ascii="Times New Roman" w:hAnsi="Times New Roman" w:cs="Times New Roman"/>
          <w:color w:val="auto"/>
          <w:sz w:val="24"/>
          <w:szCs w:val="24"/>
          <w:lang w:val="lt-LT"/>
        </w:rPr>
        <w:instrText xml:space="preserve"> REF _Ref233117783  \* MERGEFORMAT </w:instrText>
      </w:r>
      <w:r w:rsidR="00885B6D" w:rsidRPr="003A202F">
        <w:rPr>
          <w:rFonts w:ascii="Times New Roman" w:hAnsi="Times New Roman" w:cs="Times New Roman"/>
          <w:color w:val="auto"/>
          <w:sz w:val="24"/>
          <w:szCs w:val="24"/>
          <w:lang w:val="lt-LT"/>
        </w:rPr>
        <w:fldChar w:fldCharType="separate"/>
      </w:r>
      <w:r w:rsidR="00885B6D" w:rsidRPr="003A202F">
        <w:rPr>
          <w:rFonts w:ascii="Times New Roman" w:hAnsi="Times New Roman" w:cs="Times New Roman"/>
          <w:noProof/>
          <w:color w:val="auto"/>
          <w:sz w:val="24"/>
          <w:szCs w:val="24"/>
          <w:lang w:val="lt-LT"/>
        </w:rPr>
        <w:t>1</w:t>
      </w:r>
      <w:r w:rsidR="00885B6D" w:rsidRPr="003A202F">
        <w:rPr>
          <w:rFonts w:ascii="Times New Roman" w:hAnsi="Times New Roman" w:cs="Times New Roman"/>
          <w:color w:val="auto"/>
          <w:sz w:val="24"/>
          <w:szCs w:val="24"/>
          <w:lang w:val="lt-LT"/>
        </w:rPr>
        <w:t xml:space="preserve"> pav.</w:t>
      </w:r>
      <w:r w:rsidR="00885B6D"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turi būti suprojektuota ir įrengta lengvų konstrukcijų rūkymo stoginė.</w:t>
      </w:r>
    </w:p>
    <w:p w14:paraId="737135CB" w14:textId="5929992B" w:rsidR="001C5143" w:rsidRPr="003A202F" w:rsidRDefault="001C5143" w:rsidP="004D1551">
      <w:pPr>
        <w:pStyle w:val="Heading2"/>
        <w:numPr>
          <w:ilvl w:val="1"/>
          <w:numId w:val="30"/>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bookmarkStart w:id="22" w:name="_Ref233020651"/>
      <w:r w:rsidRPr="003A202F">
        <w:rPr>
          <w:rFonts w:ascii="Times New Roman" w:hAnsi="Times New Roman" w:cs="Times New Roman"/>
          <w:color w:val="auto"/>
          <w:sz w:val="22"/>
          <w:szCs w:val="22"/>
          <w:lang w:val="lt-LT"/>
        </w:rPr>
        <w:t>REIKALAVIMAI III DARBŲ ZONOS PROJEKTAVIMUI</w:t>
      </w:r>
      <w:bookmarkEnd w:id="22"/>
    </w:p>
    <w:p w14:paraId="37AE0F87" w14:textId="7DDD9D0C" w:rsidR="009326A5" w:rsidRPr="003A202F" w:rsidRDefault="009326A5" w:rsidP="004D1551">
      <w:pPr>
        <w:pStyle w:val="ListParagraph"/>
        <w:numPr>
          <w:ilvl w:val="2"/>
          <w:numId w:val="30"/>
        </w:numPr>
        <w:tabs>
          <w:tab w:val="left" w:pos="709"/>
        </w:tabs>
        <w:spacing w:after="0" w:line="240" w:lineRule="auto"/>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color w:val="auto"/>
          <w:sz w:val="24"/>
          <w:szCs w:val="24"/>
          <w:lang w:val="lt-LT"/>
        </w:rPr>
        <w:t xml:space="preserve">Nurodytoje teritorijoje (žr. </w:t>
      </w:r>
      <w:r w:rsidR="00DF70AC" w:rsidRPr="003A202F">
        <w:rPr>
          <w:rFonts w:ascii="Times New Roman" w:hAnsi="Times New Roman" w:cs="Times New Roman"/>
          <w:color w:val="auto"/>
          <w:sz w:val="24"/>
          <w:szCs w:val="24"/>
          <w:lang w:val="lt-LT"/>
        </w:rPr>
        <w:fldChar w:fldCharType="begin"/>
      </w:r>
      <w:r w:rsidR="00DF70AC" w:rsidRPr="003A202F">
        <w:rPr>
          <w:rFonts w:ascii="Times New Roman" w:hAnsi="Times New Roman" w:cs="Times New Roman"/>
          <w:color w:val="auto"/>
          <w:sz w:val="24"/>
          <w:szCs w:val="24"/>
          <w:lang w:val="lt-LT"/>
        </w:rPr>
        <w:instrText xml:space="preserve"> REF _Ref233118069 </w:instrText>
      </w:r>
      <w:r w:rsidR="00D9737A" w:rsidRPr="003A202F">
        <w:rPr>
          <w:rFonts w:ascii="Times New Roman" w:hAnsi="Times New Roman" w:cs="Times New Roman"/>
          <w:color w:val="auto"/>
          <w:sz w:val="24"/>
          <w:szCs w:val="24"/>
          <w:lang w:val="lt-LT"/>
        </w:rPr>
        <w:instrText xml:space="preserve"> \* MERGEFORMAT </w:instrText>
      </w:r>
      <w:r w:rsidR="00DF70AC" w:rsidRPr="003A202F">
        <w:rPr>
          <w:rFonts w:ascii="Times New Roman" w:hAnsi="Times New Roman" w:cs="Times New Roman"/>
          <w:color w:val="auto"/>
          <w:sz w:val="24"/>
          <w:szCs w:val="24"/>
          <w:lang w:val="lt-LT"/>
        </w:rPr>
        <w:fldChar w:fldCharType="separate"/>
      </w:r>
      <w:r w:rsidR="00DF70AC" w:rsidRPr="003A202F">
        <w:rPr>
          <w:rFonts w:ascii="Times New Roman" w:hAnsi="Times New Roman" w:cs="Times New Roman"/>
          <w:noProof/>
          <w:color w:val="auto"/>
          <w:sz w:val="24"/>
          <w:szCs w:val="24"/>
          <w:lang w:val="lt-LT"/>
        </w:rPr>
        <w:t>19</w:t>
      </w:r>
      <w:r w:rsidR="00DF70AC" w:rsidRPr="003A202F">
        <w:rPr>
          <w:rFonts w:ascii="Times New Roman" w:hAnsi="Times New Roman" w:cs="Times New Roman"/>
          <w:color w:val="auto"/>
          <w:sz w:val="24"/>
          <w:szCs w:val="24"/>
          <w:lang w:val="lt-LT"/>
        </w:rPr>
        <w:t xml:space="preserve"> pav.</w:t>
      </w:r>
      <w:r w:rsidR="00DF70AC"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w:t>
      </w:r>
      <w:r w:rsidR="007F7EEA" w:rsidRPr="003A202F">
        <w:rPr>
          <w:rFonts w:ascii="Times New Roman" w:hAnsi="Times New Roman" w:cs="Times New Roman"/>
          <w:color w:val="auto"/>
          <w:sz w:val="24"/>
          <w:szCs w:val="24"/>
          <w:lang w:val="lt-LT"/>
        </w:rPr>
        <w:t>projekte turi būti numatytas</w:t>
      </w:r>
      <w:r w:rsidRPr="003A202F">
        <w:rPr>
          <w:rFonts w:ascii="Times New Roman" w:hAnsi="Times New Roman" w:cs="Times New Roman"/>
          <w:color w:val="auto"/>
          <w:sz w:val="24"/>
          <w:szCs w:val="24"/>
          <w:lang w:val="lt-LT"/>
        </w:rPr>
        <w:t xml:space="preserve"> dal</w:t>
      </w:r>
      <w:r w:rsidR="007F7EEA" w:rsidRPr="003A202F">
        <w:rPr>
          <w:rFonts w:ascii="Times New Roman" w:hAnsi="Times New Roman" w:cs="Times New Roman"/>
          <w:color w:val="auto"/>
          <w:sz w:val="24"/>
          <w:szCs w:val="24"/>
          <w:lang w:val="lt-LT"/>
        </w:rPr>
        <w:t>ies</w:t>
      </w:r>
      <w:r w:rsidRPr="003A202F">
        <w:rPr>
          <w:rFonts w:ascii="Times New Roman" w:hAnsi="Times New Roman" w:cs="Times New Roman"/>
          <w:color w:val="auto"/>
          <w:sz w:val="24"/>
          <w:szCs w:val="24"/>
          <w:lang w:val="lt-LT"/>
        </w:rPr>
        <w:t xml:space="preserve"> esamos betoninės tvoros</w:t>
      </w:r>
      <w:r w:rsidR="007F7EEA" w:rsidRPr="003A202F">
        <w:rPr>
          <w:rFonts w:ascii="Times New Roman" w:hAnsi="Times New Roman" w:cs="Times New Roman"/>
          <w:color w:val="auto"/>
          <w:sz w:val="24"/>
          <w:szCs w:val="24"/>
          <w:lang w:val="lt-LT"/>
        </w:rPr>
        <w:t xml:space="preserve"> demontavimas</w:t>
      </w:r>
      <w:r w:rsidRPr="003A202F">
        <w:rPr>
          <w:rFonts w:ascii="Times New Roman" w:hAnsi="Times New Roman" w:cs="Times New Roman"/>
          <w:color w:val="auto"/>
          <w:sz w:val="24"/>
          <w:szCs w:val="24"/>
          <w:lang w:val="lt-LT"/>
        </w:rPr>
        <w:t xml:space="preserve"> (žr. </w:t>
      </w:r>
      <w:r w:rsidR="00D9737A" w:rsidRPr="003A202F">
        <w:rPr>
          <w:rFonts w:ascii="Times New Roman" w:hAnsi="Times New Roman" w:cs="Times New Roman"/>
          <w:color w:val="auto"/>
          <w:sz w:val="24"/>
          <w:szCs w:val="24"/>
          <w:lang w:val="lt-LT"/>
        </w:rPr>
        <w:fldChar w:fldCharType="begin"/>
      </w:r>
      <w:r w:rsidR="00D9737A" w:rsidRPr="003A202F">
        <w:rPr>
          <w:rFonts w:ascii="Times New Roman" w:hAnsi="Times New Roman" w:cs="Times New Roman"/>
          <w:color w:val="auto"/>
          <w:sz w:val="24"/>
          <w:szCs w:val="24"/>
          <w:lang w:val="lt-LT"/>
        </w:rPr>
        <w:instrText xml:space="preserve"> REF _Ref233118081  \* MERGEFORMAT </w:instrText>
      </w:r>
      <w:r w:rsidR="00D9737A" w:rsidRPr="003A202F">
        <w:rPr>
          <w:rFonts w:ascii="Times New Roman" w:hAnsi="Times New Roman" w:cs="Times New Roman"/>
          <w:color w:val="auto"/>
          <w:sz w:val="24"/>
          <w:szCs w:val="24"/>
          <w:lang w:val="lt-LT"/>
        </w:rPr>
        <w:fldChar w:fldCharType="separate"/>
      </w:r>
      <w:r w:rsidR="00D9737A" w:rsidRPr="003A202F">
        <w:rPr>
          <w:rFonts w:ascii="Times New Roman" w:hAnsi="Times New Roman" w:cs="Times New Roman"/>
          <w:noProof/>
          <w:color w:val="auto"/>
          <w:sz w:val="24"/>
          <w:szCs w:val="24"/>
          <w:lang w:val="lt-LT"/>
        </w:rPr>
        <w:t>20</w:t>
      </w:r>
      <w:r w:rsidR="00D9737A" w:rsidRPr="003A202F">
        <w:rPr>
          <w:rFonts w:ascii="Times New Roman" w:hAnsi="Times New Roman" w:cs="Times New Roman"/>
          <w:color w:val="auto"/>
          <w:sz w:val="24"/>
          <w:szCs w:val="24"/>
          <w:lang w:val="lt-LT"/>
        </w:rPr>
        <w:t xml:space="preserve"> pav.</w:t>
      </w:r>
      <w:r w:rsidR="00D9737A"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ir suprojektuoti perimetro saugos sprendinius, metalinę tinklinę tvorą, </w:t>
      </w:r>
      <w:r w:rsidR="007F7EEA" w:rsidRPr="003A202F">
        <w:rPr>
          <w:rFonts w:ascii="Times New Roman" w:hAnsi="Times New Roman" w:cs="Times New Roman"/>
          <w:color w:val="auto"/>
          <w:sz w:val="24"/>
          <w:szCs w:val="24"/>
          <w:lang w:val="lt-LT"/>
        </w:rPr>
        <w:t xml:space="preserve">kurios </w:t>
      </w:r>
      <w:r w:rsidRPr="003A202F">
        <w:rPr>
          <w:rFonts w:ascii="Times New Roman" w:hAnsi="Times New Roman" w:cs="Times New Roman"/>
          <w:color w:val="auto"/>
          <w:sz w:val="24"/>
          <w:szCs w:val="24"/>
          <w:lang w:val="lt-LT"/>
        </w:rPr>
        <w:t xml:space="preserve">ilgis apie 140 m (žr. </w:t>
      </w:r>
      <w:r w:rsidR="00D9737A" w:rsidRPr="003A202F">
        <w:rPr>
          <w:rFonts w:ascii="Times New Roman" w:hAnsi="Times New Roman" w:cs="Times New Roman"/>
          <w:color w:val="auto"/>
          <w:sz w:val="24"/>
          <w:szCs w:val="24"/>
          <w:lang w:val="lt-LT"/>
        </w:rPr>
        <w:fldChar w:fldCharType="begin"/>
      </w:r>
      <w:r w:rsidR="00D9737A" w:rsidRPr="003A202F">
        <w:rPr>
          <w:rFonts w:ascii="Times New Roman" w:hAnsi="Times New Roman" w:cs="Times New Roman"/>
          <w:color w:val="auto"/>
          <w:sz w:val="24"/>
          <w:szCs w:val="24"/>
          <w:lang w:val="lt-LT"/>
        </w:rPr>
        <w:instrText xml:space="preserve"> REF _Ref233118089  \* MERGEFORMAT </w:instrText>
      </w:r>
      <w:r w:rsidR="00D9737A" w:rsidRPr="003A202F">
        <w:rPr>
          <w:rFonts w:ascii="Times New Roman" w:hAnsi="Times New Roman" w:cs="Times New Roman"/>
          <w:color w:val="auto"/>
          <w:sz w:val="24"/>
          <w:szCs w:val="24"/>
          <w:lang w:val="lt-LT"/>
        </w:rPr>
        <w:fldChar w:fldCharType="separate"/>
      </w:r>
      <w:r w:rsidR="00D9737A" w:rsidRPr="003A202F">
        <w:rPr>
          <w:rFonts w:ascii="Times New Roman" w:hAnsi="Times New Roman" w:cs="Times New Roman"/>
          <w:noProof/>
          <w:color w:val="auto"/>
          <w:sz w:val="24"/>
          <w:szCs w:val="24"/>
        </w:rPr>
        <w:t>21</w:t>
      </w:r>
      <w:r w:rsidR="00D9737A" w:rsidRPr="003A202F">
        <w:rPr>
          <w:rFonts w:ascii="Times New Roman" w:hAnsi="Times New Roman" w:cs="Times New Roman"/>
          <w:color w:val="auto"/>
          <w:sz w:val="24"/>
          <w:szCs w:val="24"/>
        </w:rPr>
        <w:t xml:space="preserve"> pav.</w:t>
      </w:r>
      <w:r w:rsidR="00D9737A"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w:t>
      </w:r>
    </w:p>
    <w:p w14:paraId="31FF539B" w14:textId="77777777" w:rsidR="00F0181B" w:rsidRPr="003A202F" w:rsidRDefault="009326A5" w:rsidP="00F0181B">
      <w:pPr>
        <w:pStyle w:val="ListParagraph"/>
        <w:keepNext/>
        <w:spacing w:after="0" w:line="240" w:lineRule="auto"/>
        <w:ind w:left="1080"/>
        <w:jc w:val="both"/>
      </w:pPr>
      <w:r w:rsidRPr="003A202F">
        <w:rPr>
          <w:noProof/>
          <w:lang w:val="lt-LT"/>
        </w:rPr>
        <w:drawing>
          <wp:inline distT="0" distB="0" distL="0" distR="0" wp14:anchorId="6C0359EA" wp14:editId="579D5414">
            <wp:extent cx="4813300" cy="3012099"/>
            <wp:effectExtent l="0" t="0" r="6350" b="0"/>
            <wp:docPr id="1373964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64713" name=""/>
                    <pic:cNvPicPr/>
                  </pic:nvPicPr>
                  <pic:blipFill>
                    <a:blip r:embed="rId31"/>
                    <a:stretch>
                      <a:fillRect/>
                    </a:stretch>
                  </pic:blipFill>
                  <pic:spPr>
                    <a:xfrm>
                      <a:off x="0" y="0"/>
                      <a:ext cx="4823696" cy="3018605"/>
                    </a:xfrm>
                    <a:prstGeom prst="rect">
                      <a:avLst/>
                    </a:prstGeom>
                  </pic:spPr>
                </pic:pic>
              </a:graphicData>
            </a:graphic>
          </wp:inline>
        </w:drawing>
      </w:r>
    </w:p>
    <w:bookmarkStart w:id="23" w:name="_Ref233118069"/>
    <w:p w14:paraId="2B968449" w14:textId="04AFBAAE" w:rsidR="009326A5" w:rsidRPr="003A202F" w:rsidRDefault="00F0181B" w:rsidP="00F0181B">
      <w:pPr>
        <w:pStyle w:val="Caption"/>
        <w:jc w:val="center"/>
        <w:rPr>
          <w:rFonts w:ascii="Times New Roman" w:hAnsi="Times New Roman" w:cs="Times New Roman"/>
          <w:color w:val="auto"/>
        </w:rPr>
      </w:pPr>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19</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3"/>
      <w:r w:rsidRPr="003A202F">
        <w:rPr>
          <w:rFonts w:ascii="Times New Roman" w:hAnsi="Times New Roman" w:cs="Times New Roman"/>
          <w:color w:val="auto"/>
        </w:rPr>
        <w:t xml:space="preserve"> Objekto esama vieta VNO teritorijoje (raudona linija)</w:t>
      </w:r>
    </w:p>
    <w:p w14:paraId="4FC13C91" w14:textId="77777777" w:rsidR="009326A5" w:rsidRPr="003A202F" w:rsidRDefault="009326A5" w:rsidP="009326A5">
      <w:pPr>
        <w:pStyle w:val="ListParagraph"/>
        <w:spacing w:after="0" w:line="240" w:lineRule="auto"/>
        <w:ind w:left="1080"/>
        <w:rPr>
          <w:rFonts w:ascii="Times New Roman" w:hAnsi="Times New Roman" w:cs="Times New Roman"/>
          <w:color w:val="auto"/>
          <w:sz w:val="24"/>
          <w:szCs w:val="24"/>
          <w:lang w:val="lt-LT"/>
        </w:rPr>
      </w:pPr>
    </w:p>
    <w:p w14:paraId="329C665B" w14:textId="77777777" w:rsidR="00F0181B" w:rsidRPr="003A202F" w:rsidRDefault="009326A5" w:rsidP="00F0181B">
      <w:pPr>
        <w:keepNext/>
        <w:spacing w:after="0" w:line="240" w:lineRule="auto"/>
        <w:jc w:val="center"/>
      </w:pPr>
      <w:r w:rsidRPr="003A202F">
        <w:rPr>
          <w:noProof/>
        </w:rPr>
        <w:lastRenderedPageBreak/>
        <w:drawing>
          <wp:inline distT="0" distB="0" distL="0" distR="0" wp14:anchorId="49AF56A9" wp14:editId="669C719A">
            <wp:extent cx="5163271" cy="3820058"/>
            <wp:effectExtent l="0" t="0" r="0" b="9525"/>
            <wp:docPr id="1512381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381756" name=""/>
                    <pic:cNvPicPr/>
                  </pic:nvPicPr>
                  <pic:blipFill>
                    <a:blip r:embed="rId32"/>
                    <a:stretch>
                      <a:fillRect/>
                    </a:stretch>
                  </pic:blipFill>
                  <pic:spPr>
                    <a:xfrm>
                      <a:off x="0" y="0"/>
                      <a:ext cx="5163271" cy="3820058"/>
                    </a:xfrm>
                    <a:prstGeom prst="rect">
                      <a:avLst/>
                    </a:prstGeom>
                  </pic:spPr>
                </pic:pic>
              </a:graphicData>
            </a:graphic>
          </wp:inline>
        </w:drawing>
      </w:r>
    </w:p>
    <w:p w14:paraId="6DF12DB8" w14:textId="6F974B3F" w:rsidR="009326A5" w:rsidRPr="003A202F" w:rsidRDefault="00F0181B" w:rsidP="00F0181B">
      <w:pPr>
        <w:pStyle w:val="Caption"/>
        <w:jc w:val="center"/>
        <w:rPr>
          <w:rFonts w:ascii="Times New Roman" w:hAnsi="Times New Roman" w:cs="Times New Roman"/>
          <w:color w:val="EE0000"/>
        </w:rPr>
      </w:pPr>
      <w:r w:rsidRPr="003A202F">
        <w:t xml:space="preserve"> </w:t>
      </w:r>
      <w:bookmarkStart w:id="24" w:name="_Ref233118081"/>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20</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4"/>
      <w:r w:rsidRPr="003A202F">
        <w:rPr>
          <w:color w:val="auto"/>
        </w:rPr>
        <w:t xml:space="preserve"> </w:t>
      </w:r>
      <w:r w:rsidRPr="003A202F">
        <w:rPr>
          <w:rFonts w:ascii="Times New Roman" w:hAnsi="Times New Roman" w:cs="Times New Roman"/>
          <w:color w:val="auto"/>
        </w:rPr>
        <w:t>Pažymėta ardomos tvoros dalis</w:t>
      </w:r>
    </w:p>
    <w:p w14:paraId="04D88944" w14:textId="77777777" w:rsidR="00F0181B" w:rsidRPr="003A202F" w:rsidRDefault="009326A5" w:rsidP="00F0181B">
      <w:pPr>
        <w:keepNext/>
        <w:spacing w:after="0" w:line="240" w:lineRule="auto"/>
        <w:jc w:val="center"/>
        <w:rPr>
          <w:rFonts w:ascii="Times New Roman" w:hAnsi="Times New Roman" w:cs="Times New Roman"/>
        </w:rPr>
      </w:pPr>
      <w:r w:rsidRPr="003A202F">
        <w:rPr>
          <w:rFonts w:ascii="Times New Roman" w:hAnsi="Times New Roman" w:cs="Times New Roman"/>
          <w:noProof/>
        </w:rPr>
        <w:drawing>
          <wp:inline distT="0" distB="0" distL="0" distR="0" wp14:anchorId="1ABF037B" wp14:editId="2CF533B1">
            <wp:extent cx="4915586" cy="3153215"/>
            <wp:effectExtent l="0" t="0" r="0" b="9525"/>
            <wp:docPr id="807403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03719" name=""/>
                    <pic:cNvPicPr/>
                  </pic:nvPicPr>
                  <pic:blipFill>
                    <a:blip r:embed="rId33"/>
                    <a:stretch>
                      <a:fillRect/>
                    </a:stretch>
                  </pic:blipFill>
                  <pic:spPr>
                    <a:xfrm>
                      <a:off x="0" y="0"/>
                      <a:ext cx="4915586" cy="3153215"/>
                    </a:xfrm>
                    <a:prstGeom prst="rect">
                      <a:avLst/>
                    </a:prstGeom>
                  </pic:spPr>
                </pic:pic>
              </a:graphicData>
            </a:graphic>
          </wp:inline>
        </w:drawing>
      </w:r>
    </w:p>
    <w:p w14:paraId="6486B321" w14:textId="1A1B3511" w:rsidR="009326A5" w:rsidRPr="003A202F" w:rsidRDefault="00F0181B" w:rsidP="00EE4159">
      <w:pPr>
        <w:pStyle w:val="Caption"/>
        <w:jc w:val="center"/>
        <w:rPr>
          <w:rFonts w:ascii="Times New Roman" w:hAnsi="Times New Roman" w:cs="Times New Roman"/>
          <w:color w:val="auto"/>
        </w:rPr>
      </w:pPr>
      <w:r w:rsidRPr="003A202F">
        <w:rPr>
          <w:rFonts w:ascii="Times New Roman" w:hAnsi="Times New Roman" w:cs="Times New Roman"/>
          <w:b/>
          <w:bCs/>
          <w:color w:val="auto"/>
        </w:rPr>
        <w:t xml:space="preserve"> </w:t>
      </w:r>
      <w:bookmarkStart w:id="25" w:name="_Ref233118089"/>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21</w:t>
      </w:r>
      <w:r w:rsidRPr="003A202F">
        <w:rPr>
          <w:rFonts w:ascii="Times New Roman" w:hAnsi="Times New Roman" w:cs="Times New Roman"/>
          <w:b/>
          <w:bCs/>
          <w:color w:val="auto"/>
        </w:rPr>
        <w:fldChar w:fldCharType="end"/>
      </w:r>
      <w:r w:rsidR="00EE4159" w:rsidRPr="003A202F">
        <w:rPr>
          <w:rFonts w:ascii="Times New Roman" w:hAnsi="Times New Roman" w:cs="Times New Roman"/>
          <w:b/>
          <w:bCs/>
          <w:color w:val="auto"/>
        </w:rPr>
        <w:t xml:space="preserve"> pav.</w:t>
      </w:r>
      <w:bookmarkEnd w:id="25"/>
      <w:r w:rsidR="00EE4159" w:rsidRPr="003A202F">
        <w:rPr>
          <w:rFonts w:ascii="Times New Roman" w:hAnsi="Times New Roman" w:cs="Times New Roman"/>
          <w:color w:val="auto"/>
        </w:rPr>
        <w:t xml:space="preserve"> Naujos tvoros preliminari vieta</w:t>
      </w:r>
    </w:p>
    <w:p w14:paraId="1E92F11A" w14:textId="77777777" w:rsidR="009326A5" w:rsidRPr="003A202F" w:rsidRDefault="009326A5" w:rsidP="009326A5">
      <w:pPr>
        <w:spacing w:after="0" w:line="240" w:lineRule="auto"/>
        <w:rPr>
          <w:rFonts w:ascii="Times New Roman" w:hAnsi="Times New Roman" w:cs="Times New Roman"/>
          <w:color w:val="EE0000"/>
        </w:rPr>
      </w:pPr>
    </w:p>
    <w:p w14:paraId="13E0B9EE" w14:textId="1479BA82" w:rsidR="007F7EEA"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Pažymėtoje zonoje (žr. </w:t>
      </w:r>
      <w:r w:rsidR="00081DEA" w:rsidRPr="003A202F">
        <w:rPr>
          <w:rFonts w:ascii="Times New Roman" w:hAnsi="Times New Roman" w:cs="Times New Roman"/>
          <w:color w:val="auto"/>
          <w:sz w:val="24"/>
          <w:szCs w:val="24"/>
          <w:lang w:val="lt-LT"/>
        </w:rPr>
        <w:fldChar w:fldCharType="begin"/>
      </w:r>
      <w:r w:rsidR="00081DEA" w:rsidRPr="003A202F">
        <w:rPr>
          <w:rFonts w:ascii="Times New Roman" w:hAnsi="Times New Roman" w:cs="Times New Roman"/>
          <w:color w:val="auto"/>
          <w:sz w:val="24"/>
          <w:szCs w:val="24"/>
          <w:lang w:val="lt-LT"/>
        </w:rPr>
        <w:instrText xml:space="preserve"> REF _Ref233118210  \* MERGEFORMAT </w:instrText>
      </w:r>
      <w:r w:rsidR="00081DEA" w:rsidRPr="003A202F">
        <w:rPr>
          <w:rFonts w:ascii="Times New Roman" w:hAnsi="Times New Roman" w:cs="Times New Roman"/>
          <w:color w:val="auto"/>
          <w:sz w:val="24"/>
          <w:szCs w:val="24"/>
          <w:lang w:val="lt-LT"/>
        </w:rPr>
        <w:fldChar w:fldCharType="separate"/>
      </w:r>
      <w:r w:rsidR="00081DEA" w:rsidRPr="003A202F">
        <w:rPr>
          <w:rFonts w:ascii="Times New Roman" w:hAnsi="Times New Roman" w:cs="Times New Roman"/>
          <w:noProof/>
          <w:color w:val="auto"/>
          <w:sz w:val="24"/>
          <w:szCs w:val="24"/>
          <w:lang w:val="lt-LT"/>
        </w:rPr>
        <w:t>22</w:t>
      </w:r>
      <w:r w:rsidR="00081DEA" w:rsidRPr="003A202F">
        <w:rPr>
          <w:rFonts w:ascii="Times New Roman" w:hAnsi="Times New Roman" w:cs="Times New Roman"/>
          <w:color w:val="auto"/>
          <w:sz w:val="24"/>
          <w:szCs w:val="24"/>
          <w:lang w:val="lt-LT"/>
        </w:rPr>
        <w:t xml:space="preserve"> pav.</w:t>
      </w:r>
      <w:r w:rsidR="00081DEA"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xml:space="preserve">) suprojektuoti </w:t>
      </w:r>
      <w:r w:rsidRPr="003A202F">
        <w:rPr>
          <w:rFonts w:ascii="Times New Roman" w:eastAsia="Times New Roman" w:hAnsi="Times New Roman" w:cs="Times New Roman"/>
          <w:color w:val="auto"/>
          <w:sz w:val="24"/>
          <w:szCs w:val="24"/>
          <w:lang w:val="lt-LT" w:eastAsia="lt-LT"/>
        </w:rPr>
        <w:t>asfaltbetonio ar betono dangą degalų užpylimo</w:t>
      </w:r>
      <w:r w:rsidRPr="003A202F">
        <w:rPr>
          <w:rFonts w:ascii="Times New Roman" w:hAnsi="Times New Roman" w:cs="Times New Roman"/>
          <w:color w:val="auto"/>
          <w:sz w:val="24"/>
          <w:szCs w:val="24"/>
          <w:lang w:val="lt-LT"/>
        </w:rPr>
        <w:t xml:space="preserve"> automobilių parkavimo aikštelei</w:t>
      </w:r>
      <w:r w:rsidR="00F06853" w:rsidRPr="003A202F">
        <w:rPr>
          <w:rFonts w:ascii="Times New Roman" w:hAnsi="Times New Roman" w:cs="Times New Roman"/>
          <w:color w:val="auto"/>
          <w:sz w:val="24"/>
          <w:szCs w:val="24"/>
          <w:lang w:val="lt-LT"/>
        </w:rPr>
        <w:t xml:space="preserve"> (aikštelės plotas apie 3100 m</w:t>
      </w:r>
      <w:r w:rsidR="00F06853" w:rsidRPr="003A202F">
        <w:rPr>
          <w:rFonts w:ascii="Times New Roman" w:hAnsi="Times New Roman" w:cs="Times New Roman"/>
          <w:color w:val="auto"/>
          <w:sz w:val="24"/>
          <w:szCs w:val="24"/>
          <w:vertAlign w:val="superscript"/>
          <w:lang w:val="lt-LT"/>
        </w:rPr>
        <w:t>2</w:t>
      </w:r>
      <w:r w:rsidR="00F06853"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Projektuoti dangų sprendinius</w:t>
      </w:r>
      <w:r w:rsidR="007F7EEA" w:rsidRPr="003A202F">
        <w:rPr>
          <w:rFonts w:ascii="Times New Roman" w:hAnsi="Times New Roman" w:cs="Times New Roman"/>
          <w:color w:val="auto"/>
          <w:sz w:val="24"/>
          <w:szCs w:val="24"/>
          <w:lang w:val="lt-LT"/>
        </w:rPr>
        <w:t xml:space="preserve"> taip</w:t>
      </w:r>
      <w:r w:rsidRPr="003A202F">
        <w:rPr>
          <w:rFonts w:ascii="Times New Roman" w:hAnsi="Times New Roman" w:cs="Times New Roman"/>
          <w:color w:val="auto"/>
          <w:sz w:val="24"/>
          <w:szCs w:val="24"/>
          <w:lang w:val="lt-LT"/>
        </w:rPr>
        <w:t>, kad dangos nesideformuotų ilgo stovėjimo metu vasarą aukštoje temperatūroje ir</w:t>
      </w:r>
      <w:r w:rsidR="007F7EE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7F7EE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arba nesuirtų (nesuminkštėtų) dangos paviršius netyčinio degalų išsiliejimo atveju.  </w:t>
      </w:r>
    </w:p>
    <w:p w14:paraId="58E7E720" w14:textId="77777777" w:rsidR="007F7EEA"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Vienos parkavimo vietos plotas 3,5</w:t>
      </w:r>
      <w:r w:rsidR="007F7EE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 x 20</w:t>
      </w:r>
      <w:r w:rsidR="007F7EE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w:t>
      </w:r>
      <w:r w:rsidR="007F7EEA"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w:t>
      </w:r>
      <w:r w:rsidR="007F7EEA" w:rsidRPr="003A202F">
        <w:rPr>
          <w:rFonts w:ascii="Times New Roman" w:hAnsi="Times New Roman" w:cs="Times New Roman"/>
          <w:color w:val="auto"/>
          <w:sz w:val="24"/>
          <w:szCs w:val="24"/>
          <w:lang w:val="lt-LT"/>
        </w:rPr>
        <w:t>A</w:t>
      </w:r>
      <w:r w:rsidRPr="003A202F">
        <w:rPr>
          <w:rFonts w:ascii="Times New Roman" w:hAnsi="Times New Roman" w:cs="Times New Roman"/>
          <w:color w:val="auto"/>
          <w:sz w:val="24"/>
          <w:szCs w:val="24"/>
          <w:lang w:val="lt-LT"/>
        </w:rPr>
        <w:t xml:space="preserve">utomobilių skaičius šiuo metu </w:t>
      </w:r>
      <w:r w:rsidR="007F7EEA"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11 vnt., automobilių aukštis 3,55 m, svoris 35 tonos kuris pasiskirsto ant 3 ašių, arba svoris 45 tonos</w:t>
      </w:r>
      <w:r w:rsidR="007F7EEA"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kuris pasiskirsto ant 5 ašių (junginyje su priekaba). </w:t>
      </w:r>
    </w:p>
    <w:p w14:paraId="17CA332F" w14:textId="50411E2F" w:rsidR="00F06853"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Aikštelėje turi būti </w:t>
      </w:r>
      <w:r w:rsidR="007F7EEA" w:rsidRPr="003A202F">
        <w:rPr>
          <w:rFonts w:ascii="Times New Roman" w:hAnsi="Times New Roman" w:cs="Times New Roman"/>
          <w:color w:val="auto"/>
          <w:sz w:val="24"/>
          <w:szCs w:val="24"/>
          <w:lang w:val="lt-LT"/>
        </w:rPr>
        <w:t xml:space="preserve">numatyta </w:t>
      </w:r>
      <w:r w:rsidRPr="003A202F">
        <w:rPr>
          <w:rFonts w:ascii="Times New Roman" w:hAnsi="Times New Roman" w:cs="Times New Roman"/>
          <w:color w:val="auto"/>
          <w:sz w:val="24"/>
          <w:szCs w:val="24"/>
          <w:lang w:val="lt-LT"/>
        </w:rPr>
        <w:t xml:space="preserve">naftos gaudykle ir tokie lietaus nuotekų tinklai bei dangų nuolydžiai, kad būtų eliminuota tarša gamtai. </w:t>
      </w:r>
    </w:p>
    <w:p w14:paraId="06382C72" w14:textId="68942E89" w:rsidR="009326A5"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Nurodytoje teritorijoje turi būti atliktas turimos technikos judėjimo, parkavimo modeliavimas, numatomos stovėjimo vietos, stoginės vieta ir suprojektuotas horizontalus dangų ženklinimas.</w:t>
      </w:r>
    </w:p>
    <w:p w14:paraId="6A34801D" w14:textId="77777777" w:rsidR="00F0181B" w:rsidRPr="003A202F" w:rsidRDefault="009326A5" w:rsidP="00F0181B">
      <w:pPr>
        <w:keepNext/>
        <w:spacing w:after="0" w:line="240" w:lineRule="auto"/>
        <w:jc w:val="center"/>
      </w:pPr>
      <w:r w:rsidRPr="003A202F">
        <w:rPr>
          <w:rFonts w:ascii="Times New Roman" w:hAnsi="Times New Roman" w:cs="Times New Roman"/>
          <w:noProof/>
          <w:sz w:val="24"/>
          <w:szCs w:val="24"/>
        </w:rPr>
        <w:drawing>
          <wp:inline distT="0" distB="0" distL="0" distR="0" wp14:anchorId="55CCD502" wp14:editId="2E14810C">
            <wp:extent cx="5850890" cy="3374066"/>
            <wp:effectExtent l="0" t="0" r="0" b="0"/>
            <wp:docPr id="1596157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57776" name=""/>
                    <pic:cNvPicPr/>
                  </pic:nvPicPr>
                  <pic:blipFill>
                    <a:blip r:embed="rId34"/>
                    <a:stretch>
                      <a:fillRect/>
                    </a:stretch>
                  </pic:blipFill>
                  <pic:spPr>
                    <a:xfrm>
                      <a:off x="0" y="0"/>
                      <a:ext cx="5850890" cy="3374066"/>
                    </a:xfrm>
                    <a:prstGeom prst="rect">
                      <a:avLst/>
                    </a:prstGeom>
                  </pic:spPr>
                </pic:pic>
              </a:graphicData>
            </a:graphic>
          </wp:inline>
        </w:drawing>
      </w:r>
    </w:p>
    <w:p w14:paraId="340DB528" w14:textId="19EA18E9" w:rsidR="009326A5" w:rsidRPr="003A202F" w:rsidRDefault="00F0181B" w:rsidP="00F0181B">
      <w:pPr>
        <w:pStyle w:val="Caption"/>
        <w:jc w:val="center"/>
        <w:rPr>
          <w:rFonts w:ascii="Times New Roman" w:hAnsi="Times New Roman" w:cs="Times New Roman"/>
          <w:color w:val="auto"/>
        </w:rPr>
      </w:pPr>
      <w:r w:rsidRPr="003A202F">
        <w:rPr>
          <w:color w:val="auto"/>
        </w:rPr>
        <w:t xml:space="preserve"> </w:t>
      </w:r>
      <w:bookmarkStart w:id="26" w:name="_Ref233118210"/>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00EE4159" w:rsidRPr="003A202F">
        <w:rPr>
          <w:rFonts w:ascii="Times New Roman" w:hAnsi="Times New Roman" w:cs="Times New Roman"/>
          <w:b/>
          <w:bCs/>
          <w:noProof/>
          <w:color w:val="auto"/>
        </w:rPr>
        <w:t>22</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6"/>
      <w:r w:rsidRPr="003A202F">
        <w:rPr>
          <w:color w:val="auto"/>
        </w:rPr>
        <w:t xml:space="preserve"> </w:t>
      </w:r>
      <w:r w:rsidRPr="003A202F">
        <w:rPr>
          <w:rFonts w:ascii="Times New Roman" w:hAnsi="Times New Roman" w:cs="Times New Roman"/>
          <w:color w:val="auto"/>
        </w:rPr>
        <w:t>Preliminarus asfaltuojamas plotas</w:t>
      </w:r>
    </w:p>
    <w:p w14:paraId="23B9B717" w14:textId="4FF6A04F" w:rsidR="00F06853"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Suprojektuoti pagrindą (žr. </w:t>
      </w:r>
      <w:r w:rsidR="004B10B6" w:rsidRPr="003A202F">
        <w:rPr>
          <w:rFonts w:ascii="Times New Roman" w:hAnsi="Times New Roman" w:cs="Times New Roman"/>
          <w:color w:val="auto"/>
          <w:sz w:val="24"/>
          <w:szCs w:val="24"/>
          <w:lang w:val="lt-LT"/>
        </w:rPr>
        <w:fldChar w:fldCharType="begin"/>
      </w:r>
      <w:r w:rsidR="004B10B6" w:rsidRPr="003A202F">
        <w:rPr>
          <w:rFonts w:ascii="Times New Roman" w:hAnsi="Times New Roman" w:cs="Times New Roman"/>
          <w:color w:val="auto"/>
          <w:sz w:val="24"/>
          <w:szCs w:val="24"/>
          <w:lang w:val="lt-LT"/>
        </w:rPr>
        <w:instrText xml:space="preserve"> REF _Ref233118243 </w:instrText>
      </w:r>
      <w:r w:rsidR="00E6741D" w:rsidRPr="003A202F">
        <w:rPr>
          <w:rFonts w:ascii="Times New Roman" w:hAnsi="Times New Roman" w:cs="Times New Roman"/>
          <w:color w:val="auto"/>
          <w:sz w:val="24"/>
          <w:szCs w:val="24"/>
          <w:lang w:val="lt-LT"/>
        </w:rPr>
        <w:instrText xml:space="preserve"> \* MERGEFORMAT </w:instrText>
      </w:r>
      <w:r w:rsidR="004B10B6" w:rsidRPr="003A202F">
        <w:rPr>
          <w:rFonts w:ascii="Times New Roman" w:hAnsi="Times New Roman" w:cs="Times New Roman"/>
          <w:color w:val="auto"/>
          <w:sz w:val="24"/>
          <w:szCs w:val="24"/>
          <w:lang w:val="lt-LT"/>
        </w:rPr>
        <w:fldChar w:fldCharType="separate"/>
      </w:r>
      <w:r w:rsidR="004B10B6" w:rsidRPr="003A202F">
        <w:rPr>
          <w:rFonts w:ascii="Times New Roman" w:hAnsi="Times New Roman" w:cs="Times New Roman"/>
          <w:noProof/>
          <w:color w:val="auto"/>
          <w:sz w:val="24"/>
          <w:szCs w:val="24"/>
          <w:lang w:val="lt-LT"/>
        </w:rPr>
        <w:t>23</w:t>
      </w:r>
      <w:r w:rsidR="004B10B6" w:rsidRPr="003A202F">
        <w:rPr>
          <w:rFonts w:ascii="Times New Roman" w:hAnsi="Times New Roman" w:cs="Times New Roman"/>
          <w:color w:val="auto"/>
          <w:sz w:val="24"/>
          <w:szCs w:val="24"/>
          <w:lang w:val="lt-LT"/>
        </w:rPr>
        <w:t xml:space="preserve"> pav.</w:t>
      </w:r>
      <w:r w:rsidR="004B10B6"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dviem dyzelio talpykloms (</w:t>
      </w:r>
      <w:r w:rsidR="00F06853" w:rsidRPr="003A202F">
        <w:rPr>
          <w:rFonts w:ascii="Times New Roman" w:hAnsi="Times New Roman" w:cs="Times New Roman"/>
          <w:color w:val="auto"/>
          <w:sz w:val="24"/>
          <w:szCs w:val="24"/>
          <w:lang w:val="lt-LT"/>
        </w:rPr>
        <w:t xml:space="preserve">dvi </w:t>
      </w:r>
      <w:r w:rsidRPr="003A202F">
        <w:rPr>
          <w:rFonts w:ascii="Times New Roman" w:hAnsi="Times New Roman" w:cs="Times New Roman"/>
          <w:color w:val="auto"/>
          <w:sz w:val="24"/>
          <w:szCs w:val="24"/>
          <w:lang w:val="lt-LT"/>
        </w:rPr>
        <w:t>talpyklos po 12</w:t>
      </w:r>
      <w:r w:rsidR="00F06853" w:rsidRPr="003A202F">
        <w:rPr>
          <w:rFonts w:ascii="Times New Roman" w:hAnsi="Times New Roman" w:cs="Times New Roman"/>
          <w:color w:val="auto"/>
          <w:sz w:val="24"/>
          <w:szCs w:val="24"/>
          <w:lang w:val="lt-LT"/>
        </w:rPr>
        <w:t> </w:t>
      </w:r>
      <w:r w:rsidRPr="003A202F">
        <w:rPr>
          <w:rFonts w:ascii="Times New Roman" w:hAnsi="Times New Roman" w:cs="Times New Roman"/>
          <w:color w:val="auto"/>
          <w:sz w:val="24"/>
          <w:szCs w:val="24"/>
          <w:lang w:val="lt-LT"/>
        </w:rPr>
        <w:t>m</w:t>
      </w:r>
      <w:r w:rsidRPr="003A202F">
        <w:rPr>
          <w:rFonts w:ascii="Times New Roman" w:hAnsi="Times New Roman" w:cs="Times New Roman"/>
          <w:color w:val="auto"/>
          <w:sz w:val="24"/>
          <w:szCs w:val="24"/>
          <w:vertAlign w:val="superscript"/>
          <w:lang w:val="lt-LT"/>
        </w:rPr>
        <w:t>3</w:t>
      </w:r>
      <w:r w:rsidRPr="003A202F">
        <w:rPr>
          <w:rFonts w:ascii="Times New Roman" w:hAnsi="Times New Roman" w:cs="Times New Roman"/>
          <w:color w:val="auto"/>
          <w:sz w:val="24"/>
          <w:szCs w:val="24"/>
          <w:lang w:val="lt-LT"/>
        </w:rPr>
        <w:t xml:space="preserve">). </w:t>
      </w:r>
      <w:r w:rsidR="00F06853" w:rsidRPr="003A202F">
        <w:rPr>
          <w:rFonts w:ascii="Times New Roman" w:hAnsi="Times New Roman" w:cs="Times New Roman"/>
          <w:color w:val="auto"/>
          <w:sz w:val="24"/>
          <w:szCs w:val="24"/>
          <w:lang w:val="lt-LT"/>
        </w:rPr>
        <w:t>Į šią vietą p</w:t>
      </w:r>
      <w:r w:rsidRPr="003A202F">
        <w:rPr>
          <w:rFonts w:ascii="Times New Roman" w:hAnsi="Times New Roman" w:cs="Times New Roman"/>
          <w:color w:val="auto"/>
          <w:sz w:val="24"/>
          <w:szCs w:val="24"/>
          <w:lang w:val="lt-LT"/>
        </w:rPr>
        <w:t>erkelti esamas talpyklas</w:t>
      </w:r>
      <w:r w:rsidR="00F06853" w:rsidRPr="003A202F">
        <w:rPr>
          <w:rFonts w:ascii="Times New Roman" w:hAnsi="Times New Roman" w:cs="Times New Roman"/>
          <w:color w:val="auto"/>
          <w:sz w:val="24"/>
          <w:szCs w:val="24"/>
          <w:lang w:val="lt-LT"/>
        </w:rPr>
        <w:t>.</w:t>
      </w:r>
    </w:p>
    <w:p w14:paraId="7D0DFE97" w14:textId="4E06D4BD" w:rsidR="00F06853" w:rsidRPr="003A202F" w:rsidRDefault="009326A5" w:rsidP="004D1551">
      <w:pPr>
        <w:pStyle w:val="ListParagraph"/>
        <w:numPr>
          <w:ilvl w:val="2"/>
          <w:numId w:val="30"/>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Suprojektuoti metalinę stoginę automobilių testavimui dviem automobiliams </w:t>
      </w:r>
      <w:r w:rsidR="00F5441F" w:rsidRPr="003A202F">
        <w:rPr>
          <w:rFonts w:ascii="Times New Roman" w:hAnsi="Times New Roman" w:cs="Times New Roman"/>
          <w:color w:val="auto"/>
          <w:sz w:val="24"/>
          <w:szCs w:val="24"/>
          <w:lang w:val="lt-LT"/>
        </w:rPr>
        <w:t>apie 400 m2</w:t>
      </w:r>
      <w:r w:rsidRPr="003A202F">
        <w:rPr>
          <w:rFonts w:ascii="Times New Roman" w:hAnsi="Times New Roman" w:cs="Times New Roman"/>
          <w:color w:val="auto"/>
          <w:sz w:val="24"/>
          <w:szCs w:val="24"/>
          <w:lang w:val="lt-LT"/>
        </w:rPr>
        <w:t xml:space="preserve"> (žr. </w:t>
      </w:r>
      <w:r w:rsidR="004B10B6" w:rsidRPr="003A202F">
        <w:rPr>
          <w:rFonts w:ascii="Times New Roman" w:hAnsi="Times New Roman" w:cs="Times New Roman"/>
          <w:color w:val="auto"/>
          <w:sz w:val="24"/>
          <w:szCs w:val="24"/>
          <w:lang w:val="lt-LT"/>
        </w:rPr>
        <w:fldChar w:fldCharType="begin"/>
      </w:r>
      <w:r w:rsidR="004B10B6" w:rsidRPr="003A202F">
        <w:rPr>
          <w:rFonts w:ascii="Times New Roman" w:hAnsi="Times New Roman" w:cs="Times New Roman"/>
          <w:color w:val="auto"/>
          <w:sz w:val="24"/>
          <w:szCs w:val="24"/>
          <w:lang w:val="lt-LT"/>
        </w:rPr>
        <w:instrText xml:space="preserve"> REF _Ref233118243 </w:instrText>
      </w:r>
      <w:r w:rsidR="00E6741D" w:rsidRPr="003A202F">
        <w:rPr>
          <w:rFonts w:ascii="Times New Roman" w:hAnsi="Times New Roman" w:cs="Times New Roman"/>
          <w:color w:val="auto"/>
          <w:sz w:val="24"/>
          <w:szCs w:val="24"/>
          <w:lang w:val="lt-LT"/>
        </w:rPr>
        <w:instrText xml:space="preserve"> \* MERGEFORMAT </w:instrText>
      </w:r>
      <w:r w:rsidR="004B10B6" w:rsidRPr="003A202F">
        <w:rPr>
          <w:rFonts w:ascii="Times New Roman" w:hAnsi="Times New Roman" w:cs="Times New Roman"/>
          <w:color w:val="auto"/>
          <w:sz w:val="24"/>
          <w:szCs w:val="24"/>
          <w:lang w:val="lt-LT"/>
        </w:rPr>
        <w:fldChar w:fldCharType="separate"/>
      </w:r>
      <w:r w:rsidR="004B10B6" w:rsidRPr="003A202F">
        <w:rPr>
          <w:rFonts w:ascii="Times New Roman" w:hAnsi="Times New Roman" w:cs="Times New Roman"/>
          <w:color w:val="auto"/>
          <w:sz w:val="24"/>
          <w:szCs w:val="24"/>
          <w:lang w:val="it-IT"/>
        </w:rPr>
        <w:t>23 pav.</w:t>
      </w:r>
      <w:r w:rsidR="004B10B6"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w:t>
      </w:r>
      <w:r w:rsidR="00F06853" w:rsidRPr="003A202F">
        <w:rPr>
          <w:rFonts w:ascii="Times New Roman" w:hAnsi="Times New Roman" w:cs="Times New Roman"/>
          <w:color w:val="auto"/>
          <w:sz w:val="24"/>
          <w:szCs w:val="24"/>
          <w:lang w:val="lt-LT"/>
        </w:rPr>
        <w:t>:</w:t>
      </w:r>
    </w:p>
    <w:p w14:paraId="358D93D8" w14:textId="04C1F8E5" w:rsidR="00F06853" w:rsidRPr="003A202F" w:rsidRDefault="009326A5" w:rsidP="00EB45E5">
      <w:pPr>
        <w:pStyle w:val="ListParagraph"/>
        <w:numPr>
          <w:ilvl w:val="3"/>
          <w:numId w:val="42"/>
        </w:numPr>
        <w:tabs>
          <w:tab w:val="left" w:pos="851"/>
        </w:tabs>
        <w:spacing w:after="0" w:line="240" w:lineRule="auto"/>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Stoginės plotas turi būti suprojektuotas dviejų automobilių pastatymui</w:t>
      </w:r>
      <w:r w:rsidR="00F06853" w:rsidRPr="003A202F">
        <w:rPr>
          <w:rFonts w:ascii="Times New Roman" w:hAnsi="Times New Roman" w:cs="Times New Roman"/>
          <w:color w:val="auto"/>
          <w:sz w:val="24"/>
          <w:szCs w:val="24"/>
          <w:lang w:val="lt-LT"/>
        </w:rPr>
        <w:t>;</w:t>
      </w:r>
    </w:p>
    <w:p w14:paraId="5CC58BD8" w14:textId="77777777" w:rsidR="00F06853" w:rsidRPr="003A202F" w:rsidRDefault="00F06853" w:rsidP="00EB45E5">
      <w:pPr>
        <w:pStyle w:val="ListParagraph"/>
        <w:numPr>
          <w:ilvl w:val="3"/>
          <w:numId w:val="42"/>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Stoginės </w:t>
      </w:r>
      <w:r w:rsidR="009326A5" w:rsidRPr="003A202F">
        <w:rPr>
          <w:rFonts w:ascii="Times New Roman" w:hAnsi="Times New Roman" w:cs="Times New Roman"/>
          <w:color w:val="auto"/>
          <w:sz w:val="24"/>
          <w:szCs w:val="24"/>
          <w:lang w:val="lt-LT"/>
        </w:rPr>
        <w:t>aukštis apie 5</w:t>
      </w:r>
      <w:r w:rsidRPr="003A202F">
        <w:rPr>
          <w:rFonts w:ascii="Times New Roman" w:hAnsi="Times New Roman" w:cs="Times New Roman"/>
          <w:color w:val="auto"/>
          <w:sz w:val="24"/>
          <w:szCs w:val="24"/>
          <w:lang w:val="lt-LT"/>
        </w:rPr>
        <w:t>–</w:t>
      </w:r>
      <w:r w:rsidR="009326A5" w:rsidRPr="003A202F">
        <w:rPr>
          <w:rFonts w:ascii="Times New Roman" w:hAnsi="Times New Roman" w:cs="Times New Roman"/>
          <w:color w:val="auto"/>
          <w:sz w:val="24"/>
          <w:szCs w:val="24"/>
          <w:lang w:val="lt-LT"/>
        </w:rPr>
        <w:t>6 m</w:t>
      </w:r>
    </w:p>
    <w:p w14:paraId="4C84BAE3" w14:textId="617FDBC4" w:rsidR="00F06853" w:rsidRPr="003A202F" w:rsidRDefault="00F06853" w:rsidP="00EB45E5">
      <w:pPr>
        <w:pStyle w:val="ListParagraph"/>
        <w:numPr>
          <w:ilvl w:val="3"/>
          <w:numId w:val="42"/>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Š</w:t>
      </w:r>
      <w:r w:rsidR="009326A5" w:rsidRPr="003A202F">
        <w:rPr>
          <w:rFonts w:ascii="Times New Roman" w:hAnsi="Times New Roman" w:cs="Times New Roman"/>
          <w:color w:val="auto"/>
          <w:sz w:val="24"/>
          <w:szCs w:val="24"/>
          <w:lang w:val="lt-LT"/>
        </w:rPr>
        <w:t xml:space="preserve">alia suprojektuoti lengvų konstrukcijų </w:t>
      </w:r>
      <w:r w:rsidRPr="003A202F">
        <w:rPr>
          <w:rFonts w:ascii="Times New Roman" w:hAnsi="Times New Roman" w:cs="Times New Roman"/>
          <w:color w:val="auto"/>
          <w:sz w:val="24"/>
          <w:szCs w:val="24"/>
          <w:lang w:val="lt-LT"/>
        </w:rPr>
        <w:t xml:space="preserve">4 </w:t>
      </w:r>
      <w:r w:rsidR="009326A5" w:rsidRPr="003A202F">
        <w:rPr>
          <w:rFonts w:ascii="Times New Roman" w:hAnsi="Times New Roman" w:cs="Times New Roman"/>
          <w:color w:val="auto"/>
          <w:sz w:val="24"/>
          <w:szCs w:val="24"/>
          <w:lang w:val="lt-LT"/>
        </w:rPr>
        <w:t>sandėliukus</w:t>
      </w:r>
      <w:r w:rsidRPr="003A202F">
        <w:rPr>
          <w:rFonts w:ascii="Times New Roman" w:hAnsi="Times New Roman" w:cs="Times New Roman"/>
          <w:color w:val="auto"/>
          <w:sz w:val="24"/>
          <w:szCs w:val="24"/>
          <w:lang w:val="lt-LT"/>
        </w:rPr>
        <w:t xml:space="preserve"> –</w:t>
      </w:r>
      <w:r w:rsidR="009326A5" w:rsidRPr="003A202F">
        <w:rPr>
          <w:rFonts w:ascii="Times New Roman" w:hAnsi="Times New Roman" w:cs="Times New Roman"/>
          <w:color w:val="auto"/>
          <w:sz w:val="24"/>
          <w:szCs w:val="24"/>
          <w:lang w:val="lt-LT"/>
        </w:rPr>
        <w:t xml:space="preserve"> plotas </w:t>
      </w:r>
      <w:r w:rsidRPr="003A202F">
        <w:rPr>
          <w:rFonts w:ascii="Times New Roman" w:hAnsi="Times New Roman" w:cs="Times New Roman"/>
          <w:color w:val="auto"/>
          <w:sz w:val="24"/>
          <w:szCs w:val="24"/>
          <w:lang w:val="lt-LT"/>
        </w:rPr>
        <w:t xml:space="preserve">kiekvienam po </w:t>
      </w:r>
      <w:r w:rsidR="009326A5" w:rsidRPr="003A202F">
        <w:rPr>
          <w:rFonts w:ascii="Times New Roman" w:hAnsi="Times New Roman" w:cs="Times New Roman"/>
          <w:color w:val="auto"/>
          <w:sz w:val="24"/>
          <w:szCs w:val="24"/>
          <w:lang w:val="lt-LT"/>
        </w:rPr>
        <w:t>apie 30 m</w:t>
      </w:r>
      <w:r w:rsidR="009326A5" w:rsidRPr="003A202F">
        <w:rPr>
          <w:rFonts w:ascii="Times New Roman" w:hAnsi="Times New Roman" w:cs="Times New Roman"/>
          <w:color w:val="auto"/>
          <w:sz w:val="24"/>
          <w:szCs w:val="24"/>
          <w:vertAlign w:val="superscript"/>
          <w:lang w:val="lt-LT"/>
        </w:rPr>
        <w:t>2</w:t>
      </w:r>
      <w:r w:rsidR="009326A5" w:rsidRPr="003A202F">
        <w:rPr>
          <w:rFonts w:ascii="Times New Roman" w:hAnsi="Times New Roman" w:cs="Times New Roman"/>
          <w:color w:val="auto"/>
          <w:sz w:val="24"/>
          <w:szCs w:val="24"/>
          <w:lang w:val="lt-LT"/>
        </w:rPr>
        <w:t xml:space="preserve">. </w:t>
      </w:r>
    </w:p>
    <w:p w14:paraId="1A2D8304" w14:textId="011ED71B" w:rsidR="00F06853" w:rsidRPr="003A202F" w:rsidRDefault="00F06853" w:rsidP="00EB45E5">
      <w:pPr>
        <w:pStyle w:val="ListParagraph"/>
        <w:numPr>
          <w:ilvl w:val="2"/>
          <w:numId w:val="42"/>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Stoginėje suprojektuoti apšvietimo, elektros, vandentiekio ir nuotekų komunikacijas eliminuojančias taršą gamtai.</w:t>
      </w:r>
    </w:p>
    <w:p w14:paraId="10D059A2" w14:textId="172EE5AD" w:rsidR="00F06853" w:rsidRPr="003A202F" w:rsidRDefault="009326A5" w:rsidP="00EB45E5">
      <w:pPr>
        <w:pStyle w:val="ListParagraph"/>
        <w:numPr>
          <w:ilvl w:val="2"/>
          <w:numId w:val="42"/>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Prie testavimo vietos taip pat </w:t>
      </w:r>
      <w:r w:rsidR="00F06853" w:rsidRPr="003A202F">
        <w:rPr>
          <w:rFonts w:ascii="Times New Roman" w:hAnsi="Times New Roman" w:cs="Times New Roman"/>
          <w:color w:val="auto"/>
          <w:sz w:val="24"/>
          <w:szCs w:val="24"/>
          <w:lang w:val="lt-LT"/>
        </w:rPr>
        <w:t>turi būti suprojektuota</w:t>
      </w:r>
      <w:r w:rsidRPr="003A202F">
        <w:rPr>
          <w:rFonts w:ascii="Times New Roman" w:hAnsi="Times New Roman" w:cs="Times New Roman"/>
          <w:color w:val="auto"/>
          <w:sz w:val="24"/>
          <w:szCs w:val="24"/>
          <w:lang w:val="lt-LT"/>
        </w:rPr>
        <w:t xml:space="preserve"> vieta nedidelei naujai talpyklai. Nauja talpykla turi būti skirta</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nudrenuoto</w:t>
      </w:r>
      <w:r w:rsidR="00F0685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F0685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užteršto kuro likučiams, susidariusiems bandymų metu surinkti ir laikinai saugoti. Talpykla turi būti apie 12 m</w:t>
      </w:r>
      <w:r w:rsidRPr="003A202F">
        <w:rPr>
          <w:rFonts w:ascii="Times New Roman" w:hAnsi="Times New Roman" w:cs="Times New Roman"/>
          <w:color w:val="auto"/>
          <w:sz w:val="24"/>
          <w:szCs w:val="24"/>
          <w:vertAlign w:val="superscript"/>
          <w:lang w:val="lt-LT"/>
        </w:rPr>
        <w:t>3</w:t>
      </w:r>
      <w:r w:rsidR="00F06853" w:rsidRPr="003A202F">
        <w:rPr>
          <w:rFonts w:ascii="Times New Roman" w:hAnsi="Times New Roman" w:cs="Times New Roman"/>
          <w:color w:val="auto"/>
          <w:sz w:val="24"/>
          <w:szCs w:val="24"/>
          <w:lang w:val="lt-LT"/>
        </w:rPr>
        <w:t xml:space="preserve"> talpos.</w:t>
      </w:r>
    </w:p>
    <w:p w14:paraId="36B00312" w14:textId="36BBE0BB" w:rsidR="00F06853" w:rsidRPr="003A202F" w:rsidRDefault="009326A5" w:rsidP="00EB45E5">
      <w:pPr>
        <w:pStyle w:val="ListParagraph"/>
        <w:numPr>
          <w:ilvl w:val="2"/>
          <w:numId w:val="42"/>
        </w:numPr>
        <w:tabs>
          <w:tab w:val="left" w:pos="851"/>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Suprojektuoti ir įrengti 2 aukštų lengvų konstrukcijų ar modulines ofiso patalpas (žr. </w:t>
      </w:r>
      <w:r w:rsidR="004B10B6" w:rsidRPr="003A202F">
        <w:rPr>
          <w:rFonts w:ascii="Times New Roman" w:hAnsi="Times New Roman" w:cs="Times New Roman"/>
          <w:color w:val="auto"/>
          <w:sz w:val="24"/>
          <w:szCs w:val="24"/>
          <w:lang w:val="lt-LT"/>
        </w:rPr>
        <w:fldChar w:fldCharType="begin"/>
      </w:r>
      <w:r w:rsidR="004B10B6" w:rsidRPr="003A202F">
        <w:rPr>
          <w:rFonts w:ascii="Times New Roman" w:hAnsi="Times New Roman" w:cs="Times New Roman"/>
          <w:color w:val="auto"/>
          <w:sz w:val="24"/>
          <w:szCs w:val="24"/>
          <w:lang w:val="lt-LT"/>
        </w:rPr>
        <w:instrText xml:space="preserve"> REF _Ref233118243 </w:instrText>
      </w:r>
      <w:r w:rsidR="00E6741D" w:rsidRPr="003A202F">
        <w:rPr>
          <w:rFonts w:ascii="Times New Roman" w:hAnsi="Times New Roman" w:cs="Times New Roman"/>
          <w:color w:val="auto"/>
          <w:sz w:val="24"/>
          <w:szCs w:val="24"/>
          <w:lang w:val="lt-LT"/>
        </w:rPr>
        <w:instrText xml:space="preserve"> \* MERGEFORMAT </w:instrText>
      </w:r>
      <w:r w:rsidR="004B10B6" w:rsidRPr="003A202F">
        <w:rPr>
          <w:rFonts w:ascii="Times New Roman" w:hAnsi="Times New Roman" w:cs="Times New Roman"/>
          <w:color w:val="auto"/>
          <w:sz w:val="24"/>
          <w:szCs w:val="24"/>
          <w:lang w:val="lt-LT"/>
        </w:rPr>
        <w:fldChar w:fldCharType="separate"/>
      </w:r>
      <w:r w:rsidR="004B10B6" w:rsidRPr="003A202F">
        <w:rPr>
          <w:rFonts w:ascii="Times New Roman" w:hAnsi="Times New Roman" w:cs="Times New Roman"/>
          <w:noProof/>
          <w:color w:val="auto"/>
          <w:sz w:val="24"/>
          <w:szCs w:val="24"/>
          <w:lang w:val="it-IT"/>
        </w:rPr>
        <w:t>23</w:t>
      </w:r>
      <w:r w:rsidR="004B10B6" w:rsidRPr="003A202F">
        <w:rPr>
          <w:rFonts w:ascii="Times New Roman" w:hAnsi="Times New Roman" w:cs="Times New Roman"/>
          <w:color w:val="auto"/>
          <w:sz w:val="24"/>
          <w:szCs w:val="24"/>
          <w:lang w:val="it-IT"/>
        </w:rPr>
        <w:t xml:space="preserve"> pav.</w:t>
      </w:r>
      <w:r w:rsidR="004B10B6" w:rsidRPr="003A202F">
        <w:rPr>
          <w:rFonts w:ascii="Times New Roman" w:hAnsi="Times New Roman" w:cs="Times New Roman"/>
          <w:color w:val="auto"/>
          <w:sz w:val="24"/>
          <w:szCs w:val="24"/>
          <w:lang w:val="lt-LT"/>
        </w:rPr>
        <w:fldChar w:fldCharType="end"/>
      </w:r>
      <w:r w:rsidRPr="003A202F">
        <w:rPr>
          <w:rFonts w:ascii="Times New Roman" w:hAnsi="Times New Roman" w:cs="Times New Roman"/>
          <w:color w:val="auto"/>
          <w:sz w:val="24"/>
          <w:szCs w:val="24"/>
          <w:lang w:val="lt-LT"/>
        </w:rPr>
        <w:t>)  su visomis komunikacijomis</w:t>
      </w:r>
      <w:r w:rsidR="001C499B" w:rsidRPr="003A202F">
        <w:rPr>
          <w:rFonts w:ascii="Times New Roman" w:hAnsi="Times New Roman" w:cs="Times New Roman"/>
          <w:color w:val="auto"/>
          <w:sz w:val="24"/>
          <w:szCs w:val="24"/>
          <w:lang w:val="lt-LT"/>
        </w:rPr>
        <w:t xml:space="preserve"> (Pateikiamas galimo modulinio ofiso pavyzdys </w:t>
      </w:r>
      <w:r w:rsidR="004B10B6" w:rsidRPr="003A202F">
        <w:rPr>
          <w:rFonts w:ascii="Times New Roman" w:hAnsi="Times New Roman" w:cs="Times New Roman"/>
          <w:color w:val="auto"/>
          <w:sz w:val="24"/>
          <w:szCs w:val="24"/>
          <w:lang w:val="lt-LT"/>
        </w:rPr>
        <w:fldChar w:fldCharType="begin"/>
      </w:r>
      <w:r w:rsidR="004B10B6" w:rsidRPr="003A202F">
        <w:rPr>
          <w:rFonts w:ascii="Times New Roman" w:hAnsi="Times New Roman" w:cs="Times New Roman"/>
          <w:color w:val="auto"/>
          <w:sz w:val="24"/>
          <w:szCs w:val="24"/>
          <w:lang w:val="lt-LT"/>
        </w:rPr>
        <w:instrText xml:space="preserve"> REF _Ref233118271 </w:instrText>
      </w:r>
      <w:r w:rsidR="00E6741D" w:rsidRPr="003A202F">
        <w:rPr>
          <w:rFonts w:ascii="Times New Roman" w:hAnsi="Times New Roman" w:cs="Times New Roman"/>
          <w:color w:val="auto"/>
          <w:sz w:val="24"/>
          <w:szCs w:val="24"/>
          <w:lang w:val="lt-LT"/>
        </w:rPr>
        <w:instrText xml:space="preserve"> \* MERGEFORMAT </w:instrText>
      </w:r>
      <w:r w:rsidR="004B10B6" w:rsidRPr="003A202F">
        <w:rPr>
          <w:rFonts w:ascii="Times New Roman" w:hAnsi="Times New Roman" w:cs="Times New Roman"/>
          <w:color w:val="auto"/>
          <w:sz w:val="24"/>
          <w:szCs w:val="24"/>
          <w:lang w:val="lt-LT"/>
        </w:rPr>
        <w:fldChar w:fldCharType="separate"/>
      </w:r>
      <w:r w:rsidR="004B10B6" w:rsidRPr="003A202F">
        <w:rPr>
          <w:rFonts w:ascii="Times New Roman" w:hAnsi="Times New Roman" w:cs="Times New Roman"/>
          <w:noProof/>
          <w:color w:val="auto"/>
          <w:sz w:val="24"/>
          <w:szCs w:val="24"/>
          <w:lang w:val="it-IT"/>
        </w:rPr>
        <w:t>24</w:t>
      </w:r>
      <w:r w:rsidR="004B10B6" w:rsidRPr="003A202F">
        <w:rPr>
          <w:rFonts w:ascii="Times New Roman" w:hAnsi="Times New Roman" w:cs="Times New Roman"/>
          <w:color w:val="auto"/>
          <w:sz w:val="24"/>
          <w:szCs w:val="24"/>
          <w:lang w:val="it-IT"/>
        </w:rPr>
        <w:t xml:space="preserve"> pav.</w:t>
      </w:r>
      <w:r w:rsidR="004B10B6" w:rsidRPr="003A202F">
        <w:rPr>
          <w:rFonts w:ascii="Times New Roman" w:hAnsi="Times New Roman" w:cs="Times New Roman"/>
          <w:color w:val="auto"/>
          <w:sz w:val="24"/>
          <w:szCs w:val="24"/>
          <w:lang w:val="lt-LT"/>
        </w:rPr>
        <w:fldChar w:fldCharType="end"/>
      </w:r>
      <w:r w:rsidR="001C499B" w:rsidRPr="003A202F">
        <w:rPr>
          <w:rFonts w:ascii="Times New Roman" w:hAnsi="Times New Roman" w:cs="Times New Roman"/>
          <w:color w:val="auto"/>
          <w:sz w:val="24"/>
          <w:szCs w:val="24"/>
          <w:lang w:val="lt-LT"/>
        </w:rPr>
        <w:t>)</w:t>
      </w:r>
      <w:r w:rsidR="00F06853" w:rsidRPr="003A202F">
        <w:rPr>
          <w:rFonts w:ascii="Times New Roman" w:hAnsi="Times New Roman" w:cs="Times New Roman"/>
          <w:color w:val="auto"/>
          <w:sz w:val="24"/>
          <w:szCs w:val="24"/>
          <w:lang w:val="lt-LT"/>
        </w:rPr>
        <w:t>:</w:t>
      </w:r>
    </w:p>
    <w:p w14:paraId="1E151546" w14:textId="0F5573CB" w:rsidR="00F06853" w:rsidRPr="003A202F" w:rsidRDefault="009326A5" w:rsidP="00EB45E5">
      <w:pPr>
        <w:pStyle w:val="ListParagraph"/>
        <w:numPr>
          <w:ilvl w:val="3"/>
          <w:numId w:val="42"/>
        </w:numPr>
        <w:tabs>
          <w:tab w:val="left" w:pos="1134"/>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Pirmame aukšte </w:t>
      </w:r>
      <w:r w:rsidR="00F06853" w:rsidRPr="003A202F">
        <w:rPr>
          <w:rFonts w:ascii="Times New Roman" w:hAnsi="Times New Roman" w:cs="Times New Roman"/>
          <w:color w:val="auto"/>
          <w:sz w:val="24"/>
          <w:szCs w:val="24"/>
          <w:lang w:val="lt-LT"/>
        </w:rPr>
        <w:t xml:space="preserve">turi būti numatyta </w:t>
      </w:r>
      <w:r w:rsidRPr="003A202F">
        <w:rPr>
          <w:rFonts w:ascii="Times New Roman" w:hAnsi="Times New Roman" w:cs="Times New Roman"/>
          <w:color w:val="auto"/>
          <w:sz w:val="24"/>
          <w:szCs w:val="24"/>
          <w:lang w:val="lt-LT"/>
        </w:rPr>
        <w:t>sandėlis</w:t>
      </w:r>
      <w:r w:rsidR="00F0685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F06853"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dirbtuvės (30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ir buitinės patalpos (~30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įskaitant persirengimo kambarį su dušu ir skalbimo mašina. </w:t>
      </w:r>
    </w:p>
    <w:p w14:paraId="7492E213" w14:textId="5DD50226" w:rsidR="009326A5" w:rsidRPr="003A202F" w:rsidRDefault="009326A5" w:rsidP="00EB45E5">
      <w:pPr>
        <w:pStyle w:val="ListParagraph"/>
        <w:numPr>
          <w:ilvl w:val="3"/>
          <w:numId w:val="42"/>
        </w:numPr>
        <w:tabs>
          <w:tab w:val="left" w:pos="1134"/>
        </w:tabs>
        <w:spacing w:after="0" w:line="240" w:lineRule="auto"/>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Antrame aukšte – du kabinetai, virtuvėlė, san</w:t>
      </w:r>
      <w:r w:rsidR="00803BF6"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mazgas ir poilsio patalpa, bendra erdvė apie 60 m</w:t>
      </w:r>
      <w:r w:rsidRPr="003A202F">
        <w:rPr>
          <w:rFonts w:ascii="Times New Roman" w:hAnsi="Times New Roman" w:cs="Times New Roman"/>
          <w:color w:val="auto"/>
          <w:sz w:val="24"/>
          <w:szCs w:val="24"/>
          <w:vertAlign w:val="superscript"/>
          <w:lang w:val="lt-LT"/>
        </w:rPr>
        <w:t>2</w:t>
      </w:r>
      <w:r w:rsidRPr="003A202F">
        <w:rPr>
          <w:rFonts w:ascii="Times New Roman" w:hAnsi="Times New Roman" w:cs="Times New Roman"/>
          <w:color w:val="auto"/>
          <w:sz w:val="24"/>
          <w:szCs w:val="24"/>
          <w:lang w:val="lt-LT"/>
        </w:rPr>
        <w:t xml:space="preserve">. </w:t>
      </w:r>
    </w:p>
    <w:p w14:paraId="4DC27996" w14:textId="77777777" w:rsidR="00EE4159" w:rsidRPr="003A202F" w:rsidRDefault="00F06853" w:rsidP="00EE4159">
      <w:pPr>
        <w:pStyle w:val="ListParagraph"/>
        <w:keepNext/>
        <w:spacing w:after="0" w:line="240" w:lineRule="auto"/>
      </w:pPr>
      <w:r w:rsidRPr="003A202F">
        <w:rPr>
          <w:rFonts w:ascii="Times New Roman" w:hAnsi="Times New Roman" w:cs="Times New Roman"/>
          <w:noProof/>
          <w:color w:val="EE0000"/>
          <w:sz w:val="24"/>
          <w:szCs w:val="24"/>
          <w:lang w:val="lt-LT"/>
        </w:rPr>
        <w:lastRenderedPageBreak/>
        <w:drawing>
          <wp:inline distT="0" distB="0" distL="0" distR="0" wp14:anchorId="3427D60B" wp14:editId="2173AC5B">
            <wp:extent cx="5492750" cy="3182620"/>
            <wp:effectExtent l="0" t="0" r="0" b="0"/>
            <wp:docPr id="480583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2750" cy="3182620"/>
                    </a:xfrm>
                    <a:prstGeom prst="rect">
                      <a:avLst/>
                    </a:prstGeom>
                    <a:noFill/>
                  </pic:spPr>
                </pic:pic>
              </a:graphicData>
            </a:graphic>
          </wp:inline>
        </w:drawing>
      </w:r>
    </w:p>
    <w:p w14:paraId="41F7D655" w14:textId="497A6757" w:rsidR="009326A5" w:rsidRPr="003A202F" w:rsidRDefault="00EE4159" w:rsidP="00EE4159">
      <w:pPr>
        <w:pStyle w:val="Caption"/>
        <w:jc w:val="center"/>
        <w:rPr>
          <w:rFonts w:ascii="Times New Roman" w:hAnsi="Times New Roman" w:cs="Times New Roman"/>
          <w:b/>
          <w:bCs/>
          <w:color w:val="EE0000"/>
        </w:rPr>
      </w:pPr>
      <w:r w:rsidRPr="003A202F">
        <w:t xml:space="preserve"> </w:t>
      </w:r>
      <w:bookmarkStart w:id="27" w:name="_Ref233118243"/>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Pr="003A202F">
        <w:rPr>
          <w:rFonts w:ascii="Times New Roman" w:hAnsi="Times New Roman" w:cs="Times New Roman"/>
          <w:b/>
          <w:bCs/>
          <w:noProof/>
          <w:color w:val="auto"/>
        </w:rPr>
        <w:t>23</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7"/>
      <w:r w:rsidRPr="003A202F">
        <w:rPr>
          <w:rFonts w:ascii="Times New Roman" w:hAnsi="Times New Roman" w:cs="Times New Roman"/>
          <w:b/>
          <w:bCs/>
          <w:color w:val="auto"/>
        </w:rPr>
        <w:t xml:space="preserve"> </w:t>
      </w:r>
      <w:r w:rsidRPr="003A202F">
        <w:rPr>
          <w:rFonts w:ascii="Times New Roman" w:hAnsi="Times New Roman" w:cs="Times New Roman"/>
          <w:color w:val="auto"/>
        </w:rPr>
        <w:t>Preliminarus teritorijos išplanavimas</w:t>
      </w:r>
    </w:p>
    <w:p w14:paraId="0FCFA49C" w14:textId="77777777" w:rsidR="00F06853" w:rsidRPr="003A202F" w:rsidRDefault="00F06853" w:rsidP="00F06853">
      <w:pPr>
        <w:pStyle w:val="ListParagraph"/>
        <w:spacing w:after="0" w:line="240" w:lineRule="auto"/>
        <w:ind w:left="1650"/>
        <w:rPr>
          <w:rFonts w:ascii="Times New Roman" w:hAnsi="Times New Roman" w:cs="Times New Roman"/>
          <w:sz w:val="22"/>
          <w:szCs w:val="22"/>
        </w:rPr>
      </w:pPr>
    </w:p>
    <w:p w14:paraId="041A800E" w14:textId="77777777" w:rsidR="00EE4159" w:rsidRPr="003A202F" w:rsidRDefault="009326A5" w:rsidP="00EE4159">
      <w:pPr>
        <w:pStyle w:val="ListParagraph"/>
        <w:keepNext/>
        <w:spacing w:after="0" w:line="240" w:lineRule="auto"/>
        <w:jc w:val="center"/>
      </w:pPr>
      <w:r w:rsidRPr="003A202F">
        <w:rPr>
          <w:noProof/>
          <w:lang w:val="lt-LT"/>
        </w:rPr>
        <w:drawing>
          <wp:inline distT="0" distB="0" distL="0" distR="0" wp14:anchorId="3010E7CB" wp14:editId="139921FA">
            <wp:extent cx="3581400" cy="3028950"/>
            <wp:effectExtent l="0" t="0" r="0" b="0"/>
            <wp:docPr id="305460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460728" name=""/>
                    <pic:cNvPicPr/>
                  </pic:nvPicPr>
                  <pic:blipFill>
                    <a:blip r:embed="rId36"/>
                    <a:stretch>
                      <a:fillRect/>
                    </a:stretch>
                  </pic:blipFill>
                  <pic:spPr>
                    <a:xfrm>
                      <a:off x="0" y="0"/>
                      <a:ext cx="3581400" cy="3028950"/>
                    </a:xfrm>
                    <a:prstGeom prst="rect">
                      <a:avLst/>
                    </a:prstGeom>
                  </pic:spPr>
                </pic:pic>
              </a:graphicData>
            </a:graphic>
          </wp:inline>
        </w:drawing>
      </w:r>
    </w:p>
    <w:p w14:paraId="50E39E9F" w14:textId="2B5D6540" w:rsidR="006F2785" w:rsidRPr="003A202F" w:rsidRDefault="00EE4159" w:rsidP="00EE4159">
      <w:pPr>
        <w:pStyle w:val="Caption"/>
        <w:jc w:val="center"/>
        <w:rPr>
          <w:rFonts w:ascii="Times New Roman" w:hAnsi="Times New Roman" w:cs="Times New Roman"/>
          <w:color w:val="auto"/>
        </w:rPr>
      </w:pPr>
      <w:r w:rsidRPr="003A202F">
        <w:rPr>
          <w:rFonts w:ascii="Times New Roman" w:hAnsi="Times New Roman" w:cs="Times New Roman"/>
          <w:color w:val="auto"/>
        </w:rPr>
        <w:t xml:space="preserve"> </w:t>
      </w:r>
      <w:bookmarkStart w:id="28" w:name="_Ref233118271"/>
      <w:r w:rsidRPr="003A202F">
        <w:rPr>
          <w:rFonts w:ascii="Times New Roman" w:hAnsi="Times New Roman" w:cs="Times New Roman"/>
          <w:b/>
          <w:bCs/>
          <w:color w:val="auto"/>
        </w:rPr>
        <w:fldChar w:fldCharType="begin"/>
      </w:r>
      <w:r w:rsidRPr="003A202F">
        <w:rPr>
          <w:rFonts w:ascii="Times New Roman" w:hAnsi="Times New Roman" w:cs="Times New Roman"/>
          <w:b/>
          <w:bCs/>
          <w:color w:val="auto"/>
        </w:rPr>
        <w:instrText xml:space="preserve"> SEQ pav. \* ARABIC </w:instrText>
      </w:r>
      <w:r w:rsidRPr="003A202F">
        <w:rPr>
          <w:rFonts w:ascii="Times New Roman" w:hAnsi="Times New Roman" w:cs="Times New Roman"/>
          <w:b/>
          <w:bCs/>
          <w:color w:val="auto"/>
        </w:rPr>
        <w:fldChar w:fldCharType="separate"/>
      </w:r>
      <w:r w:rsidRPr="003A202F">
        <w:rPr>
          <w:rFonts w:ascii="Times New Roman" w:hAnsi="Times New Roman" w:cs="Times New Roman"/>
          <w:b/>
          <w:bCs/>
          <w:noProof/>
          <w:color w:val="auto"/>
        </w:rPr>
        <w:t>24</w:t>
      </w:r>
      <w:r w:rsidRPr="003A202F">
        <w:rPr>
          <w:rFonts w:ascii="Times New Roman" w:hAnsi="Times New Roman" w:cs="Times New Roman"/>
          <w:b/>
          <w:bCs/>
          <w:color w:val="auto"/>
        </w:rPr>
        <w:fldChar w:fldCharType="end"/>
      </w:r>
      <w:r w:rsidRPr="003A202F">
        <w:rPr>
          <w:rFonts w:ascii="Times New Roman" w:hAnsi="Times New Roman" w:cs="Times New Roman"/>
          <w:b/>
          <w:bCs/>
          <w:color w:val="auto"/>
        </w:rPr>
        <w:t xml:space="preserve"> pav.</w:t>
      </w:r>
      <w:bookmarkEnd w:id="28"/>
      <w:r w:rsidRPr="003A202F">
        <w:rPr>
          <w:rFonts w:ascii="Times New Roman" w:hAnsi="Times New Roman" w:cs="Times New Roman"/>
          <w:color w:val="auto"/>
        </w:rPr>
        <w:t xml:space="preserve"> Modulinio ofiso pavyzdys</w:t>
      </w:r>
    </w:p>
    <w:p w14:paraId="2BE5DA2B" w14:textId="186637D8" w:rsidR="001C5143" w:rsidRPr="003A202F" w:rsidRDefault="001C5143" w:rsidP="00EB45E5">
      <w:pPr>
        <w:pStyle w:val="Heading2"/>
        <w:numPr>
          <w:ilvl w:val="1"/>
          <w:numId w:val="42"/>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PROJEKTO PARENGIMUI NUMATYTI IR TIEKĖJO ATLIEKAMI DARBAI</w:t>
      </w:r>
    </w:p>
    <w:p w14:paraId="792602AD" w14:textId="4E5BB196" w:rsidR="001C5143" w:rsidRPr="003A202F" w:rsidRDefault="001C5143" w:rsidP="00EB45E5">
      <w:pPr>
        <w:pStyle w:val="ListParagraph"/>
        <w:numPr>
          <w:ilvl w:val="2"/>
          <w:numId w:val="43"/>
        </w:numPr>
        <w:tabs>
          <w:tab w:val="left" w:pos="851"/>
        </w:tabs>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Projektinių pasiūlymų (PP) ir SLD gavimui numatyti ir</w:t>
      </w:r>
      <w:r w:rsidR="00602905"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b/>
          <w:bCs/>
          <w:color w:val="auto"/>
          <w:sz w:val="24"/>
          <w:szCs w:val="24"/>
          <w:lang w:val="lt-LT"/>
        </w:rPr>
        <w:t>Tiekėjo atliekami darbai:</w:t>
      </w:r>
      <w:r w:rsidR="00751C9F" w:rsidRPr="003A202F">
        <w:rPr>
          <w:rFonts w:ascii="Times New Roman" w:hAnsi="Times New Roman" w:cs="Times New Roman"/>
          <w:b/>
          <w:bCs/>
          <w:color w:val="auto"/>
          <w:sz w:val="24"/>
          <w:szCs w:val="24"/>
          <w:lang w:val="lt-LT"/>
        </w:rPr>
        <w:t xml:space="preserve"> </w:t>
      </w:r>
    </w:p>
    <w:p w14:paraId="71BC31F3" w14:textId="7AD01A08"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Pirminės konsultacijos su Užsakovu</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detaliai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projektavimo užduoties vizijai išgryninti.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Projektavimo užduotį Tiekėjas turės parengti kartu su Užsakovu.</w:t>
      </w:r>
      <w:r w:rsidR="00751C9F" w:rsidRPr="003A202F">
        <w:rPr>
          <w:rFonts w:ascii="Times New Roman" w:hAnsi="Times New Roman" w:cs="Times New Roman"/>
          <w:color w:val="auto"/>
          <w:sz w:val="24"/>
          <w:szCs w:val="24"/>
          <w:lang w:val="lt-LT"/>
        </w:rPr>
        <w:t xml:space="preserve"> </w:t>
      </w:r>
    </w:p>
    <w:p w14:paraId="576A069F" w14:textId="017EB3A1"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Projektinių pasiūlymų</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parengimui reikalingų tyrimų, bandymų, apžiūrų, analizių ir matavimų atlikimas.</w:t>
      </w:r>
      <w:r w:rsidR="00751C9F" w:rsidRPr="003A202F">
        <w:rPr>
          <w:rFonts w:ascii="Times New Roman" w:hAnsi="Times New Roman" w:cs="Times New Roman"/>
          <w:color w:val="auto"/>
          <w:sz w:val="24"/>
          <w:szCs w:val="24"/>
          <w:lang w:val="lt-LT"/>
        </w:rPr>
        <w:t xml:space="preserve"> </w:t>
      </w:r>
    </w:p>
    <w:p w14:paraId="34921951" w14:textId="5A5361F1" w:rsidR="001C5143" w:rsidRPr="003A202F" w:rsidRDefault="00924A41"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Griovimo aprašo parengimas bei p</w:t>
      </w:r>
      <w:r w:rsidR="001C5143" w:rsidRPr="003A202F">
        <w:rPr>
          <w:rFonts w:ascii="Times New Roman" w:hAnsi="Times New Roman" w:cs="Times New Roman"/>
          <w:color w:val="auto"/>
          <w:sz w:val="24"/>
          <w:szCs w:val="24"/>
          <w:lang w:val="lt-LT"/>
        </w:rPr>
        <w:t>rojektinių pasiūlymų</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t>parengimasderinimas ir įforminimas</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t>vadovaujantis STR 1.04.04:2017 „Statinio projektavimas, projekto ekspertizė“</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t>ir</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lastRenderedPageBreak/>
        <w:t>Lietuvos Respublikos civilinių aerodromų projektavimo, statybos ir naudojimo</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t>specialiaisiais</w:t>
      </w:r>
      <w:r w:rsidR="00602905" w:rsidRPr="003A202F">
        <w:rPr>
          <w:rFonts w:ascii="Times New Roman" w:hAnsi="Times New Roman" w:cs="Times New Roman"/>
          <w:color w:val="auto"/>
          <w:sz w:val="24"/>
          <w:szCs w:val="24"/>
          <w:lang w:val="lt-LT"/>
        </w:rPr>
        <w:t xml:space="preserve"> </w:t>
      </w:r>
      <w:r w:rsidR="001C5143" w:rsidRPr="003A202F">
        <w:rPr>
          <w:rFonts w:ascii="Times New Roman" w:hAnsi="Times New Roman" w:cs="Times New Roman"/>
          <w:color w:val="auto"/>
          <w:sz w:val="24"/>
          <w:szCs w:val="24"/>
          <w:lang w:val="lt-LT"/>
        </w:rPr>
        <w:t>reikalavimais“.</w:t>
      </w:r>
    </w:p>
    <w:p w14:paraId="7CF1D7FF" w14:textId="3312E111"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Projektinių pasiūlymų derinimas su atsakingomis institucijomis ir Užsakovu. Į derinimus taip pat įeina ir</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Projektinių pasiūlymų viešinimas (visuomenei) ir visi su viešinimo procedūromis susiję darbai (veiksmai) įskaitant stendo maketo</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parengimą,</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Projektinių pasiūlymų viešinimo ataskaitos parengimą</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kitus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 viešinimu tiesiogiai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susijusius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darbus.</w:t>
      </w:r>
      <w:r w:rsidR="00751C9F" w:rsidRPr="003A202F">
        <w:rPr>
          <w:rFonts w:ascii="Times New Roman" w:hAnsi="Times New Roman" w:cs="Times New Roman"/>
          <w:color w:val="auto"/>
          <w:sz w:val="24"/>
          <w:szCs w:val="24"/>
          <w:lang w:val="lt-LT"/>
        </w:rPr>
        <w:t xml:space="preserve"> </w:t>
      </w:r>
    </w:p>
    <w:p w14:paraId="61B6166E" w14:textId="5941BDA8"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Tiekėjas privalo įsivertinti ir į darbo apimtis įtraukti atrankos dėl planuojamos veiklos poveikio aplinkai vertinimo</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(toliau – taip pat</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PAV)</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parengimą, parengti poveikio aplinkai vertinimo dokumentus, prižiūrėti proceso eigą, atstovauti valstybinėse institucijose visais su PAV susijusiais klausimais. Tiekėjas privalo atlikti visas privalomas PAV procedūras, gauti teigiamą sprendimą dėl veiklos leistinumo, jeigu tai yra privaloma. Jei negaunamas teigiamas sprendimas dėl veiklos leistinumo tai priimama kaip Tiekėjo klaida, ko pasėkoje Tiekėjo resursais taisomi neteisingi sprendiniai. Už klaidingus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Tiekėjo sprendinius ir jų taisymą Užsakovas papildomo biudžeto ar terminų pratęsimo neskirs. Tiekėjas Užsakovui su galutine dokumentacija turi pateikti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PAV</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atranką kartu su atrankos išvada.</w:t>
      </w:r>
      <w:r w:rsidR="00751C9F" w:rsidRPr="003A202F">
        <w:rPr>
          <w:rFonts w:ascii="Times New Roman" w:hAnsi="Times New Roman" w:cs="Times New Roman"/>
          <w:color w:val="auto"/>
          <w:sz w:val="24"/>
          <w:szCs w:val="24"/>
          <w:lang w:val="lt-LT"/>
        </w:rPr>
        <w:t xml:space="preserve"> </w:t>
      </w:r>
    </w:p>
    <w:p w14:paraId="3838468A" w14:textId="3EB7FC49"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Tiekėjas turi įsivertinti visų išeities duomenų, reikalingų aukščiau aprašytai užduočiai atlikti gavimą, bei visų kitų leidimų ar suderinimų, kurių gali prireikti projektavimo paslaugų</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atlikimui,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gavimą.</w:t>
      </w:r>
      <w:r w:rsidR="00751C9F" w:rsidRPr="003A202F">
        <w:rPr>
          <w:rFonts w:ascii="Times New Roman" w:hAnsi="Times New Roman" w:cs="Times New Roman"/>
          <w:color w:val="auto"/>
          <w:sz w:val="24"/>
          <w:szCs w:val="24"/>
          <w:lang w:val="lt-LT"/>
        </w:rPr>
        <w:t xml:space="preserve"> </w:t>
      </w:r>
    </w:p>
    <w:p w14:paraId="0DAF3E5D" w14:textId="1183E160"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Užsakovas pateikia topografinę nuotrauką</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Pirkimo metu</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(Techninės specifikacijos priedas Nr. 7).</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Tiekėjas privalo įvertinti pateiktą informaciją. Nepaisant pateiktos topografinės nuotraukos Tiekėjas privalo įsivertinti reikalingus topografinius tyrinėjimus ir juos atlikti vadovaudamasis techninių reikalavimų reglamento GKTR 2.11.03:2014 „Topografinių erdvinių objektų rinkinys ir topografinių erdvinių objektų sutartiniai ženklai“ reikalavimais, turi atlikti būtinos apimties topografinius matavimus (sudaryti topografinius planus), reikalingus statybos sprendiniams parengti.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Tiekėjas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privalo parengti topografinį planą tokia apimtimi, kuri yra būtina projektavimo paslaugoms atlikti pagal</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šią techninę specifikaciją. Parengtas topografinis planas privalo būti suderintas su</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suinteresuotomis šalimis bei patvirtintas teisės aktų nustatyta tvarka.</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Po suderinimo Tiekėjas atsiunčia topografinę nuotrauką Užsakovui per</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5</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darbo</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dienas.</w:t>
      </w:r>
      <w:r w:rsidR="00751C9F" w:rsidRPr="003A202F">
        <w:rPr>
          <w:rFonts w:ascii="Times New Roman" w:hAnsi="Times New Roman" w:cs="Times New Roman"/>
          <w:color w:val="auto"/>
          <w:sz w:val="24"/>
          <w:szCs w:val="24"/>
          <w:lang w:val="lt-LT"/>
        </w:rPr>
        <w:t xml:space="preserve"> </w:t>
      </w:r>
    </w:p>
    <w:p w14:paraId="29EBA899" w14:textId="7DFAA615"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Atlikti inžinerinius geologinius tyrinėjimus: vadovaujantis STR 1.04.02:2011 „Inžineriniai geologiniai ir geotechniniai tyrimai“ reikalavimais,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 atlikti išsamius inžinerinius geologinius (geotechninius) tyrinėjimus statybos sprendiniams parengti. Projektuotojas privalo organizuoti projektų įgyvendinimui būtinus: geologinius, hidrogeologinius,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geofizikinius,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geomechaninius,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geodinaminius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kitus žemės tyrinėjimus (jų atlikimą,) bei teisės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aktų nustatyta tvarka</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parengti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tyrimų ataskaitas. Bandymų sąrašą, apimtį ir bandymų skaičių Tiekėjas nustato atsižvelgiant į šioje</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techninėje specifikacijoje</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nurodytą apimtį ir turinį bei teisės aktuose nustatytus reikalavimus. Žemės gelmių tyrinėjimų atlikimui Tiekėjas privalo samdyti tokiems darbams atlikti leidimus, licencijas ir kvalifikaciją turinčius specialistus. </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b/>
          <w:bCs/>
          <w:i/>
          <w:iCs/>
          <w:color w:val="auto"/>
          <w:sz w:val="24"/>
          <w:szCs w:val="24"/>
          <w:lang w:val="lt-LT"/>
        </w:rPr>
        <w:t>Prieš atliekant žemės kasimo ar gręžimo darbus tiekėjas turi gauti</w:t>
      </w:r>
      <w:r w:rsidR="00C81435" w:rsidRPr="003A202F">
        <w:rPr>
          <w:rFonts w:ascii="Times New Roman" w:hAnsi="Times New Roman" w:cs="Times New Roman"/>
          <w:b/>
          <w:bCs/>
          <w:i/>
          <w:iCs/>
          <w:color w:val="auto"/>
          <w:sz w:val="24"/>
          <w:szCs w:val="24"/>
          <w:lang w:val="lt-LT"/>
        </w:rPr>
        <w:t xml:space="preserve"> Užsakovo</w:t>
      </w:r>
      <w:r w:rsidRPr="003A202F">
        <w:rPr>
          <w:rFonts w:ascii="Times New Roman" w:hAnsi="Times New Roman" w:cs="Times New Roman"/>
          <w:b/>
          <w:bCs/>
          <w:i/>
          <w:iCs/>
          <w:color w:val="auto"/>
          <w:sz w:val="24"/>
          <w:szCs w:val="24"/>
          <w:lang w:val="lt-LT"/>
        </w:rPr>
        <w:t xml:space="preserve"> leidimą atlikti žemės kasimo darbus aerodrome</w:t>
      </w:r>
      <w:r w:rsidRPr="003A202F">
        <w:rPr>
          <w:rFonts w:ascii="Times New Roman" w:hAnsi="Times New Roman" w:cs="Times New Roman"/>
          <w:b/>
          <w:bCs/>
          <w:color w:val="auto"/>
          <w:sz w:val="24"/>
          <w:szCs w:val="24"/>
          <w:lang w:val="lt-LT"/>
        </w:rPr>
        <w:t>.</w:t>
      </w:r>
      <w:r w:rsidR="00602905"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b/>
          <w:bCs/>
          <w:i/>
          <w:iCs/>
          <w:color w:val="auto"/>
          <w:sz w:val="24"/>
          <w:szCs w:val="24"/>
          <w:lang w:val="lt-LT"/>
        </w:rPr>
        <w:t>Tyrimų taškuose dangos turi būti atstatytos į pradinę padėtį.</w:t>
      </w:r>
    </w:p>
    <w:p w14:paraId="36C5DB0F" w14:textId="4906D5C4" w:rsidR="00602905"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Gauti visas reikiamas prisijungimo sąlygas bei suprojektuoti sąlygose nurodytus sprendinius.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Projektiniams sprendiniams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parengti Tiekėjas privalo organizuoti specialiųjų reikalavimų (jei reikia), prisijungimo ir kitų projektavimui reikalingų sąlygų gavimą (statytojo vardu </w:t>
      </w:r>
      <w:r w:rsidRPr="003A202F">
        <w:rPr>
          <w:rFonts w:ascii="Times New Roman" w:hAnsi="Times New Roman" w:cs="Times New Roman"/>
          <w:color w:val="auto"/>
          <w:sz w:val="24"/>
          <w:szCs w:val="24"/>
          <w:lang w:val="lt-LT"/>
        </w:rPr>
        <w:lastRenderedPageBreak/>
        <w:t>parengti prašymų formas, teikti statytojui pasirašyti, teikti prašymus valstybės bei sąlygas išduodančioms institucijoms, atsiimti parengtus reikalavimus bei sąlygas). </w:t>
      </w:r>
      <w:r w:rsidR="00751C9F" w:rsidRPr="003A202F">
        <w:rPr>
          <w:rFonts w:ascii="Times New Roman" w:hAnsi="Times New Roman" w:cs="Times New Roman"/>
          <w:color w:val="auto"/>
          <w:sz w:val="24"/>
          <w:szCs w:val="24"/>
          <w:lang w:val="lt-LT"/>
        </w:rPr>
        <w:t xml:space="preserve"> </w:t>
      </w:r>
    </w:p>
    <w:p w14:paraId="2EDFEC3D" w14:textId="5EB0A799" w:rsidR="00602905" w:rsidRPr="003A202F" w:rsidRDefault="001C5143" w:rsidP="00EB45E5">
      <w:pPr>
        <w:pStyle w:val="ListParagraph"/>
        <w:numPr>
          <w:ilvl w:val="3"/>
          <w:numId w:val="43"/>
        </w:numPr>
        <w:ind w:left="0" w:firstLine="0"/>
        <w:jc w:val="both"/>
        <w:rPr>
          <w:rFonts w:ascii="Times New Roman" w:hAnsi="Times New Roman" w:cs="Times New Roman"/>
          <w:strike/>
          <w:color w:val="auto"/>
          <w:sz w:val="24"/>
          <w:szCs w:val="24"/>
          <w:lang w:val="lt-LT"/>
        </w:rPr>
      </w:pPr>
      <w:r w:rsidRPr="003A202F">
        <w:rPr>
          <w:rFonts w:ascii="Times New Roman" w:hAnsi="Times New Roman" w:cs="Times New Roman"/>
          <w:color w:val="auto"/>
          <w:sz w:val="24"/>
          <w:szCs w:val="24"/>
          <w:lang w:val="lt-LT"/>
        </w:rPr>
        <w:t>Parengtus,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suderintus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 visomis suinteresuotomis institucijomis (įskaitant bet neapsiribojant,</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Užsakovu,</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VšĮ</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Transporto kompetencijų agentūra,</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AB „Oro </w:t>
      </w:r>
      <w:r w:rsidR="00602905" w:rsidRPr="003A202F">
        <w:rPr>
          <w:rFonts w:ascii="Times New Roman" w:hAnsi="Times New Roman" w:cs="Times New Roman"/>
          <w:color w:val="auto"/>
          <w:sz w:val="24"/>
          <w:szCs w:val="24"/>
          <w:lang w:val="lt-LT"/>
        </w:rPr>
        <w:t>navigacija“ ir</w:t>
      </w:r>
      <w:r w:rsidRPr="003A202F">
        <w:rPr>
          <w:rFonts w:ascii="Times New Roman" w:hAnsi="Times New Roman" w:cs="Times New Roman"/>
          <w:color w:val="auto"/>
          <w:sz w:val="24"/>
          <w:szCs w:val="24"/>
          <w:lang w:val="lt-LT"/>
        </w:rPr>
        <w:t xml:space="preserve"> kitomis suinteresuotomis institucijomis ir asmenimis) teisės aktų nustatyta tvarka pilnos apimties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PP</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pateikti Užsakovui. Užsakovui patvirtinus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PP, Tiekėjas privalo pateikti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PP</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dokumentus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SLD</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gavimui.</w:t>
      </w:r>
    </w:p>
    <w:p w14:paraId="2CB8FDE7" w14:textId="78B8CACB" w:rsidR="00602905" w:rsidRPr="003A202F" w:rsidRDefault="001C5143" w:rsidP="00EB45E5">
      <w:pPr>
        <w:pStyle w:val="ListParagraph"/>
        <w:numPr>
          <w:ilvl w:val="3"/>
          <w:numId w:val="43"/>
        </w:numPr>
        <w:ind w:left="0" w:firstLine="0"/>
        <w:jc w:val="both"/>
        <w:rPr>
          <w:rFonts w:ascii="Times New Roman" w:hAnsi="Times New Roman" w:cs="Times New Roman"/>
          <w:strike/>
          <w:color w:val="auto"/>
          <w:sz w:val="24"/>
          <w:szCs w:val="24"/>
          <w:lang w:val="lt-LT"/>
        </w:rPr>
      </w:pPr>
      <w:r w:rsidRPr="003A202F">
        <w:rPr>
          <w:rFonts w:ascii="Times New Roman" w:hAnsi="Times New Roman" w:cs="Times New Roman"/>
          <w:color w:val="auto"/>
          <w:sz w:val="24"/>
          <w:szCs w:val="24"/>
          <w:lang w:val="lt-LT"/>
        </w:rPr>
        <w:t>Gauti</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SLD</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(įkėlimas į informacinę sistemą „Infostatyba“ į užduotį įeina). Šioje stadijoje Tiekėjas įstatymo numatyta tvarka parengia visą projektinę dokumentaciją, kuri yra reikalinga</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SLD</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gauti. Jeigu</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SLD</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neišduodamas ir dėl Tiekėjo kaltės turi būti keičiami Projekto sprendiniai, tokiu atveju </w:t>
      </w:r>
      <w:r w:rsidR="00C60478" w:rsidRPr="003A202F">
        <w:rPr>
          <w:rFonts w:ascii="Times New Roman" w:hAnsi="Times New Roman" w:cs="Times New Roman"/>
          <w:color w:val="auto"/>
          <w:sz w:val="24"/>
          <w:szCs w:val="24"/>
          <w:lang w:val="lt-LT"/>
        </w:rPr>
        <w:t xml:space="preserve">šios </w:t>
      </w:r>
      <w:r w:rsidRPr="003A202F">
        <w:rPr>
          <w:rFonts w:ascii="Times New Roman" w:hAnsi="Times New Roman" w:cs="Times New Roman"/>
          <w:color w:val="auto"/>
          <w:sz w:val="24"/>
          <w:szCs w:val="24"/>
          <w:lang w:val="lt-LT"/>
        </w:rPr>
        <w:t>išlaidos apmokamos Tiekėjo sąskaita.</w:t>
      </w:r>
      <w:r w:rsidR="00751C9F" w:rsidRPr="003A202F">
        <w:rPr>
          <w:rFonts w:ascii="Times New Roman" w:hAnsi="Times New Roman" w:cs="Times New Roman"/>
          <w:color w:val="auto"/>
          <w:sz w:val="24"/>
          <w:szCs w:val="24"/>
          <w:lang w:val="lt-LT"/>
        </w:rPr>
        <w:t xml:space="preserve">  </w:t>
      </w:r>
    </w:p>
    <w:p w14:paraId="31996A7A" w14:textId="7073CF62" w:rsidR="001C5143" w:rsidRPr="003A202F" w:rsidRDefault="001C5143" w:rsidP="00EB45E5">
      <w:pPr>
        <w:pStyle w:val="ListParagraph"/>
        <w:numPr>
          <w:ilvl w:val="3"/>
          <w:numId w:val="43"/>
        </w:numPr>
        <w:ind w:left="0" w:firstLine="0"/>
        <w:jc w:val="both"/>
        <w:rPr>
          <w:rFonts w:ascii="Times New Roman" w:hAnsi="Times New Roman" w:cs="Times New Roman"/>
          <w:strike/>
          <w:color w:val="auto"/>
          <w:sz w:val="24"/>
          <w:szCs w:val="24"/>
          <w:lang w:val="lt-LT"/>
        </w:rPr>
      </w:pPr>
      <w:r w:rsidRPr="003A202F">
        <w:rPr>
          <w:rFonts w:ascii="Times New Roman" w:hAnsi="Times New Roman" w:cs="Times New Roman"/>
          <w:color w:val="auto"/>
          <w:sz w:val="24"/>
          <w:szCs w:val="24"/>
          <w:lang w:val="lt-LT"/>
        </w:rPr>
        <w:t>Gavus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SLD</w:t>
      </w:r>
      <w:r w:rsidR="00602905" w:rsidRPr="003A202F">
        <w:rPr>
          <w:rFonts w:ascii="Times New Roman" w:hAnsi="Times New Roman" w:cs="Times New Roman"/>
          <w:color w:val="auto"/>
          <w:sz w:val="24"/>
          <w:szCs w:val="24"/>
          <w:lang w:val="lt-LT"/>
        </w:rPr>
        <w:t xml:space="preserve"> pagal </w:t>
      </w:r>
      <w:r w:rsidRPr="003A202F">
        <w:rPr>
          <w:rFonts w:ascii="Times New Roman" w:hAnsi="Times New Roman" w:cs="Times New Roman"/>
          <w:color w:val="auto"/>
          <w:sz w:val="24"/>
          <w:szCs w:val="24"/>
          <w:lang w:val="lt-LT"/>
        </w:rPr>
        <w:t>Užsakov</w:t>
      </w:r>
      <w:r w:rsidR="00602905"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 xml:space="preserve"> patvirtinus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PP, projektuotojas pateikia Užsakovui pilnai sukomplektuotus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PP</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dokumentus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kompiuterinėje laikmenoje (kompiuterinę laikmeną turi sudaryti .pdf</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formato pasirašytos bylos ir originaliu formatu pateiktos visos projekto bylos ir brėžiniai (.docx, .xlsx, .dwg</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kitomis)). Kompiuterinėje laikmenoje įrašomos</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dokumentų</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kopijos (.pdf), minimalus raiškos reikalavimas – 200</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dpi. Kompiuterinėje laikmenoje brėžiniai turi būti pateikti DWG bei PDF</w:t>
      </w:r>
      <w:r w:rsidR="00602905"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formatais. </w:t>
      </w:r>
      <w:r w:rsidR="00751C9F" w:rsidRPr="003A202F">
        <w:rPr>
          <w:rFonts w:ascii="Times New Roman" w:hAnsi="Times New Roman" w:cs="Times New Roman"/>
          <w:color w:val="auto"/>
          <w:sz w:val="24"/>
          <w:szCs w:val="24"/>
          <w:lang w:val="lt-LT"/>
        </w:rPr>
        <w:t xml:space="preserve"> </w:t>
      </w:r>
    </w:p>
    <w:p w14:paraId="6596A5A8" w14:textId="356186D7" w:rsidR="001C5143" w:rsidRPr="003A202F" w:rsidRDefault="001C5143" w:rsidP="00EB45E5">
      <w:pPr>
        <w:pStyle w:val="ListParagraph"/>
        <w:numPr>
          <w:ilvl w:val="2"/>
          <w:numId w:val="43"/>
        </w:numPr>
        <w:tabs>
          <w:tab w:val="left" w:pos="851"/>
        </w:tabs>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TDP parengimui numatyti ir</w:t>
      </w:r>
      <w:r w:rsidR="00751C9F"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b/>
          <w:bCs/>
          <w:color w:val="auto"/>
          <w:sz w:val="24"/>
          <w:szCs w:val="24"/>
          <w:lang w:val="lt-LT"/>
        </w:rPr>
        <w:t>Tiekėjo atliekami darbai:</w:t>
      </w:r>
      <w:r w:rsidR="00751C9F" w:rsidRPr="003A202F">
        <w:rPr>
          <w:rFonts w:ascii="Times New Roman" w:hAnsi="Times New Roman" w:cs="Times New Roman"/>
          <w:b/>
          <w:bCs/>
          <w:color w:val="auto"/>
          <w:sz w:val="24"/>
          <w:szCs w:val="24"/>
          <w:lang w:val="lt-LT"/>
        </w:rPr>
        <w:t xml:space="preserve"> </w:t>
      </w:r>
    </w:p>
    <w:p w14:paraId="5F5E07FA" w14:textId="0ED2D5E0"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parengimui reikalingų tyrimų, topografinių planų, bandymų, apžiūrų, analizių ir matavimų atlikimas. </w:t>
      </w:r>
      <w:r w:rsidR="00751C9F" w:rsidRPr="003A202F">
        <w:rPr>
          <w:rFonts w:ascii="Times New Roman" w:hAnsi="Times New Roman" w:cs="Times New Roman"/>
          <w:color w:val="auto"/>
          <w:sz w:val="24"/>
          <w:szCs w:val="24"/>
          <w:lang w:val="lt-LT"/>
        </w:rPr>
        <w:t xml:space="preserve"> </w:t>
      </w:r>
    </w:p>
    <w:p w14:paraId="3564FBE1" w14:textId="0D577F75"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parengimas, derinimas ir įforminimas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 vykti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vadovaujantis šia</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specifikacija</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STR 1.04.04:2017 „Statinio projektavimas, projekto ekspertizė“.</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derinamas ir tvirtinamas teisės aktų nustatyta tvarka. </w:t>
      </w:r>
      <w:r w:rsidR="00751C9F" w:rsidRPr="003A202F">
        <w:rPr>
          <w:rFonts w:ascii="Times New Roman" w:hAnsi="Times New Roman" w:cs="Times New Roman"/>
          <w:color w:val="auto"/>
          <w:sz w:val="24"/>
          <w:szCs w:val="24"/>
          <w:lang w:val="lt-LT"/>
        </w:rPr>
        <w:t xml:space="preserve"> </w:t>
      </w:r>
    </w:p>
    <w:p w14:paraId="7E1FBC74" w14:textId="48D52D48"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Projektavimas vykdomas tęsiant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Projektinių pasiūlymų reikalavimus ir juos detalizuojant, specifikuojant gaminius, tikslinant brėžinius, tikslinant aiškinamąjį raštą ir vykdant visus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sudėčiai reikalingus reikalavimus.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apimtį įeina žiniaraščių paruošimas kiekvienai TDP daliai. </w:t>
      </w:r>
      <w:r w:rsidR="00751C9F" w:rsidRPr="003A202F">
        <w:rPr>
          <w:rFonts w:ascii="Times New Roman" w:hAnsi="Times New Roman" w:cs="Times New Roman"/>
          <w:color w:val="auto"/>
          <w:sz w:val="24"/>
          <w:szCs w:val="24"/>
          <w:lang w:val="lt-LT"/>
        </w:rPr>
        <w:t xml:space="preserve"> </w:t>
      </w:r>
    </w:p>
    <w:p w14:paraId="228DA68D" w14:textId="1A410C8D"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TDP techninėse specifikacijose įranga</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gaminiai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medžiagos turi būti aprašyti taip, kad Užsakovui pareikalavus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Tiekėjas galėtų pateikti bent 3 (tris) gamintojus, kurie tiekia įrangą</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gaminius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medžiagas atitinkančias technines specifikacijas.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Prieš medžiagų</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gaminių užsakymą visi užsakymai derinami su</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Užsakovu.</w:t>
      </w:r>
      <w:r w:rsidR="00751C9F" w:rsidRPr="003A202F">
        <w:rPr>
          <w:rFonts w:ascii="Times New Roman" w:hAnsi="Times New Roman" w:cs="Times New Roman"/>
          <w:color w:val="auto"/>
          <w:sz w:val="24"/>
          <w:szCs w:val="24"/>
          <w:lang w:val="lt-LT"/>
        </w:rPr>
        <w:t xml:space="preserve"> </w:t>
      </w:r>
    </w:p>
    <w:p w14:paraId="1699C756" w14:textId="2F591F77" w:rsidR="00610132"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Jeigu inžineriniai tinklai bus projektuojami valstybinėje žemėje, Tiekėjas turės gauti Nacionalinės žemės tarnybos sutikimą dėl darbų valstybinėje žemėje (įkėlimas į informacinę sistemą „Geoportalas“).</w:t>
      </w:r>
      <w:r w:rsidR="00751C9F" w:rsidRPr="003A202F">
        <w:rPr>
          <w:rFonts w:ascii="Times New Roman" w:hAnsi="Times New Roman" w:cs="Times New Roman"/>
          <w:color w:val="auto"/>
          <w:sz w:val="24"/>
          <w:szCs w:val="24"/>
          <w:lang w:val="lt-LT"/>
        </w:rPr>
        <w:t xml:space="preserve">  </w:t>
      </w:r>
    </w:p>
    <w:p w14:paraId="70F000B5" w14:textId="34C8C51D" w:rsidR="00610132"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Parengtą, suderintą su visomis suinteresuotomis institucijomis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pateikti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Užsakovui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ekspertizei atlikti. Užsakovui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pritarus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sprendiniams, Tiekėjas turi pateikti pilnos apimties statinio</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ekspertizės rangovui (projekto ekspertizės rangovą organizuoja Užsakovas).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ekspertizės rangovas projekto ekspertizę atlieka ne ilgiau nei per</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21</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kalendorinę</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dieną, Tiekėjui pateikus pilnos apimties suderintą su visomis suinteresuotomis šalimis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 Gavus ekspertizės privalomąsias pastabas,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per 10 kalendorinių dienų privalo būti pataisytas, o Užsakovui </w:t>
      </w:r>
      <w:r w:rsidR="00610132" w:rsidRPr="003A202F">
        <w:rPr>
          <w:rFonts w:ascii="Times New Roman" w:hAnsi="Times New Roman" w:cs="Times New Roman"/>
          <w:color w:val="auto"/>
          <w:sz w:val="24"/>
          <w:szCs w:val="24"/>
          <w:lang w:val="lt-LT"/>
        </w:rPr>
        <w:t xml:space="preserve">pritarus </w:t>
      </w:r>
      <w:r w:rsidRPr="003A202F">
        <w:rPr>
          <w:rFonts w:ascii="Times New Roman" w:hAnsi="Times New Roman" w:cs="Times New Roman"/>
          <w:color w:val="auto"/>
          <w:sz w:val="24"/>
          <w:szCs w:val="24"/>
          <w:lang w:val="lt-LT"/>
        </w:rPr>
        <w:t>pagal ekspertizės pastabas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pakoreguotus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sprendin</w:t>
      </w:r>
      <w:r w:rsidR="00610132" w:rsidRPr="003A202F">
        <w:rPr>
          <w:rFonts w:ascii="Times New Roman" w:hAnsi="Times New Roman" w:cs="Times New Roman"/>
          <w:color w:val="auto"/>
          <w:sz w:val="24"/>
          <w:szCs w:val="24"/>
          <w:lang w:val="lt-LT"/>
        </w:rPr>
        <w:t>iams</w:t>
      </w:r>
      <w:r w:rsidRPr="003A202F">
        <w:rPr>
          <w:rFonts w:ascii="Times New Roman" w:hAnsi="Times New Roman" w:cs="Times New Roman"/>
          <w:color w:val="auto"/>
          <w:sz w:val="24"/>
          <w:szCs w:val="24"/>
          <w:lang w:val="lt-LT"/>
        </w:rPr>
        <w:t>,</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gauti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teigiamą ekspertizės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išvadą.</w:t>
      </w:r>
      <w:r w:rsidR="00751C9F" w:rsidRPr="003A202F">
        <w:rPr>
          <w:rFonts w:ascii="Times New Roman" w:hAnsi="Times New Roman" w:cs="Times New Roman"/>
          <w:color w:val="auto"/>
          <w:sz w:val="24"/>
          <w:szCs w:val="24"/>
          <w:lang w:val="lt-LT"/>
        </w:rPr>
        <w:t xml:space="preserve"> </w:t>
      </w:r>
    </w:p>
    <w:p w14:paraId="106A5844" w14:textId="3F40B8E5" w:rsidR="00610132"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Gavus teigiamą ekspertizės išvadą Tiekėjas pateikia Užsakovui pilnai sukomplektuoto</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bylą </w:t>
      </w:r>
      <w:r w:rsidRPr="003A202F">
        <w:rPr>
          <w:rFonts w:ascii="Times New Roman" w:hAnsi="Times New Roman" w:cs="Times New Roman"/>
          <w:color w:val="auto"/>
          <w:sz w:val="24"/>
          <w:szCs w:val="24"/>
          <w:lang w:val="lt-LT"/>
        </w:rPr>
        <w:t>kompiuterinėje laikmenoje (kompiuterinę laikmeną turi sudaryti .pdf</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formato pasirašytos bylos ir originaliu formatu pateiktos visos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bylos ir brėžiniai (.docx, .xlsx, .dwg</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 kitomis)). Kompiuterinėje laikmenoje įrašomos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kopijos (.pdf), minimalus raiškos reikalavimas – 200</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dpi. Kompiuterinėje laikmenoje brėžiniai turi būti pateikti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.dwg</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bei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.pdf</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formatuose. </w:t>
      </w:r>
      <w:r w:rsidR="00751C9F" w:rsidRPr="003A202F">
        <w:rPr>
          <w:rFonts w:ascii="Times New Roman" w:hAnsi="Times New Roman" w:cs="Times New Roman"/>
          <w:color w:val="auto"/>
          <w:sz w:val="24"/>
          <w:szCs w:val="24"/>
          <w:lang w:val="lt-LT"/>
        </w:rPr>
        <w:t xml:space="preserve"> </w:t>
      </w:r>
    </w:p>
    <w:p w14:paraId="6019DE5E" w14:textId="31D422C4" w:rsidR="001C5143" w:rsidRPr="003A202F" w:rsidRDefault="001C5143"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Tiekėjas</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w:t>
      </w:r>
      <w:r w:rsidR="0061013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parengti ir pateikti detalizuotus darbų kiekių žiniaraščius. Visi darbai ir medžiagos žiniaraščiuose turi būti išskaidyti iki </w:t>
      </w:r>
      <w:r w:rsidRPr="003A202F">
        <w:rPr>
          <w:rFonts w:ascii="Times New Roman" w:hAnsi="Times New Roman" w:cs="Times New Roman"/>
          <w:b/>
          <w:bCs/>
          <w:i/>
          <w:iCs/>
          <w:color w:val="auto"/>
          <w:sz w:val="24"/>
          <w:szCs w:val="24"/>
          <w:lang w:val="lt-LT"/>
        </w:rPr>
        <w:t>pirminių elementų, naudojant tikslius mato vienetus</w:t>
      </w:r>
      <w:r w:rsidRPr="003A202F">
        <w:rPr>
          <w:rFonts w:ascii="Times New Roman" w:hAnsi="Times New Roman" w:cs="Times New Roman"/>
          <w:color w:val="auto"/>
          <w:sz w:val="24"/>
          <w:szCs w:val="24"/>
          <w:lang w:val="lt-LT"/>
        </w:rPr>
        <w:t xml:space="preserve"> (kiekio nurodymas stambiu mato vienetu „komplektas“ ar pan. yra neleidžiamas).</w:t>
      </w:r>
      <w:r w:rsidR="00751C9F" w:rsidRPr="003A202F">
        <w:rPr>
          <w:rFonts w:ascii="Times New Roman" w:hAnsi="Times New Roman" w:cs="Times New Roman"/>
          <w:color w:val="auto"/>
          <w:sz w:val="24"/>
          <w:szCs w:val="24"/>
          <w:lang w:val="lt-LT"/>
        </w:rPr>
        <w:t xml:space="preserve"> </w:t>
      </w:r>
    </w:p>
    <w:p w14:paraId="6654C6A6" w14:textId="6C865479" w:rsidR="00610132" w:rsidRPr="003A202F" w:rsidRDefault="00610132" w:rsidP="00EB45E5">
      <w:pPr>
        <w:pStyle w:val="Heading2"/>
        <w:numPr>
          <w:ilvl w:val="1"/>
          <w:numId w:val="43"/>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PROJEKTO SUDĖTIS</w:t>
      </w:r>
    </w:p>
    <w:p w14:paraId="03AAB3CD" w14:textId="727C395C" w:rsidR="004C35BC" w:rsidRPr="003A202F" w:rsidRDefault="00610132" w:rsidP="00EB45E5">
      <w:pPr>
        <w:pStyle w:val="ListParagraph"/>
        <w:numPr>
          <w:ilvl w:val="2"/>
          <w:numId w:val="43"/>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Vieni esminių reikalavimų Projekto parengimui ir projekto vykdymo priežiūrai atlikti yra aukšta paslaugų kokybė, profesionalumas ir tikslumas, Užsakovo užduoties bei kitų būtinų sąlygų įvykdymas ir tinkamas darbo atlikimo terminas. Paslaugų kokybė turi atitikti šioje Techninėje specifikacijoje 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Sutartyje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nurodytus reikalavimus, o taip pat turi būti laikomasi nusistovėjusios praktikos ir atitinkamos profesijos standartų tuo atveju, jeigu neįmanoma identifikuoti konkrečių reikalavimų.</w:t>
      </w:r>
      <w:r w:rsidR="00751C9F" w:rsidRPr="003A202F">
        <w:rPr>
          <w:rFonts w:ascii="Times New Roman" w:hAnsi="Times New Roman" w:cs="Times New Roman"/>
          <w:color w:val="auto"/>
          <w:sz w:val="24"/>
          <w:szCs w:val="24"/>
          <w:lang w:val="lt-LT"/>
        </w:rPr>
        <w:t xml:space="preserve"> </w:t>
      </w:r>
    </w:p>
    <w:p w14:paraId="73A17D3F" w14:textId="3DF08CB2" w:rsidR="004C35BC" w:rsidRPr="003A202F" w:rsidRDefault="00610132" w:rsidP="00EB45E5">
      <w:pPr>
        <w:pStyle w:val="ListParagraph"/>
        <w:numPr>
          <w:ilvl w:val="2"/>
          <w:numId w:val="43"/>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Tiekėjas privalo įsivertinti pateiktos dokumentacijos kokybę ir nusimatyti jos atnaujinimą, papildymą, naujų dokumentų išėmimą (bus pateikti įgaliojimai), reikalingų pilnai atlikti užduotį, aprašytą techninėje specifikacijoje.</w:t>
      </w:r>
      <w:r w:rsidR="00751C9F" w:rsidRPr="003A202F">
        <w:rPr>
          <w:rFonts w:ascii="Times New Roman" w:hAnsi="Times New Roman" w:cs="Times New Roman"/>
          <w:color w:val="auto"/>
          <w:sz w:val="24"/>
          <w:szCs w:val="24"/>
          <w:lang w:val="lt-LT"/>
        </w:rPr>
        <w:t xml:space="preserve">   </w:t>
      </w:r>
    </w:p>
    <w:p w14:paraId="00403618" w14:textId="7A035078" w:rsidR="00610132" w:rsidRPr="003A202F" w:rsidRDefault="00610132" w:rsidP="00EB45E5">
      <w:pPr>
        <w:pStyle w:val="ListParagraph"/>
        <w:numPr>
          <w:ilvl w:val="2"/>
          <w:numId w:val="43"/>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Projektinius pasiūlymus sudaro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tekstinė bei grafinė dalys, o apimtyje apibrėžta, bet neapsiribota:</w:t>
      </w:r>
      <w:r w:rsidR="00751C9F" w:rsidRPr="003A202F">
        <w:rPr>
          <w:rFonts w:ascii="Times New Roman" w:hAnsi="Times New Roman" w:cs="Times New Roman"/>
          <w:color w:val="auto"/>
          <w:sz w:val="24"/>
          <w:szCs w:val="24"/>
          <w:lang w:val="lt-LT"/>
        </w:rPr>
        <w:t xml:space="preserve"> </w:t>
      </w:r>
    </w:p>
    <w:p w14:paraId="56977707" w14:textId="72D701DD" w:rsidR="004C35BC" w:rsidRPr="003A202F" w:rsidRDefault="00610132"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Tekstinė dalis (aiškinamasis raštas), kurioje būtų nurodyta bendrieji sprendinių duomenys, pagrindžiami ir paaiškinami parengti projektiniai sprendiniai. Taip pat pagrindiniai motyvai, pagrindžiantys projektinius sprendinius, reikalingi techniniai duomenys ir (ar) rodikliai. Tekstinėje dalyje nebus pateikta techninių specifikacijų ir sustambintų darbų kiekių žiniaraščių, tačiau bus nurodyti pagrindiniai reikalavimai </w:t>
      </w:r>
      <w:r w:rsidR="00BD0859" w:rsidRPr="003A202F">
        <w:rPr>
          <w:rFonts w:ascii="Times New Roman" w:hAnsi="Times New Roman" w:cs="Times New Roman"/>
          <w:color w:val="auto"/>
          <w:sz w:val="24"/>
          <w:szCs w:val="24"/>
          <w:lang w:val="lt-LT"/>
        </w:rPr>
        <w:t xml:space="preserve">griovimui, </w:t>
      </w:r>
      <w:r w:rsidRPr="003A202F">
        <w:rPr>
          <w:rFonts w:ascii="Times New Roman" w:hAnsi="Times New Roman" w:cs="Times New Roman"/>
          <w:color w:val="auto"/>
          <w:sz w:val="24"/>
          <w:szCs w:val="24"/>
          <w:lang w:val="lt-LT"/>
        </w:rPr>
        <w:t>statybos ir apdailos medžiagoms bei įrangai;</w:t>
      </w:r>
      <w:r w:rsidR="00751C9F" w:rsidRPr="003A202F">
        <w:rPr>
          <w:rFonts w:ascii="Times New Roman" w:hAnsi="Times New Roman" w:cs="Times New Roman"/>
          <w:color w:val="auto"/>
          <w:sz w:val="24"/>
          <w:szCs w:val="24"/>
          <w:lang w:val="lt-LT"/>
        </w:rPr>
        <w:t xml:space="preserve"> </w:t>
      </w:r>
    </w:p>
    <w:p w14:paraId="44D5093A" w14:textId="1765E86D" w:rsidR="00930951" w:rsidRPr="003A202F" w:rsidRDefault="003B740D">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w:t>
      </w:r>
      <w:r w:rsidR="00930951" w:rsidRPr="003A202F">
        <w:rPr>
          <w:rFonts w:ascii="Times New Roman" w:hAnsi="Times New Roman" w:cs="Times New Roman"/>
          <w:color w:val="auto"/>
          <w:sz w:val="24"/>
          <w:szCs w:val="24"/>
          <w:lang w:val="lt-LT"/>
        </w:rPr>
        <w:t>ituacijos ir sklypo planas, kuriame aiškiai pažymėti griaunami statiniai</w:t>
      </w:r>
      <w:r w:rsidRPr="003A202F">
        <w:rPr>
          <w:rFonts w:ascii="Times New Roman" w:hAnsi="Times New Roman" w:cs="Times New Roman"/>
          <w:color w:val="auto"/>
          <w:sz w:val="24"/>
          <w:szCs w:val="24"/>
          <w:lang w:val="lt-LT"/>
        </w:rPr>
        <w:t>;</w:t>
      </w:r>
    </w:p>
    <w:p w14:paraId="412B5F58" w14:textId="75EA6EF9" w:rsidR="00610132" w:rsidRPr="003A202F" w:rsidRDefault="00610132"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Grafinė dalis (brėžiniai) susideda iš principinių funkcinių schemų, vaizduojančių pagrindinius </w:t>
      </w:r>
      <w:r w:rsidR="003B740D" w:rsidRPr="003A202F">
        <w:rPr>
          <w:rFonts w:ascii="Times New Roman" w:hAnsi="Times New Roman" w:cs="Times New Roman"/>
          <w:color w:val="auto"/>
          <w:sz w:val="24"/>
          <w:szCs w:val="24"/>
          <w:lang w:val="lt-LT"/>
        </w:rPr>
        <w:t xml:space="preserve">naujų statinių </w:t>
      </w:r>
      <w:r w:rsidRPr="003A202F">
        <w:rPr>
          <w:rFonts w:ascii="Times New Roman" w:hAnsi="Times New Roman" w:cs="Times New Roman"/>
          <w:color w:val="auto"/>
          <w:sz w:val="24"/>
          <w:szCs w:val="24"/>
          <w:lang w:val="lt-LT"/>
        </w:rPr>
        <w:t>projekto sprendinius:</w:t>
      </w:r>
      <w:r w:rsidR="00751C9F" w:rsidRPr="003A202F">
        <w:rPr>
          <w:rFonts w:ascii="Times New Roman" w:hAnsi="Times New Roman" w:cs="Times New Roman"/>
          <w:color w:val="auto"/>
          <w:sz w:val="24"/>
          <w:szCs w:val="24"/>
          <w:lang w:val="lt-LT"/>
        </w:rPr>
        <w:t xml:space="preserve"> </w:t>
      </w:r>
    </w:p>
    <w:p w14:paraId="37F58CE2" w14:textId="2D4E26F3" w:rsidR="00610132" w:rsidRPr="003A202F" w:rsidRDefault="00610132" w:rsidP="00EB45E5">
      <w:pPr>
        <w:pStyle w:val="ListParagraph"/>
        <w:numPr>
          <w:ilvl w:val="4"/>
          <w:numId w:val="43"/>
        </w:numPr>
        <w:tabs>
          <w:tab w:val="left" w:pos="1560"/>
        </w:tabs>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Pateikiama statinio išdėstymo sklype schema;</w:t>
      </w:r>
      <w:r w:rsidR="00751C9F" w:rsidRPr="003A202F">
        <w:rPr>
          <w:rFonts w:ascii="Times New Roman" w:hAnsi="Times New Roman" w:cs="Times New Roman"/>
          <w:color w:val="auto"/>
          <w:sz w:val="24"/>
          <w:szCs w:val="24"/>
          <w:lang w:val="lt-LT"/>
        </w:rPr>
        <w:t xml:space="preserve"> </w:t>
      </w:r>
    </w:p>
    <w:p w14:paraId="622A92BD" w14:textId="683B645E" w:rsidR="00610132" w:rsidRPr="003A202F" w:rsidRDefault="00610132" w:rsidP="00EB45E5">
      <w:pPr>
        <w:pStyle w:val="ListParagraph"/>
        <w:numPr>
          <w:ilvl w:val="4"/>
          <w:numId w:val="43"/>
        </w:numPr>
        <w:tabs>
          <w:tab w:val="left" w:pos="1560"/>
        </w:tabs>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Pateikiami bendrieji ir techniniai statinio rodikliai;</w:t>
      </w:r>
      <w:r w:rsidR="00751C9F" w:rsidRPr="003A202F">
        <w:rPr>
          <w:rFonts w:ascii="Times New Roman" w:hAnsi="Times New Roman" w:cs="Times New Roman"/>
          <w:color w:val="auto"/>
          <w:sz w:val="24"/>
          <w:szCs w:val="24"/>
          <w:lang w:val="lt-LT"/>
        </w:rPr>
        <w:t xml:space="preserve"> </w:t>
      </w:r>
    </w:p>
    <w:p w14:paraId="164C584B" w14:textId="443385B2" w:rsidR="00610132" w:rsidRPr="003A202F" w:rsidRDefault="00610132" w:rsidP="00EB45E5">
      <w:pPr>
        <w:pStyle w:val="ListParagraph"/>
        <w:numPr>
          <w:ilvl w:val="4"/>
          <w:numId w:val="43"/>
        </w:numPr>
        <w:tabs>
          <w:tab w:val="left" w:pos="1560"/>
        </w:tabs>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Įvertinami esami ir numatomi būsimi žmonių ir autotechnikos judėjimo keliai</w:t>
      </w:r>
      <w:r w:rsidR="004C35BC"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4C35BC"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takai (integruojant į esamus);</w:t>
      </w:r>
      <w:r w:rsidR="00751C9F" w:rsidRPr="003A202F">
        <w:rPr>
          <w:rFonts w:ascii="Times New Roman" w:hAnsi="Times New Roman" w:cs="Times New Roman"/>
          <w:color w:val="auto"/>
          <w:sz w:val="24"/>
          <w:szCs w:val="24"/>
          <w:lang w:val="lt-LT"/>
        </w:rPr>
        <w:t xml:space="preserve"> </w:t>
      </w:r>
    </w:p>
    <w:p w14:paraId="09E403D9" w14:textId="290F6A00" w:rsidR="00610132" w:rsidRPr="003A202F" w:rsidRDefault="00610132" w:rsidP="00EB45E5">
      <w:pPr>
        <w:pStyle w:val="ListParagraph"/>
        <w:numPr>
          <w:ilvl w:val="4"/>
          <w:numId w:val="43"/>
        </w:numPr>
        <w:tabs>
          <w:tab w:val="left" w:pos="1560"/>
        </w:tabs>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Pateikiamas optimalus pastato prieigų išplanavimas;</w:t>
      </w:r>
      <w:r w:rsidR="00751C9F" w:rsidRPr="003A202F">
        <w:rPr>
          <w:rFonts w:ascii="Times New Roman" w:hAnsi="Times New Roman" w:cs="Times New Roman"/>
          <w:color w:val="auto"/>
          <w:sz w:val="24"/>
          <w:szCs w:val="24"/>
          <w:lang w:val="lt-LT"/>
        </w:rPr>
        <w:t xml:space="preserve"> </w:t>
      </w:r>
    </w:p>
    <w:p w14:paraId="0B746411" w14:textId="082E3E07" w:rsidR="00610132" w:rsidRPr="003A202F" w:rsidRDefault="00610132" w:rsidP="00EB45E5">
      <w:pPr>
        <w:pStyle w:val="ListParagraph"/>
        <w:numPr>
          <w:ilvl w:val="4"/>
          <w:numId w:val="43"/>
        </w:numPr>
        <w:tabs>
          <w:tab w:val="left" w:pos="1560"/>
        </w:tabs>
        <w:ind w:left="284"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Pateikiamos eksterjero vizualizacijos esamoje aplinkoje.</w:t>
      </w:r>
      <w:r w:rsidR="00751C9F" w:rsidRPr="003A202F">
        <w:rPr>
          <w:rFonts w:ascii="Times New Roman" w:hAnsi="Times New Roman" w:cs="Times New Roman"/>
          <w:color w:val="auto"/>
          <w:sz w:val="24"/>
          <w:szCs w:val="24"/>
          <w:lang w:val="lt-LT"/>
        </w:rPr>
        <w:t xml:space="preserve"> </w:t>
      </w:r>
    </w:p>
    <w:p w14:paraId="0B2F978D" w14:textId="4B33C467" w:rsidR="00610132" w:rsidRPr="003A202F" w:rsidRDefault="00610132"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Aukščiau esantis projektinių pasiūlymų apimties aprašymas yra preliminarus, tiksli darbų apimtis bus derinama projektinių pasiūlymų rengimo metu, aprašymas skirtas suprasti Užsakovo lūkesčius. Projektinių pasiūlymų apimtis turi atitikti nuo 2024 m. lapkričio mėn. 1 d. įsigaliojusius įstatymų pakeitimų reikalavimus, keliamus projektiniams pasiūlymams ir jų sudėčiai.</w:t>
      </w:r>
      <w:r w:rsidR="00751C9F" w:rsidRPr="003A202F">
        <w:rPr>
          <w:rFonts w:ascii="Times New Roman" w:hAnsi="Times New Roman" w:cs="Times New Roman"/>
          <w:color w:val="auto"/>
          <w:sz w:val="24"/>
          <w:szCs w:val="24"/>
          <w:lang w:val="lt-LT"/>
        </w:rPr>
        <w:t xml:space="preserve"> </w:t>
      </w:r>
    </w:p>
    <w:p w14:paraId="3BD5B89E" w14:textId="26F399FF" w:rsidR="00610132" w:rsidRPr="003A202F" w:rsidRDefault="00610132" w:rsidP="00EB45E5">
      <w:pPr>
        <w:pStyle w:val="ListParagraph"/>
        <w:numPr>
          <w:ilvl w:val="2"/>
          <w:numId w:val="43"/>
        </w:numPr>
        <w:tabs>
          <w:tab w:val="left" w:pos="851"/>
        </w:tabs>
        <w:ind w:left="0" w:firstLine="0"/>
        <w:jc w:val="both"/>
        <w:rPr>
          <w:rFonts w:ascii="Times New Roman" w:hAnsi="Times New Roman" w:cs="Times New Roman"/>
          <w:b/>
          <w:bCs/>
          <w:color w:val="auto"/>
          <w:sz w:val="24"/>
          <w:szCs w:val="24"/>
          <w:lang w:val="lt-LT"/>
        </w:rPr>
      </w:pPr>
      <w:r w:rsidRPr="003A202F">
        <w:rPr>
          <w:rFonts w:ascii="Times New Roman" w:hAnsi="Times New Roman" w:cs="Times New Roman"/>
          <w:b/>
          <w:bCs/>
          <w:color w:val="auto"/>
          <w:sz w:val="24"/>
          <w:szCs w:val="24"/>
          <w:lang w:val="lt-LT"/>
        </w:rPr>
        <w:t>Techninio darbo projekto (TDP) sudėtis:</w:t>
      </w:r>
      <w:r w:rsidR="00751C9F" w:rsidRPr="003A202F">
        <w:rPr>
          <w:rFonts w:ascii="Times New Roman" w:hAnsi="Times New Roman" w:cs="Times New Roman"/>
          <w:b/>
          <w:bCs/>
          <w:color w:val="auto"/>
          <w:sz w:val="24"/>
          <w:szCs w:val="24"/>
          <w:lang w:val="lt-LT"/>
        </w:rPr>
        <w:t xml:space="preserve"> </w:t>
      </w:r>
    </w:p>
    <w:p w14:paraId="7F7E8C92" w14:textId="20ECD471" w:rsidR="004C35BC" w:rsidRPr="003A202F" w:rsidRDefault="00610132"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Techninio projekto minimali sudėtis – Bendroji dalis (BD),</w:t>
      </w:r>
      <w:r w:rsidR="00193FA4" w:rsidRPr="003A202F">
        <w:rPr>
          <w:rFonts w:ascii="Times New Roman" w:hAnsi="Times New Roman" w:cs="Times New Roman"/>
          <w:color w:val="auto"/>
          <w:sz w:val="24"/>
          <w:szCs w:val="24"/>
          <w:lang w:val="lt-LT"/>
        </w:rPr>
        <w:t xml:space="preserve"> Griovimo</w:t>
      </w:r>
      <w:r w:rsidR="00A04E0E" w:rsidRPr="003A202F">
        <w:rPr>
          <w:rFonts w:ascii="Times New Roman" w:hAnsi="Times New Roman" w:cs="Times New Roman"/>
          <w:color w:val="auto"/>
          <w:sz w:val="24"/>
          <w:szCs w:val="24"/>
          <w:lang w:val="lt-LT"/>
        </w:rPr>
        <w:t xml:space="preserve"> dalies</w:t>
      </w:r>
      <w:r w:rsidR="00193FA4" w:rsidRPr="003A202F">
        <w:rPr>
          <w:rFonts w:ascii="Times New Roman" w:hAnsi="Times New Roman" w:cs="Times New Roman"/>
          <w:color w:val="auto"/>
          <w:sz w:val="24"/>
          <w:szCs w:val="24"/>
          <w:lang w:val="lt-LT"/>
        </w:rPr>
        <w:t xml:space="preserve"> </w:t>
      </w:r>
      <w:r w:rsidR="002C3CBA" w:rsidRPr="003A202F">
        <w:rPr>
          <w:rFonts w:ascii="Times New Roman" w:hAnsi="Times New Roman" w:cs="Times New Roman"/>
          <w:color w:val="auto"/>
          <w:sz w:val="24"/>
          <w:szCs w:val="24"/>
          <w:lang w:val="lt-LT"/>
        </w:rPr>
        <w:t>projektai</w:t>
      </w:r>
      <w:r w:rsidR="00A04E0E" w:rsidRPr="003A202F">
        <w:rPr>
          <w:rFonts w:ascii="Times New Roman" w:hAnsi="Times New Roman" w:cs="Times New Roman"/>
          <w:color w:val="auto"/>
          <w:sz w:val="24"/>
          <w:szCs w:val="24"/>
          <w:lang w:val="lt-LT"/>
        </w:rPr>
        <w:t xml:space="preserve"> (GD</w:t>
      </w:r>
      <w:r w:rsidRPr="003A202F">
        <w:rPr>
          <w:rFonts w:ascii="Times New Roman" w:hAnsi="Times New Roman" w:cs="Times New Roman"/>
          <w:color w:val="auto"/>
          <w:sz w:val="24"/>
          <w:szCs w:val="24"/>
          <w:lang w:val="lt-LT"/>
        </w:rPr>
        <w:t xml:space="preserve">), Sklypo plano, susisiekimo (SP, S), Elektrotechnikos (E, gali būti skirstoma pagal </w:t>
      </w:r>
      <w:r w:rsidRPr="003A202F">
        <w:rPr>
          <w:rFonts w:ascii="Times New Roman" w:hAnsi="Times New Roman" w:cs="Times New Roman"/>
          <w:color w:val="auto"/>
          <w:sz w:val="24"/>
          <w:szCs w:val="24"/>
          <w:lang w:val="lt-LT"/>
        </w:rPr>
        <w:lastRenderedPageBreak/>
        <w:t>elektrotechnines grupes pvz. gatvių apšvietimas, pastato vidaus elektrotechnika, jėgos tinklai, lauko elektrotechnika ir pan.), statinio architektūra (SA), konstrukcijų dalis (SK), technologijų dalis (T), šilumos gamyba ir transformavimas (TŠ) (Tiekėjas dėl TŠ dalies sprendžia kiekviename objekte atskirai pagal poreikį ir objekto savitumą), lauko vandens ir nuotekų šalinimas (LVN), vidaus vandentiekis ir nuotekų šalinimas (VN), šildymas, vėdinimas ir oro kondicionavimas (ŠVOK), šilumos tiekimas (ŠT) (Tiekėjas dėl ŠT dalies sprendžia kiekviename objekte atskirai pagal poreikį ir objekto savitumą), elektroniniai ryšiai (ER, gali būti skirstoma pagal elektroninių ryšių grupes, lauko elektroniniai ryšiai, vidaus elektroniniai ryšiai ir pan.), apsauginė signalizacija (AS), įeigos kontrolė (ĮK), vaizdo stebėjimas (VS), gaisro aptikimo ir signalizavimo (GSS), evakuacinio įgarsinimo sistema (ĮG) (Tiekėjas dėl ĮG dalies sprendžia kiekviename objekte atskirai pagal poreikį ir objekto savitumą), procesų valdymas ir automatizacija (PVA), gaisrinė sauga (GS), stacionari gaisro gesinimo sistema (SGGS) (Tiekėjas dėl SGGS dalies sprendžia kiekviename objekte atskirai pagal poreikį ir objekto savitumą), pasirengimo statybai ir statybos darbų organizavimo (SO), interjero dalis (SI). Tiekėjas būdamas savo srities profesionalas gali numatyti papildomų dalių poreikį. Papildomas dalis Tiekėjas</w:t>
      </w:r>
      <w:r w:rsidR="004C35BC"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privalo įtraukti į bendrą pasiūlymo kainą. Projektavimo metu atsiradus papildomoms dalims už jas papildomai nebus apmokama.</w:t>
      </w:r>
      <w:r w:rsidR="00751C9F" w:rsidRPr="003A202F">
        <w:rPr>
          <w:rFonts w:ascii="Times New Roman" w:hAnsi="Times New Roman" w:cs="Times New Roman"/>
          <w:color w:val="auto"/>
          <w:sz w:val="24"/>
          <w:szCs w:val="24"/>
          <w:lang w:val="lt-LT"/>
        </w:rPr>
        <w:t xml:space="preserve"> </w:t>
      </w:r>
    </w:p>
    <w:p w14:paraId="5C2FD4DA" w14:textId="77777777" w:rsidR="00751C9F" w:rsidRPr="003A202F" w:rsidRDefault="00610132" w:rsidP="00EB45E5">
      <w:pPr>
        <w:pStyle w:val="ListParagraph"/>
        <w:numPr>
          <w:ilvl w:val="3"/>
          <w:numId w:val="43"/>
        </w:numPr>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Aukščiau esanti techninio darbo projekto (TDP) sudėtis yra preliminari, tiksli darbų apimtis bus derinama projekto rengimo metu, aprašymas skirtas suprasti Užsakovo lūkesčius. Techninio darbo projekto apimtis turi atitikti nuo 2024 m. lapkričio mėn. 1 d.</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įsigaliojusius įstatymų pakeitimų reikalavimus, keliamus techniniam darbo projektui ir jo sudėčiai.</w:t>
      </w:r>
    </w:p>
    <w:p w14:paraId="6B9AE067" w14:textId="38A99116" w:rsidR="00610132" w:rsidRPr="003A202F" w:rsidRDefault="00751C9F" w:rsidP="00751C9F">
      <w:pPr>
        <w:pStyle w:val="ListParagraph"/>
        <w:ind w:left="0"/>
        <w:jc w:val="both"/>
        <w:rPr>
          <w:rFonts w:ascii="Times New Roman" w:hAnsi="Times New Roman" w:cs="Times New Roman"/>
          <w:color w:val="auto"/>
          <w:sz w:val="10"/>
          <w:szCs w:val="10"/>
          <w:lang w:val="lt-LT"/>
        </w:rPr>
      </w:pPr>
      <w:r w:rsidRPr="003A202F">
        <w:rPr>
          <w:rFonts w:ascii="Times New Roman" w:hAnsi="Times New Roman" w:cs="Times New Roman"/>
          <w:color w:val="auto"/>
          <w:sz w:val="10"/>
          <w:szCs w:val="10"/>
          <w:lang w:val="lt-LT"/>
        </w:rPr>
        <w:t xml:space="preserve"> </w:t>
      </w:r>
    </w:p>
    <w:p w14:paraId="31C0612E" w14:textId="59022A26" w:rsidR="004C35BC" w:rsidRPr="003A202F" w:rsidRDefault="004C35BC" w:rsidP="00EB45E5">
      <w:pPr>
        <w:pStyle w:val="ListParagraph"/>
        <w:numPr>
          <w:ilvl w:val="0"/>
          <w:numId w:val="43"/>
        </w:numPr>
        <w:pBdr>
          <w:top w:val="single" w:sz="8" w:space="1" w:color="auto"/>
          <w:bottom w:val="single" w:sz="4" w:space="1" w:color="auto"/>
        </w:pBdr>
        <w:shd w:val="clear" w:color="auto" w:fill="D5DCE4" w:themeFill="text2" w:themeFillTint="33"/>
        <w:spacing w:before="240" w:after="240"/>
        <w:rPr>
          <w:rFonts w:ascii="Times New Roman" w:hAnsi="Times New Roman" w:cs="Times New Roman"/>
          <w:b/>
          <w:bCs/>
          <w:color w:val="auto"/>
          <w:sz w:val="22"/>
          <w:szCs w:val="22"/>
          <w:lang w:val="lt-LT"/>
        </w:rPr>
      </w:pPr>
      <w:r w:rsidRPr="003A202F">
        <w:rPr>
          <w:rFonts w:ascii="Times New Roman" w:hAnsi="Times New Roman" w:cs="Times New Roman"/>
          <w:b/>
          <w:bCs/>
          <w:color w:val="auto"/>
          <w:sz w:val="22"/>
          <w:szCs w:val="22"/>
          <w:lang w:val="lt-LT"/>
        </w:rPr>
        <w:t>UŽSAKOVO REIKALAVIMAI STATINIO INFORMACINIO MODELIO (BIM) RENGIMUI:</w:t>
      </w:r>
    </w:p>
    <w:p w14:paraId="068EB860" w14:textId="109DB57C" w:rsidR="004C35BC" w:rsidRPr="003A202F" w:rsidRDefault="004C35BC" w:rsidP="00EB45E5">
      <w:pPr>
        <w:pStyle w:val="ListParagraph"/>
        <w:numPr>
          <w:ilvl w:val="1"/>
          <w:numId w:val="44"/>
        </w:numPr>
        <w:tabs>
          <w:tab w:val="left" w:pos="851"/>
        </w:tabs>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Detalios užduotys projektuojant BIM aplinkoje ir BIM koordinatoriui pateiktos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priede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8</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„Užsakovo reikalavimai statinio informacinio modelio rengimui“, šioje techninėje specifikacijoje aprašomi tik esminiai principai.</w:t>
      </w:r>
      <w:r w:rsidR="00751C9F" w:rsidRPr="003A202F">
        <w:rPr>
          <w:rFonts w:ascii="Times New Roman" w:hAnsi="Times New Roman" w:cs="Times New Roman"/>
          <w:color w:val="auto"/>
          <w:sz w:val="24"/>
          <w:szCs w:val="24"/>
          <w:lang w:val="lt-LT"/>
        </w:rPr>
        <w:t xml:space="preserve"> </w:t>
      </w:r>
    </w:p>
    <w:p w14:paraId="53955A92" w14:textId="68814212" w:rsidR="004C35BC"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Projektinių pasiūlymų (PP</w:t>
      </w:r>
      <w:r w:rsidRPr="003A202F">
        <w:rPr>
          <w:rFonts w:ascii="Times New Roman" w:hAnsi="Times New Roman" w:cs="Times New Roman"/>
          <w:color w:val="auto"/>
          <w:sz w:val="24"/>
          <w:szCs w:val="24"/>
          <w:lang w:val="lt-LT"/>
        </w:rPr>
        <w:t>) projektas rengiamas ir pateikiamas Užsakovui Open BIM (3D) aplinkoje.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 rezultatas – vieningas informacinis skaitmeninis statinio modelis, kuriame užtikrinti Užsakovo keliami projektiniai sprendiniai, atskirų dalių, modelių tarpusavio darna, bei tikslumas. Projektinius pasiūlymus rengti LOD 200 - LOD 300 lygiu.</w:t>
      </w:r>
      <w:r w:rsidR="00751C9F" w:rsidRPr="003A202F">
        <w:rPr>
          <w:rFonts w:ascii="Times New Roman" w:hAnsi="Times New Roman" w:cs="Times New Roman"/>
          <w:color w:val="auto"/>
          <w:sz w:val="24"/>
          <w:szCs w:val="24"/>
          <w:lang w:val="lt-LT"/>
        </w:rPr>
        <w:t xml:space="preserve"> </w:t>
      </w:r>
    </w:p>
    <w:p w14:paraId="36984456" w14:textId="77777777" w:rsidR="00751C9F"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Techninis Darbo projektas</w:t>
      </w:r>
      <w:r w:rsidR="00751C9F"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b/>
          <w:bCs/>
          <w:color w:val="auto"/>
          <w:sz w:val="24"/>
          <w:szCs w:val="24"/>
          <w:lang w:val="lt-LT"/>
        </w:rPr>
        <w:t>(TDP)</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rengiamas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pateikiamas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Užsakovui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Open BIM (3D)</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aplinkoje.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rezultatas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vieningas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informacinis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skaitmeninis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statinio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modelis,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kuriame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užtikrinti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Užsakovo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keliami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sprendiniai,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atskirų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dalių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(architektūra,</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konstrukcijos,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inžinerinės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sistemos,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inžineriniai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tinklai,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lauko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inžineriniai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tinklai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(nurodomi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esminiai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sprendiniai,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t.y.</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šuliniai,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įvadai,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jų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aukščiai,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gyliai,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trasavimas,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skydai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pan.)</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kitos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dalys),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modelių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tarpusavio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darna,</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bei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tikslumas.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Statinio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skaitmeninis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Modelis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(BIM)</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numatomas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naudoti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projektavimo,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statybų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planavimo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valdymo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bei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eksploatacijos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etapuose,</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todėl</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skaitmeninio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modelio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informatyvumas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detalumo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lygmuo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atitikti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Techninio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darbo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(TDP)</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reglamentuotą</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detalumą</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bei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papildomai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apimti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lauko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inžinerinius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tinklus. Statinio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skaitmeninis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modelis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bus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pagrindinė</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informacijos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mainų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priemonė</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tarp</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komandos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narių.</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Naudojamos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projektavimo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programos</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privalo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turėti</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IFC 2x3</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ar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IFC4 importo</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ir</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eksporto galimybę. Projektuotojai turi užtikrinti modeliavimą pagal pagrindines BIM taisykles (Common BIM Requirement 2012, COBIM), atitikimo </w:t>
      </w:r>
      <w:r w:rsidRPr="003A202F">
        <w:rPr>
          <w:rFonts w:ascii="Times New Roman" w:hAnsi="Times New Roman" w:cs="Times New Roman"/>
          <w:color w:val="auto"/>
          <w:sz w:val="24"/>
          <w:szCs w:val="24"/>
          <w:lang w:val="lt-LT"/>
        </w:rPr>
        <w:lastRenderedPageBreak/>
        <w:t xml:space="preserve">LOD detalumo lygmenyje. Siekiant apjungti visų dalių IFC failus į vieną visumą pateikiamus modelius projektuotojas privalo suderinti tarpusavyje projekto koordinatės atžvilgiu. Rengiant projektą turi būti paskirtas BIM koordinatorius, kuris bus atsakingas už BIM modelių koordinavimą bei darbą integruotoje aplinkoje. Informacijos apsikeitimas numatomas IFC formatu arba tiesioginiais BCF failų mainais tarp projektavimo programų. BIM modelyje turi atsispindėti detali informacija apie modelio objektus, įskaitant: objekto vietą modelyje, pavadinimai, numeracija, medžiagiškumas, gaisriniai reikalavimai, kita būtina projektinė informacija. Modelio detalumo reikalavimai kiekvienai projekto stadijai ir atskirai projekto daliai bus suderinti atskirai. </w:t>
      </w:r>
    </w:p>
    <w:p w14:paraId="3B97C29B" w14:textId="77777777" w:rsidR="00751C9F"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LOD lygiai: </w:t>
      </w:r>
    </w:p>
    <w:p w14:paraId="0ADBDE9C" w14:textId="77777777"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Statinio architektūra – LOD 300; </w:t>
      </w:r>
    </w:p>
    <w:p w14:paraId="35F491D4" w14:textId="77777777"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tatinio konstrukcijos – LOD 300, 350, 400 (konkretus LOD detalumas derinamas  Techninio darbo projekto metu atsižvelgiant į konkrečią konstrukciją); </w:t>
      </w:r>
    </w:p>
    <w:p w14:paraId="01502A45" w14:textId="77777777"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Vidaus inžinerinės Sistemos – LOD 300 (konkrečios projekto dalys ir LOD detalumas derinamas Darbo projekto rengimo metu); </w:t>
      </w:r>
    </w:p>
    <w:p w14:paraId="48ED9431" w14:textId="77777777"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Lauko inžineriniai tinklai – LOD 200; </w:t>
      </w:r>
    </w:p>
    <w:p w14:paraId="71DA9524" w14:textId="77777777"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Sklypo planas – LOD 200, 300 (konkretus LOD detalumas derinamas Darbo projekto metu atsižvelgiant į konkrečias sklypo plano dalis). </w:t>
      </w:r>
    </w:p>
    <w:p w14:paraId="5B54AB0C" w14:textId="77777777" w:rsidR="00751C9F"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Rekomenduotini reikalavimai projektavimo programoms siekiant pasiekti TDP lygmenį: visa projektavimo programinė įranga turi būti sertifikuota Building Smart ir turi gebėti importuoti ir eksportuoti IFC formatu (IFC2x3/ IFC4). Visa atributinė informacija sertifikuotose programose gali būti pridėta kuriant papildomą atributinę informaciją kiekvienam elementui; </w:t>
      </w:r>
    </w:p>
    <w:p w14:paraId="2A1E307E" w14:textId="77777777" w:rsidR="00751C9F"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Projekto serverio funkcionalumas turi leisti atlikti modelio peržiūrą, komentavimą, užduočių skyrimą, valdymą ir pan. Tiekėjas įsivertina teikdamas pasiūlymą projekto serverio ir vartotojų prijungimo kaštus ir pabaigus projektą ir statybas visa serverio informacija perduodama disponuoti Užsakovui; </w:t>
      </w:r>
    </w:p>
    <w:p w14:paraId="0B0CC5BC" w14:textId="77777777" w:rsidR="00751C9F" w:rsidRPr="003A202F" w:rsidRDefault="004C35BC"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Esami inžineriniai tinklai užnešami į modelį pagal topografinės nuotraukos duomenis bei šulinių korteles. Projekto teritorijos topografinę nuotrauką atnaujina Tiekėjas; </w:t>
      </w:r>
    </w:p>
    <w:p w14:paraId="4319A162" w14:textId="6B051F25" w:rsidR="004C35BC" w:rsidRPr="003A202F" w:rsidRDefault="004C35BC" w:rsidP="00EB45E5">
      <w:pPr>
        <w:pStyle w:val="ListParagraph"/>
        <w:numPr>
          <w:ilvl w:val="1"/>
          <w:numId w:val="44"/>
        </w:numPr>
        <w:tabs>
          <w:tab w:val="left" w:pos="851"/>
        </w:tabs>
        <w:spacing w:after="0"/>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Bendroji duomenų aplinka</w:t>
      </w:r>
      <w:r w:rsidR="00751C9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Rezultato pavyzdys projektavimo etapui (statinio architektūra): </w:t>
      </w:r>
    </w:p>
    <w:p w14:paraId="495115F3" w14:textId="2A5A9293" w:rsidR="004C35BC" w:rsidRPr="003A202F" w:rsidRDefault="004C35BC" w:rsidP="00EB45E5">
      <w:pPr>
        <w:pStyle w:val="ListParagraph"/>
        <w:numPr>
          <w:ilvl w:val="2"/>
          <w:numId w:val="44"/>
        </w:numPr>
        <w:tabs>
          <w:tab w:val="left" w:pos="851"/>
        </w:tabs>
        <w:spacing w:after="0"/>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BIM vykdymo planas, PVZ.: Architektūros modelio tikslai TP etapui: </w:t>
      </w:r>
    </w:p>
    <w:p w14:paraId="46C3F3F4" w14:textId="2D822410"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Atiduodamo failo IFC versija; </w:t>
      </w:r>
    </w:p>
    <w:p w14:paraId="6672A7F6" w14:textId="5E70037A"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Modelis yra tiksliose koordinatėse su reikiamu pasukimo kampu; </w:t>
      </w:r>
    </w:p>
    <w:p w14:paraId="57A27DC7" w14:textId="2C100F1E"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Modelyje nurodyti aukštai; </w:t>
      </w:r>
    </w:p>
    <w:p w14:paraId="0FC02D56" w14:textId="24804E03"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Elementai priskirti atitinkamiems aukštams; </w:t>
      </w:r>
    </w:p>
    <w:p w14:paraId="5A980140" w14:textId="79647B60"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Modelyje sumodeliuotos patalpos bei nurodytos šachtų, laiptinių zonos; jų aukštis turi atitikti numatomą patalpos aukštį; </w:t>
      </w:r>
    </w:p>
    <w:p w14:paraId="1474D942" w14:textId="47FB1FED"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Modelyje nėra besidubliuojančių ar tarpusavyje susikertančių elementų (pvz.: sienų tarpusavio susikirtimai, kolonų susikirtimai su sienomis, kolonų susikirtimai su perdangomis, sijomis, pakabinamų lubų susikirtimai su sienomis); </w:t>
      </w:r>
    </w:p>
    <w:p w14:paraId="61BF66C2" w14:textId="2AE4741F"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Elementams modeliuoti nurodyti atitinkami IFC tipai (pvz.: sienoms - IfcWall; grindims IfcSlab ir pan.); </w:t>
      </w:r>
    </w:p>
    <w:p w14:paraId="06D5F9A5" w14:textId="69942D48" w:rsidR="004C35BC"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Kiekvieno elemento informacijos apimtis nurodoma BIM koordinatoriaus BIM vykdymo plane (BEP); </w:t>
      </w:r>
    </w:p>
    <w:p w14:paraId="59059EAB" w14:textId="44FF5FF4" w:rsidR="00751C9F" w:rsidRPr="003A202F" w:rsidRDefault="004C35BC"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lastRenderedPageBreak/>
        <w:t xml:space="preserve">Architektūros dalies BIM modelio integralumas ir kokybė turi būti patikrinami jungtinio modelio patikros metu. </w:t>
      </w:r>
    </w:p>
    <w:p w14:paraId="1D60822A" w14:textId="77777777" w:rsidR="00751C9F" w:rsidRPr="003A202F" w:rsidRDefault="00751C9F" w:rsidP="00751C9F">
      <w:pPr>
        <w:pStyle w:val="ListParagraph"/>
        <w:tabs>
          <w:tab w:val="left" w:pos="851"/>
        </w:tabs>
        <w:ind w:left="0"/>
        <w:jc w:val="both"/>
        <w:rPr>
          <w:rFonts w:ascii="Times New Roman" w:hAnsi="Times New Roman" w:cs="Times New Roman"/>
          <w:color w:val="auto"/>
          <w:sz w:val="10"/>
          <w:szCs w:val="10"/>
          <w:lang w:val="lt-LT"/>
        </w:rPr>
      </w:pPr>
    </w:p>
    <w:p w14:paraId="592D71FC" w14:textId="0078AB58" w:rsidR="00751C9F" w:rsidRPr="003A202F" w:rsidRDefault="00751C9F" w:rsidP="00EB45E5">
      <w:pPr>
        <w:pStyle w:val="ListParagraph"/>
        <w:numPr>
          <w:ilvl w:val="0"/>
          <w:numId w:val="44"/>
        </w:numPr>
        <w:pBdr>
          <w:top w:val="single" w:sz="8" w:space="1" w:color="auto"/>
          <w:bottom w:val="single" w:sz="4" w:space="1" w:color="auto"/>
        </w:pBdr>
        <w:shd w:val="clear" w:color="auto" w:fill="D5DCE4" w:themeFill="text2" w:themeFillTint="33"/>
        <w:spacing w:before="240" w:after="240"/>
        <w:rPr>
          <w:rFonts w:ascii="Times New Roman" w:hAnsi="Times New Roman" w:cs="Times New Roman"/>
          <w:b/>
          <w:bCs/>
          <w:color w:val="auto"/>
          <w:sz w:val="22"/>
          <w:szCs w:val="22"/>
          <w:lang w:val="lt-LT"/>
        </w:rPr>
      </w:pPr>
      <w:r w:rsidRPr="003A202F">
        <w:rPr>
          <w:rFonts w:ascii="Times New Roman" w:hAnsi="Times New Roman" w:cs="Times New Roman"/>
          <w:b/>
          <w:bCs/>
          <w:color w:val="auto"/>
          <w:sz w:val="22"/>
          <w:szCs w:val="22"/>
          <w:lang w:val="lt-LT"/>
        </w:rPr>
        <w:t>RANGOS DARBAMS NUMATYTI IR TIEKĖJO ATLIEKAMI DARBAI:</w:t>
      </w:r>
    </w:p>
    <w:p w14:paraId="6A730255" w14:textId="77777777" w:rsidR="00751C9F" w:rsidRPr="003A202F" w:rsidRDefault="00751C9F" w:rsidP="00751C9F">
      <w:pPr>
        <w:pStyle w:val="ListParagraph"/>
        <w:tabs>
          <w:tab w:val="left" w:pos="851"/>
        </w:tabs>
        <w:ind w:left="0"/>
        <w:jc w:val="both"/>
        <w:rPr>
          <w:rFonts w:ascii="Times New Roman" w:hAnsi="Times New Roman" w:cs="Times New Roman"/>
          <w:color w:val="auto"/>
          <w:sz w:val="10"/>
          <w:szCs w:val="10"/>
          <w:lang w:val="lt-LT"/>
        </w:rPr>
      </w:pPr>
    </w:p>
    <w:p w14:paraId="62686CCC" w14:textId="72C51428"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pagal parengtą projektą (-us) turi atlikti statybos darbus</w:t>
      </w:r>
      <w:r w:rsidR="00141926" w:rsidRPr="003A202F">
        <w:rPr>
          <w:rFonts w:ascii="Times New Roman" w:hAnsi="Times New Roman" w:cs="Times New Roman"/>
          <w:color w:val="auto"/>
          <w:sz w:val="24"/>
          <w:szCs w:val="24"/>
          <w:lang w:val="lt-LT"/>
        </w:rPr>
        <w:t xml:space="preserve"> ir įgyvendinti projektą (-us) pilna apimtimi</w:t>
      </w:r>
      <w:r w:rsidRPr="003A202F">
        <w:rPr>
          <w:rFonts w:ascii="Times New Roman" w:hAnsi="Times New Roman" w:cs="Times New Roman"/>
          <w:color w:val="auto"/>
          <w:sz w:val="24"/>
          <w:szCs w:val="24"/>
          <w:lang w:val="lt-LT"/>
        </w:rPr>
        <w:t>.</w:t>
      </w:r>
    </w:p>
    <w:p w14:paraId="28565267" w14:textId="5FDFCFE4"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Visais atvejais kai Rangovas turi klausimų susijusių su projekto vykdymu, privalo kreiptis į Užsakovą raštu dėl išaiškinimo.  </w:t>
      </w:r>
      <w:r w:rsidR="00D30DF1" w:rsidRPr="003A202F">
        <w:rPr>
          <w:rFonts w:ascii="Times New Roman" w:hAnsi="Times New Roman" w:cs="Times New Roman"/>
          <w:color w:val="auto"/>
          <w:sz w:val="24"/>
          <w:szCs w:val="24"/>
          <w:lang w:val="lt-LT"/>
        </w:rPr>
        <w:t xml:space="preserve"> </w:t>
      </w:r>
    </w:p>
    <w:p w14:paraId="12A40613" w14:textId="6A0EC4E7"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turi palaikyti statybvietę švarią ir tvarkingą. Darbo zonos iš anksto derinamos su Užsakovu ir atitveriamos apsauginėmis medžiagomis, apsaugančiomis nuo statybos darbų vykdymo metu sukeliamų nešvarumų patekimo į aplinkinę teritoriją. Rangovas turi išlaikyti statybvietės prieigas švarias nuo purvo ir palaikyti jas saugias. Sandėliavimo vietos turi būti aptvertos, tvoros patikimai sutvirtintos. Rangovas privalo prižiūrėti, kad už statybvietės ribos neatsirastų statybinių atliekų ir šiukšlių. Rangovas turi palaikyti švarias ir tvarkingas darbo zonas ir turi visuomet turėti uždengiamas dėžes ar konteinerius šiukšlėms išmesti ir rūšiuoti. Užpildyti konteineriai privalo būti išvežami iš statybvietės tą pačią dieną. </w:t>
      </w:r>
      <w:r w:rsidR="00D30DF1" w:rsidRPr="003A202F">
        <w:rPr>
          <w:rFonts w:ascii="Times New Roman" w:hAnsi="Times New Roman" w:cs="Times New Roman"/>
          <w:color w:val="auto"/>
          <w:sz w:val="24"/>
          <w:szCs w:val="24"/>
          <w:lang w:val="lt-LT"/>
        </w:rPr>
        <w:t xml:space="preserve"> </w:t>
      </w:r>
    </w:p>
    <w:p w14:paraId="3989B369" w14:textId="71DF064E"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Užsakovo ir Rangovo susitikimai organizuojami esant poreikiui iš anksto suderinus laiką ir vietą. Užsakovo iniciatyva Rangovo atstovai gali būti kviečiami dalyvauti susitikimuose su išorės institucijomis, sprendžiant su darbais tiesiogiai susijusius klausimus. </w:t>
      </w:r>
      <w:r w:rsidR="00D30DF1" w:rsidRPr="003A202F">
        <w:rPr>
          <w:rFonts w:ascii="Times New Roman" w:hAnsi="Times New Roman" w:cs="Times New Roman"/>
          <w:color w:val="auto"/>
          <w:sz w:val="24"/>
          <w:szCs w:val="24"/>
          <w:lang w:val="lt-LT"/>
        </w:rPr>
        <w:t xml:space="preserve"> </w:t>
      </w:r>
    </w:p>
    <w:p w14:paraId="72B498EF" w14:textId="5D1DA40B"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Jei yra poreikis darbų vykdymo metu naudotis elektra ar vandeniu – Rangovas savarankiškai turi atsivesti reikalingas komunikacijas, prieš tai susiderinęs su Užsakovu. Rangovas sumoka Užsakovui už sunaudotą elektrą / vandenį. Apmokėjimas atliekamas kas mėnesį pagal faktinį suvartojimą.</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Rangovas įsirengia atskirus skaitiklius</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duomenų surinkimui. </w:t>
      </w:r>
      <w:r w:rsidR="00D30DF1" w:rsidRPr="003A202F">
        <w:rPr>
          <w:rFonts w:ascii="Times New Roman" w:hAnsi="Times New Roman" w:cs="Times New Roman"/>
          <w:color w:val="auto"/>
          <w:sz w:val="24"/>
          <w:szCs w:val="24"/>
          <w:lang w:val="lt-LT"/>
        </w:rPr>
        <w:t xml:space="preserve"> </w:t>
      </w:r>
    </w:p>
    <w:p w14:paraId="5141FC66" w14:textId="50EA4233" w:rsidR="00D30DF1"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Darbai laikomi užbaigtais, kai įvykdyti visi darbai,</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numatyti projektinėje dokumentacijoje ir techninėje specifikacijoje, užpildyti (įforminti) visi Lietuvos Respublikoje teisės aktuose numatyti privalomi dokumentai, pateikti medžiagų ir įrenginių sertifikatai ar atitikties deklaracijos bei atlikti visi reikalingi bandymai, Užsakovui pateikta visa išpildomoji dokumentacija tokios formos, kokios reikia Užsakovui darbams priimti</w:t>
      </w:r>
      <w:r w:rsidR="00D40491" w:rsidRPr="003A202F">
        <w:rPr>
          <w:rFonts w:ascii="Times New Roman" w:hAnsi="Times New Roman" w:cs="Times New Roman"/>
          <w:color w:val="auto"/>
          <w:sz w:val="24"/>
          <w:szCs w:val="24"/>
          <w:lang w:val="lt-LT"/>
        </w:rPr>
        <w:t xml:space="preserve"> ir pasirašytas galutinis darbų perdavimo-priėmimo aktas</w:t>
      </w:r>
      <w:r w:rsidRPr="003A202F">
        <w:rPr>
          <w:rFonts w:ascii="Times New Roman" w:hAnsi="Times New Roman" w:cs="Times New Roman"/>
          <w:color w:val="auto"/>
          <w:sz w:val="24"/>
          <w:szCs w:val="24"/>
          <w:lang w:val="lt-LT"/>
        </w:rPr>
        <w:t>. </w:t>
      </w:r>
      <w:r w:rsidR="00D30DF1" w:rsidRPr="003A202F">
        <w:rPr>
          <w:rFonts w:ascii="Times New Roman" w:hAnsi="Times New Roman" w:cs="Times New Roman"/>
          <w:color w:val="auto"/>
          <w:sz w:val="24"/>
          <w:szCs w:val="24"/>
          <w:lang w:val="lt-LT"/>
        </w:rPr>
        <w:t xml:space="preserve"> </w:t>
      </w:r>
    </w:p>
    <w:p w14:paraId="3D5D8260" w14:textId="055C5882" w:rsidR="00D30DF1"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Statybos proceso metu statybinės atliekos rūšiuojamos į: </w:t>
      </w:r>
      <w:r w:rsidR="00D30DF1" w:rsidRPr="003A202F">
        <w:rPr>
          <w:rFonts w:ascii="Times New Roman" w:hAnsi="Times New Roman" w:cs="Times New Roman"/>
          <w:color w:val="auto"/>
          <w:sz w:val="24"/>
          <w:szCs w:val="24"/>
          <w:lang w:val="lt-LT"/>
        </w:rPr>
        <w:t xml:space="preserve"> </w:t>
      </w:r>
    </w:p>
    <w:p w14:paraId="3A526D64" w14:textId="7481D44A" w:rsidR="00D30DF1" w:rsidRPr="003A202F" w:rsidRDefault="00751C9F"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Atliekas, tinkamas naudoti vietoje, kurias Užsakovui leidus, galima panaudoti statybos metu;  </w:t>
      </w:r>
      <w:r w:rsidR="00D30DF1" w:rsidRPr="003A202F">
        <w:rPr>
          <w:rFonts w:ascii="Times New Roman" w:hAnsi="Times New Roman" w:cs="Times New Roman"/>
          <w:color w:val="auto"/>
          <w:sz w:val="24"/>
          <w:szCs w:val="24"/>
          <w:lang w:val="lt-LT"/>
        </w:rPr>
        <w:t xml:space="preserve"> </w:t>
      </w:r>
    </w:p>
    <w:p w14:paraId="48846E82" w14:textId="7A7E7D80" w:rsidR="00751C9F" w:rsidRPr="003A202F" w:rsidRDefault="00751C9F"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Atliekas, tinkamas perdirbti (antrinės žaliavos – betono, keramikos, bituminės medžiagos, metalas), kurias Rangovas privalo pristatyti į perdirbimo gamyklas;</w:t>
      </w:r>
      <w:r w:rsidR="00D30DF1" w:rsidRPr="003A202F">
        <w:rPr>
          <w:rFonts w:ascii="Times New Roman" w:hAnsi="Times New Roman" w:cs="Times New Roman"/>
          <w:color w:val="auto"/>
          <w:sz w:val="24"/>
          <w:szCs w:val="24"/>
          <w:lang w:val="lt-LT"/>
        </w:rPr>
        <w:t xml:space="preserve"> </w:t>
      </w:r>
    </w:p>
    <w:p w14:paraId="1B903D5B" w14:textId="0D8DDA01" w:rsidR="00751C9F" w:rsidRPr="003A202F" w:rsidRDefault="00751C9F" w:rsidP="00EB45E5">
      <w:pPr>
        <w:pStyle w:val="ListParagraph"/>
        <w:numPr>
          <w:ilvl w:val="2"/>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Netinkamas naudoti ir perdirbti atliekas. </w:t>
      </w:r>
      <w:r w:rsidR="00D30DF1" w:rsidRPr="003A202F">
        <w:rPr>
          <w:rFonts w:ascii="Times New Roman" w:hAnsi="Times New Roman" w:cs="Times New Roman"/>
          <w:color w:val="auto"/>
          <w:sz w:val="24"/>
          <w:szCs w:val="24"/>
          <w:lang w:val="lt-LT"/>
        </w:rPr>
        <w:t xml:space="preserve"> </w:t>
      </w:r>
    </w:p>
    <w:p w14:paraId="078E9485" w14:textId="5A26B6DF"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darbams atlikti reikalingų medžiagų ir (ar) darbams atlikti skirtos įrangos sandėliavimui, darbuotojų persirengimui naudosis statybvietės teritorija. </w:t>
      </w:r>
      <w:r w:rsidR="00D30DF1" w:rsidRPr="003A202F">
        <w:rPr>
          <w:rFonts w:ascii="Times New Roman" w:hAnsi="Times New Roman" w:cs="Times New Roman"/>
          <w:color w:val="auto"/>
          <w:sz w:val="24"/>
          <w:szCs w:val="24"/>
          <w:lang w:val="lt-LT"/>
        </w:rPr>
        <w:t xml:space="preserve"> </w:t>
      </w:r>
    </w:p>
    <w:p w14:paraId="03E4583C" w14:textId="6E30DE6D"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Rangovo pasiūlymo kaina turi apimti visą reikiamą Rangovo</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įrangą</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bei mechanizmus darbams atlikti, montavimą, nužymėjimą, Rangovo personalo darbą, medžiagas, montažines-tvirtinimo medžiagas, atrėmimo konstrukcijas bei pagrindus, darbų kontrolę ir priežiūrą, paleidimą, derinimą, bandymus, netiesiogines išlaidas, Rangovo mokamus mokesčius, pelną kartu su pagrįstai numatoma Rangovo rizika, prievoles ir įsipareigojimus apibrėžtus Sutartyje ar atsirandančius ją vykdant. Pasiūlymas turi apimti visus darbus pilnai, kuriuos reikalinga atlikti ir kitus darbus </w:t>
      </w:r>
      <w:r w:rsidRPr="003A202F">
        <w:rPr>
          <w:rFonts w:ascii="Times New Roman" w:hAnsi="Times New Roman" w:cs="Times New Roman"/>
          <w:color w:val="auto"/>
          <w:sz w:val="24"/>
          <w:szCs w:val="24"/>
          <w:lang w:val="lt-LT"/>
        </w:rPr>
        <w:lastRenderedPageBreak/>
        <w:t>neaprašytus pirkimo dokumentuose arba konkrečiai nenurodytus projekte, tačiau pagrįstai numatomus ir būtinus atlikti siekiant pilnai įgyvendinti projekto sprendinius. </w:t>
      </w:r>
      <w:r w:rsidR="00D30DF1" w:rsidRPr="003A202F">
        <w:rPr>
          <w:rFonts w:ascii="Times New Roman" w:hAnsi="Times New Roman" w:cs="Times New Roman"/>
          <w:color w:val="auto"/>
          <w:sz w:val="24"/>
          <w:szCs w:val="24"/>
          <w:lang w:val="lt-LT"/>
        </w:rPr>
        <w:t xml:space="preserve"> </w:t>
      </w:r>
    </w:p>
    <w:p w14:paraId="6A19A5D3" w14:textId="05322D36"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prieš vykdydamas darbus, susijusius su esamų teritorijų pertvarkymu (inžinerinių tinklų įrengimas / demontavimas, esamų konstrukcijų pertvarkymas ir pan.), turi įsivertinti ir darbus, susijusius su pertvarkomų konstrukcijų stiprinimu, atrėmimu ir pan., jei tokius darbus būtų reikalinga atlikti. </w:t>
      </w:r>
      <w:r w:rsidR="00D30DF1" w:rsidRPr="003A202F">
        <w:rPr>
          <w:rFonts w:ascii="Times New Roman" w:hAnsi="Times New Roman" w:cs="Times New Roman"/>
          <w:color w:val="auto"/>
          <w:sz w:val="24"/>
          <w:szCs w:val="24"/>
          <w:lang w:val="lt-LT"/>
        </w:rPr>
        <w:t xml:space="preserve"> </w:t>
      </w:r>
    </w:p>
    <w:p w14:paraId="74FB7A0C" w14:textId="2EF7479D"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Rangos darbų vykdymo metu objektuose ir jų prieigose, kuriose rangos darbai nėra vykdomi, turi būti palaikoma švara ir tvarka. Vykdant darbus objektuose nuolat turi būti atsakingas asmuo, kuris galėtų, bet kuriuo metu nedelsiant sureaguoti ir atlikti valymo darbus objektuose arba jų prieigose. Rangovo paskirtas atsakingas atstovas už sutarties vykdymą,</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gavęs Užsakovo paskirto atsakingo asmens rašytinę pastabą apie netinkamą švarą ir tvarką objektuose,</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 reaguoti į pastabą nedelsiant. Rangovui nedelsiant (ne ilgiau nei per 2 val.) nereaguojant į Užsakovo pastabas, taikoma atsakomybė, numatyta Sutartyje. Pastabą Užsakovas Rangovui išsiunčia už sutarties vykdymą atsakingam asmeniui</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Sutartyje</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nurodytu el. pašto adresu. Įspėjimas laikomas gautu jo išsiuntimo</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momentu. </w:t>
      </w:r>
      <w:r w:rsidR="00D30DF1" w:rsidRPr="003A202F">
        <w:rPr>
          <w:rFonts w:ascii="Times New Roman" w:hAnsi="Times New Roman" w:cs="Times New Roman"/>
          <w:color w:val="auto"/>
          <w:sz w:val="24"/>
          <w:szCs w:val="24"/>
          <w:lang w:val="lt-LT"/>
        </w:rPr>
        <w:t xml:space="preserve"> </w:t>
      </w:r>
    </w:p>
    <w:p w14:paraId="6E861BDD" w14:textId="3D8AB001"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įsivertina esamo turto ir</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darbų zonos</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prieigose</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esamą būklę, kuris galėtų būti pažeistas statybos rangos darbų metu ir privalo jį išsaugoti iki statybos darbų pabaigos kuomet objektas bus perduotas atgal Užsakovui. </w:t>
      </w:r>
      <w:r w:rsidR="00D30DF1" w:rsidRPr="003A202F">
        <w:rPr>
          <w:rFonts w:ascii="Times New Roman" w:hAnsi="Times New Roman" w:cs="Times New Roman"/>
          <w:color w:val="auto"/>
          <w:sz w:val="24"/>
          <w:szCs w:val="24"/>
          <w:lang w:val="lt-LT"/>
        </w:rPr>
        <w:t xml:space="preserve"> </w:t>
      </w:r>
    </w:p>
    <w:p w14:paraId="29E7D0B7" w14:textId="62B8CB87"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Visa reikiama informacija, reikalavimai ir dokumentų šablonai, reikalingi darbams vykdyti, yra patalpinti nuorodoje:</w:t>
      </w:r>
      <w:r w:rsidRPr="003A202F">
        <w:rPr>
          <w:rFonts w:ascii="Times New Roman" w:hAnsi="Times New Roman" w:cs="Times New Roman"/>
          <w:color w:val="4472C4" w:themeColor="accent1"/>
          <w:sz w:val="24"/>
          <w:szCs w:val="24"/>
          <w:lang w:val="lt-LT"/>
        </w:rPr>
        <w:t> </w:t>
      </w:r>
      <w:r w:rsidR="00D30DF1" w:rsidRPr="003A202F">
        <w:rPr>
          <w:rFonts w:ascii="Times New Roman" w:hAnsi="Times New Roman" w:cs="Times New Roman"/>
          <w:color w:val="4472C4" w:themeColor="accent1"/>
          <w:sz w:val="24"/>
          <w:szCs w:val="24"/>
          <w:lang w:val="lt-LT"/>
        </w:rPr>
        <w:t>https://www.ltou.lt/lt/apie-lietuvos-oro-uostus/tvarkos-ir-dokumentai/dokumentai-paslaugu-teikejams</w:t>
      </w:r>
      <w:r w:rsidR="00D30DF1" w:rsidRPr="003A202F">
        <w:rPr>
          <w:rFonts w:ascii="Times New Roman" w:hAnsi="Times New Roman" w:cs="Times New Roman"/>
          <w:color w:val="auto"/>
          <w:sz w:val="24"/>
          <w:szCs w:val="24"/>
          <w:lang w:val="lt-LT"/>
        </w:rPr>
        <w:t> .</w:t>
      </w:r>
      <w:r w:rsidRPr="003A202F">
        <w:rPr>
          <w:rFonts w:ascii="Times New Roman" w:hAnsi="Times New Roman" w:cs="Times New Roman"/>
          <w:color w:val="auto"/>
          <w:sz w:val="24"/>
          <w:szCs w:val="24"/>
          <w:lang w:val="lt-LT"/>
        </w:rPr>
        <w:t> </w:t>
      </w:r>
      <w:r w:rsidR="00D30DF1" w:rsidRPr="003A202F">
        <w:rPr>
          <w:rFonts w:ascii="Times New Roman" w:hAnsi="Times New Roman" w:cs="Times New Roman"/>
          <w:color w:val="auto"/>
          <w:sz w:val="24"/>
          <w:szCs w:val="24"/>
          <w:lang w:val="lt-LT"/>
        </w:rPr>
        <w:t xml:space="preserve"> </w:t>
      </w:r>
    </w:p>
    <w:p w14:paraId="3D3ED7D2" w14:textId="45DF0E3D"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turi būti susipažinęs ir statybos darbus privalo vykdyti vadovaujantis nuorodoje patalpintomis taisyklėmis ir reikalavimais. </w:t>
      </w:r>
      <w:r w:rsidR="00D30DF1" w:rsidRPr="003A202F">
        <w:rPr>
          <w:rFonts w:ascii="Times New Roman" w:hAnsi="Times New Roman" w:cs="Times New Roman"/>
          <w:color w:val="auto"/>
          <w:sz w:val="24"/>
          <w:szCs w:val="24"/>
          <w:lang w:val="lt-LT"/>
        </w:rPr>
        <w:t xml:space="preserve"> </w:t>
      </w:r>
    </w:p>
    <w:p w14:paraId="3A6AAECB" w14:textId="153EB212" w:rsidR="00751C9F" w:rsidRPr="003A202F" w:rsidRDefault="00751C9F" w:rsidP="00EB45E5">
      <w:pPr>
        <w:pStyle w:val="ListParagraph"/>
        <w:numPr>
          <w:ilvl w:val="1"/>
          <w:numId w:val="4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Rangovas, per</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1</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mėnesį</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nuo teigiamos TDP ekspertizės išvados gavimo dienos,</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vadovaudamasis suderintais darbų kiekių žiniaraščiais,</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turi</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pateikti lokalines darbų sąmatas. Sąmatose nurodoma</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darbų ir medžiagų</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kain</w:t>
      </w:r>
      <w:r w:rsidR="00D30DF1" w:rsidRPr="003A202F">
        <w:rPr>
          <w:rFonts w:ascii="Times New Roman" w:hAnsi="Times New Roman" w:cs="Times New Roman"/>
          <w:color w:val="auto"/>
          <w:sz w:val="24"/>
          <w:szCs w:val="24"/>
          <w:lang w:val="lt-LT"/>
        </w:rPr>
        <w:t xml:space="preserve">os suma </w:t>
      </w:r>
      <w:r w:rsidRPr="003A202F">
        <w:rPr>
          <w:rFonts w:ascii="Times New Roman" w:hAnsi="Times New Roman" w:cs="Times New Roman"/>
          <w:color w:val="auto"/>
          <w:sz w:val="24"/>
          <w:szCs w:val="24"/>
          <w:lang w:val="lt-LT"/>
        </w:rPr>
        <w:t>privalo tiksliai atitikti</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Tiekėjo pasiūlyme</w:t>
      </w:r>
      <w:r w:rsidR="00D30DF1"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nurodytą darbų kainą.</w:t>
      </w:r>
    </w:p>
    <w:p w14:paraId="58BC5661" w14:textId="77777777" w:rsidR="00751C9F" w:rsidRPr="003A202F" w:rsidRDefault="00751C9F" w:rsidP="00751C9F">
      <w:pPr>
        <w:pStyle w:val="ListParagraph"/>
        <w:tabs>
          <w:tab w:val="left" w:pos="851"/>
        </w:tabs>
        <w:ind w:left="0"/>
        <w:jc w:val="both"/>
        <w:rPr>
          <w:rFonts w:ascii="Times New Roman" w:hAnsi="Times New Roman" w:cs="Times New Roman"/>
          <w:color w:val="auto"/>
          <w:sz w:val="10"/>
          <w:szCs w:val="10"/>
          <w:lang w:val="lt-LT"/>
        </w:rPr>
      </w:pPr>
    </w:p>
    <w:p w14:paraId="182AE4F5" w14:textId="7EC9098F" w:rsidR="00877680" w:rsidRPr="003A202F" w:rsidRDefault="00737726">
      <w:pPr>
        <w:pStyle w:val="ListParagraph"/>
        <w:numPr>
          <w:ilvl w:val="0"/>
          <w:numId w:val="24"/>
        </w:numPr>
        <w:pBdr>
          <w:top w:val="single" w:sz="8" w:space="1" w:color="auto"/>
        </w:pBdr>
        <w:shd w:val="clear" w:color="auto" w:fill="D5DCE4" w:themeFill="text2" w:themeFillTint="33"/>
        <w:spacing w:before="120" w:after="0"/>
        <w:rPr>
          <w:rFonts w:ascii="Times New Roman" w:hAnsi="Times New Roman" w:cs="Times New Roman"/>
          <w:b/>
          <w:bCs/>
          <w:color w:val="auto"/>
          <w:sz w:val="22"/>
          <w:szCs w:val="22"/>
          <w:lang w:val="lt-LT"/>
        </w:rPr>
      </w:pPr>
      <w:r w:rsidRPr="003A202F">
        <w:rPr>
          <w:rFonts w:ascii="Times New Roman" w:hAnsi="Times New Roman" w:cs="Times New Roman"/>
          <w:b/>
          <w:bCs/>
          <w:color w:val="auto"/>
          <w:sz w:val="22"/>
          <w:szCs w:val="22"/>
          <w:lang w:val="lt-LT"/>
        </w:rPr>
        <w:t>PRIEVOLIŲ VYKDY</w:t>
      </w:r>
      <w:r w:rsidR="00F742AB" w:rsidRPr="003A202F">
        <w:rPr>
          <w:rFonts w:ascii="Times New Roman" w:hAnsi="Times New Roman" w:cs="Times New Roman"/>
          <w:b/>
          <w:bCs/>
          <w:color w:val="auto"/>
          <w:sz w:val="22"/>
          <w:szCs w:val="22"/>
          <w:lang w:val="lt-LT"/>
        </w:rPr>
        <w:t>MAS</w:t>
      </w:r>
    </w:p>
    <w:p w14:paraId="152FA214" w14:textId="41EA6AB4" w:rsidR="009868B6" w:rsidRPr="003A202F" w:rsidRDefault="004161B1">
      <w:pPr>
        <w:pStyle w:val="Heading2"/>
        <w:numPr>
          <w:ilvl w:val="1"/>
          <w:numId w:val="24"/>
        </w:numPr>
        <w:pBdr>
          <w:top w:val="single" w:sz="8" w:space="1" w:color="auto"/>
          <w:bottom w:val="single" w:sz="8" w:space="1" w:color="auto"/>
        </w:pBdr>
        <w:shd w:val="clear" w:color="auto" w:fill="D5DCE4" w:themeFill="text2" w:themeFillTint="33"/>
        <w:spacing w:before="0" w:after="0"/>
        <w:rPr>
          <w:rFonts w:ascii="Times New Roman" w:hAnsi="Times New Roman" w:cs="Times New Roman"/>
          <w:color w:val="auto"/>
          <w:sz w:val="22"/>
          <w:szCs w:val="22"/>
          <w:lang w:val="lt-LT"/>
        </w:rPr>
      </w:pPr>
      <w:r w:rsidRPr="003A202F">
        <w:rPr>
          <w:rFonts w:ascii="Times New Roman" w:hAnsi="Times New Roman" w:cs="Times New Roman"/>
          <w:color w:val="auto"/>
          <w:sz w:val="22"/>
          <w:szCs w:val="22"/>
          <w:lang w:val="lt-LT"/>
        </w:rPr>
        <w:t xml:space="preserve">PRIEVOLIŲ VYKDYMO </w:t>
      </w:r>
      <w:r w:rsidR="00313594" w:rsidRPr="003A202F">
        <w:rPr>
          <w:rFonts w:ascii="Times New Roman" w:hAnsi="Times New Roman" w:cs="Times New Roman"/>
          <w:color w:val="auto"/>
          <w:sz w:val="22"/>
          <w:szCs w:val="22"/>
          <w:lang w:val="lt-LT"/>
        </w:rPr>
        <w:t>VIETA(-OS)</w:t>
      </w:r>
    </w:p>
    <w:p w14:paraId="213249BF" w14:textId="694461E9" w:rsidR="00F22D82" w:rsidRPr="003A202F" w:rsidRDefault="00E37220" w:rsidP="00F22D82">
      <w:pPr>
        <w:spacing w:after="0" w:line="240" w:lineRule="auto"/>
        <w:rPr>
          <w:rFonts w:ascii="Times New Roman" w:hAnsi="Times New Roman" w:cs="Times New Roman"/>
        </w:rPr>
      </w:pPr>
      <w:sdt>
        <w:sdtPr>
          <w:rPr>
            <w:rFonts w:ascii="Times New Roman" w:hAnsi="Times New Roman" w:cs="Times New Roman"/>
          </w:rPr>
          <w:id w:val="-1736541494"/>
          <w14:checkbox>
            <w14:checked w14:val="1"/>
            <w14:checkedState w14:val="2612" w14:font="MS Gothic"/>
            <w14:uncheckedState w14:val="2610" w14:font="MS Gothic"/>
          </w14:checkbox>
        </w:sdtPr>
        <w:sdtEndPr/>
        <w:sdtContent>
          <w:r w:rsidR="004C35BC" w:rsidRPr="003A202F">
            <w:rPr>
              <w:rFonts w:ascii="MS Gothic" w:eastAsia="MS Gothic" w:hAnsi="MS Gothic" w:cs="Times New Roman" w:hint="eastAsia"/>
            </w:rPr>
            <w:t>☒</w:t>
          </w:r>
        </w:sdtContent>
      </w:sdt>
      <w:r w:rsidR="00F22D82" w:rsidRPr="003A202F">
        <w:rPr>
          <w:rFonts w:ascii="Times New Roman" w:hAnsi="Times New Roman" w:cs="Times New Roman"/>
        </w:rPr>
        <w:t xml:space="preserve"> Vilniaus oro uostas, Rodūnios k. 2, Vilnius</w:t>
      </w:r>
    </w:p>
    <w:p w14:paraId="120BEB16" w14:textId="10893AC5" w:rsidR="006B393C" w:rsidRPr="003A202F" w:rsidRDefault="00E37220" w:rsidP="00014F6A">
      <w:pPr>
        <w:spacing w:after="0" w:line="240" w:lineRule="auto"/>
        <w:rPr>
          <w:rFonts w:ascii="Times New Roman" w:hAnsi="Times New Roman" w:cs="Times New Roman"/>
        </w:rPr>
      </w:pPr>
      <w:sdt>
        <w:sdtPr>
          <w:rPr>
            <w:rFonts w:ascii="Times New Roman" w:hAnsi="Times New Roman" w:cs="Times New Roman"/>
          </w:rPr>
          <w:id w:val="1914043428"/>
          <w14:checkbox>
            <w14:checked w14:val="0"/>
            <w14:checkedState w14:val="2612" w14:font="MS Gothic"/>
            <w14:uncheckedState w14:val="2610" w14:font="MS Gothic"/>
          </w14:checkbox>
        </w:sdtPr>
        <w:sdtEndPr/>
        <w:sdtContent>
          <w:r w:rsidR="008A1E19" w:rsidRPr="003A202F">
            <w:rPr>
              <w:rFonts w:ascii="Segoe UI Symbol" w:eastAsia="MS Gothic" w:hAnsi="Segoe UI Symbol" w:cs="Segoe UI Symbol"/>
            </w:rPr>
            <w:t>☐</w:t>
          </w:r>
        </w:sdtContent>
      </w:sdt>
      <w:r w:rsidR="006B393C" w:rsidRPr="003A202F">
        <w:rPr>
          <w:rFonts w:ascii="Times New Roman" w:hAnsi="Times New Roman" w:cs="Times New Roman"/>
        </w:rPr>
        <w:t xml:space="preserve"> </w:t>
      </w:r>
      <w:r w:rsidR="00A96CFA" w:rsidRPr="003A202F">
        <w:rPr>
          <w:rFonts w:ascii="Times New Roman" w:hAnsi="Times New Roman" w:cs="Times New Roman"/>
        </w:rPr>
        <w:t>Tiekėjo</w:t>
      </w:r>
      <w:r w:rsidR="006B393C" w:rsidRPr="003A202F">
        <w:rPr>
          <w:rFonts w:ascii="Times New Roman" w:hAnsi="Times New Roman" w:cs="Times New Roman"/>
        </w:rPr>
        <w:t xml:space="preserve"> buveinėje</w:t>
      </w:r>
      <w:r w:rsidR="004C35BC" w:rsidRPr="003A202F">
        <w:rPr>
          <w:rFonts w:ascii="Times New Roman" w:hAnsi="Times New Roman" w:cs="Times New Roman"/>
        </w:rPr>
        <w:t xml:space="preserve"> arba nuotoliu</w:t>
      </w:r>
      <w:r w:rsidR="006B393C" w:rsidRPr="003A202F">
        <w:rPr>
          <w:rFonts w:ascii="Times New Roman" w:hAnsi="Times New Roman" w:cs="Times New Roman"/>
        </w:rPr>
        <w:t>.</w:t>
      </w:r>
    </w:p>
    <w:p w14:paraId="67CDCB3C" w14:textId="575175A3" w:rsidR="00DF06D2" w:rsidRPr="003A202F" w:rsidRDefault="007935B9">
      <w:pPr>
        <w:pStyle w:val="Heading2"/>
        <w:numPr>
          <w:ilvl w:val="1"/>
          <w:numId w:val="24"/>
        </w:numPr>
        <w:pBdr>
          <w:top w:val="single" w:sz="8" w:space="1" w:color="auto"/>
          <w:bottom w:val="single" w:sz="8" w:space="1" w:color="auto"/>
        </w:pBdr>
        <w:shd w:val="clear" w:color="auto" w:fill="D5DCE4" w:themeFill="text2" w:themeFillTint="33"/>
        <w:spacing w:before="120" w:after="0"/>
        <w:rPr>
          <w:rFonts w:ascii="Times New Roman" w:hAnsi="Times New Roman" w:cs="Times New Roman"/>
          <w:color w:val="auto"/>
          <w:sz w:val="22"/>
          <w:szCs w:val="22"/>
          <w:lang w:val="lt-LT"/>
        </w:rPr>
      </w:pPr>
      <w:r w:rsidRPr="003A202F">
        <w:rPr>
          <w:rFonts w:ascii="Times New Roman" w:hAnsi="Times New Roman" w:cs="Times New Roman"/>
          <w:caps/>
          <w:color w:val="auto"/>
          <w:sz w:val="22"/>
          <w:szCs w:val="22"/>
          <w:lang w:val="lt-LT"/>
        </w:rPr>
        <w:t>vykdymo tvarka ir terminai</w:t>
      </w:r>
      <w:r w:rsidR="00DA7A37" w:rsidRPr="003A202F">
        <w:rPr>
          <w:rFonts w:ascii="Times New Roman" w:hAnsi="Times New Roman" w:cs="Times New Roman"/>
          <w:caps/>
          <w:color w:val="auto"/>
          <w:sz w:val="22"/>
          <w:szCs w:val="22"/>
          <w:lang w:val="lt-LT"/>
        </w:rPr>
        <w:t>:</w:t>
      </w:r>
    </w:p>
    <w:p w14:paraId="1DD93DCE" w14:textId="5DB55201"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Rangos darbų projektavimas ir su projekto parengimu susijusios paslaugos pradedamos teikti nuo Sutarties įsigaliojimo.</w:t>
      </w:r>
    </w:p>
    <w:p w14:paraId="3224D1CB" w14:textId="1F640971"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bookmarkStart w:id="29" w:name="_Ref233118398"/>
      <w:r w:rsidRPr="003A202F">
        <w:rPr>
          <w:rFonts w:ascii="Times New Roman" w:hAnsi="Times New Roman" w:cs="Times New Roman"/>
          <w:color w:val="auto"/>
          <w:sz w:val="24"/>
          <w:szCs w:val="24"/>
          <w:lang w:val="lt-LT"/>
        </w:rPr>
        <w:t>Projekto rengimo ir derinimo etapai vykdomi paraleliai vienas su kitu:</w:t>
      </w:r>
      <w:bookmarkEnd w:id="29"/>
      <w:r w:rsidRPr="003A202F">
        <w:rPr>
          <w:rFonts w:ascii="Times New Roman" w:hAnsi="Times New Roman" w:cs="Times New Roman"/>
          <w:color w:val="auto"/>
          <w:sz w:val="24"/>
          <w:szCs w:val="24"/>
          <w:lang w:val="lt-LT"/>
        </w:rPr>
        <w:t xml:space="preserve">  </w:t>
      </w:r>
    </w:p>
    <w:p w14:paraId="499116F0" w14:textId="05950AE7" w:rsidR="00B9151E" w:rsidRPr="003A202F" w:rsidRDefault="00B9151E">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Projektavimo pradžia:</w:t>
      </w:r>
      <w:r w:rsidRPr="003A202F">
        <w:rPr>
          <w:rFonts w:ascii="Times New Roman" w:hAnsi="Times New Roman" w:cs="Times New Roman"/>
          <w:color w:val="auto"/>
          <w:sz w:val="24"/>
          <w:szCs w:val="24"/>
          <w:lang w:val="lt-LT"/>
        </w:rPr>
        <w:t xml:space="preserve"> Sutarties įsigaliojimo diena.  </w:t>
      </w:r>
    </w:p>
    <w:p w14:paraId="5E29C5E2" w14:textId="202332C5" w:rsidR="00B9151E" w:rsidRPr="003A202F" w:rsidRDefault="00B9151E">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Projektinių pasiūlymų (PP) parengimas ir suderinimas su Užsakovu ir suinteresuotomis institucijomis, SLD gavimas – </w:t>
      </w:r>
      <w:r w:rsidRPr="003A202F">
        <w:rPr>
          <w:rFonts w:ascii="Times New Roman" w:hAnsi="Times New Roman" w:cs="Times New Roman"/>
          <w:b/>
          <w:bCs/>
          <w:color w:val="auto"/>
          <w:sz w:val="24"/>
          <w:szCs w:val="24"/>
          <w:lang w:val="lt-LT"/>
        </w:rPr>
        <w:t>7 mėn. nuo Sutarties įsigaliojimo dienos</w:t>
      </w:r>
      <w:r w:rsidRPr="003A202F">
        <w:rPr>
          <w:rFonts w:ascii="Times New Roman" w:hAnsi="Times New Roman" w:cs="Times New Roman"/>
          <w:color w:val="auto"/>
          <w:sz w:val="24"/>
          <w:szCs w:val="24"/>
          <w:lang w:val="lt-LT"/>
        </w:rPr>
        <w:t xml:space="preserve">. </w:t>
      </w:r>
    </w:p>
    <w:p w14:paraId="039960FF" w14:textId="78DB5776" w:rsidR="00B9151E" w:rsidRPr="003A202F" w:rsidRDefault="00B9151E">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TDP su teigiama ekspertizės išvada </w:t>
      </w:r>
      <w:r w:rsidR="00B47CE2"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w:t>
      </w:r>
      <w:r w:rsidRPr="003A202F">
        <w:rPr>
          <w:rFonts w:ascii="Times New Roman" w:hAnsi="Times New Roman" w:cs="Times New Roman"/>
          <w:b/>
          <w:bCs/>
          <w:color w:val="auto"/>
          <w:sz w:val="24"/>
          <w:szCs w:val="24"/>
          <w:lang w:val="lt-LT"/>
        </w:rPr>
        <w:t>7 mėn. nuo SLD gavimo dienos</w:t>
      </w:r>
      <w:r w:rsidRPr="003A202F">
        <w:rPr>
          <w:rFonts w:ascii="Times New Roman" w:hAnsi="Times New Roman" w:cs="Times New Roman"/>
          <w:color w:val="auto"/>
          <w:sz w:val="24"/>
          <w:szCs w:val="24"/>
          <w:lang w:val="lt-LT"/>
        </w:rPr>
        <w:t xml:space="preserve">. </w:t>
      </w:r>
    </w:p>
    <w:p w14:paraId="2E2ACDB6" w14:textId="3DF239AF" w:rsidR="00B9151E" w:rsidRPr="003A202F" w:rsidRDefault="00B9151E">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Rangos darbai (I, II ir III darbų zonos) </w:t>
      </w:r>
      <w:r w:rsidR="00B47CE2"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w:t>
      </w:r>
      <w:r w:rsidRPr="003A202F">
        <w:rPr>
          <w:rFonts w:ascii="Times New Roman" w:hAnsi="Times New Roman" w:cs="Times New Roman"/>
          <w:b/>
          <w:bCs/>
          <w:color w:val="auto"/>
          <w:sz w:val="24"/>
          <w:szCs w:val="24"/>
          <w:lang w:val="lt-LT"/>
        </w:rPr>
        <w:t>9 mėn. nuo TDP su teigiamos ekspertizės išvados gavimo dienos</w:t>
      </w:r>
      <w:r w:rsidRPr="003A202F">
        <w:rPr>
          <w:rFonts w:ascii="Times New Roman" w:hAnsi="Times New Roman" w:cs="Times New Roman"/>
          <w:color w:val="auto"/>
          <w:sz w:val="24"/>
          <w:szCs w:val="24"/>
          <w:lang w:val="lt-LT"/>
        </w:rPr>
        <w:t xml:space="preserve">. </w:t>
      </w:r>
    </w:p>
    <w:p w14:paraId="3B228600" w14:textId="2D34DBEB" w:rsidR="00B9151E" w:rsidRPr="003A202F" w:rsidRDefault="00B9151E">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lastRenderedPageBreak/>
        <w:t>Projekto vykdymo priežiūra</w:t>
      </w:r>
      <w:r w:rsidRPr="003A202F">
        <w:rPr>
          <w:rFonts w:ascii="Times New Roman" w:hAnsi="Times New Roman" w:cs="Times New Roman"/>
          <w:color w:val="auto"/>
          <w:sz w:val="24"/>
          <w:szCs w:val="24"/>
          <w:lang w:val="lt-LT"/>
        </w:rPr>
        <w:t xml:space="preserve">. </w:t>
      </w:r>
      <w:r w:rsidR="00EC62D3" w:rsidRPr="003A202F">
        <w:rPr>
          <w:rFonts w:ascii="Times New Roman" w:hAnsi="Times New Roman" w:cs="Times New Roman"/>
          <w:color w:val="auto"/>
          <w:sz w:val="24"/>
          <w:szCs w:val="24"/>
          <w:lang w:val="lt-LT"/>
        </w:rPr>
        <w:t>Per visą rangos darbų atlikimo laikotarpį iki</w:t>
      </w:r>
      <w:r w:rsidRPr="003A202F">
        <w:rPr>
          <w:rFonts w:ascii="Times New Roman" w:hAnsi="Times New Roman" w:cs="Times New Roman"/>
          <w:color w:val="auto"/>
          <w:sz w:val="24"/>
          <w:szCs w:val="24"/>
          <w:lang w:val="lt-LT"/>
        </w:rPr>
        <w:t xml:space="preserve"> statybos</w:t>
      </w:r>
      <w:r w:rsidR="003A72C1" w:rsidRPr="003A202F">
        <w:rPr>
          <w:rFonts w:ascii="Times New Roman" w:hAnsi="Times New Roman" w:cs="Times New Roman"/>
          <w:color w:val="auto"/>
          <w:sz w:val="24"/>
          <w:szCs w:val="24"/>
          <w:lang w:val="lt-LT"/>
        </w:rPr>
        <w:t xml:space="preserve"> galutini</w:t>
      </w:r>
      <w:r w:rsidR="00891AE3" w:rsidRPr="003A202F">
        <w:rPr>
          <w:rFonts w:ascii="Times New Roman" w:hAnsi="Times New Roman" w:cs="Times New Roman"/>
          <w:color w:val="auto"/>
          <w:sz w:val="24"/>
          <w:szCs w:val="24"/>
          <w:lang w:val="lt-LT"/>
        </w:rPr>
        <w:t>o</w:t>
      </w:r>
      <w:r w:rsidR="003A72C1" w:rsidRPr="003A202F">
        <w:rPr>
          <w:rFonts w:ascii="Times New Roman" w:hAnsi="Times New Roman" w:cs="Times New Roman"/>
          <w:color w:val="auto"/>
          <w:sz w:val="24"/>
          <w:szCs w:val="24"/>
          <w:lang w:val="lt-LT"/>
        </w:rPr>
        <w:t xml:space="preserve"> darbų perdavimo-priėmimo akto pasirašymo</w:t>
      </w:r>
      <w:r w:rsidRPr="003A202F">
        <w:rPr>
          <w:rFonts w:ascii="Times New Roman" w:hAnsi="Times New Roman" w:cs="Times New Roman"/>
          <w:color w:val="auto"/>
          <w:sz w:val="24"/>
          <w:szCs w:val="24"/>
          <w:lang w:val="lt-LT"/>
        </w:rPr>
        <w:t xml:space="preserve">. </w:t>
      </w:r>
    </w:p>
    <w:p w14:paraId="367B8165" w14:textId="02AE1DEE" w:rsidR="00B9151E" w:rsidRPr="003A202F" w:rsidRDefault="00EC62D3">
      <w:pPr>
        <w:pStyle w:val="ListParagraph"/>
        <w:numPr>
          <w:ilvl w:val="2"/>
          <w:numId w:val="25"/>
        </w:numPr>
        <w:tabs>
          <w:tab w:val="left" w:pos="851"/>
        </w:tabs>
        <w:ind w:left="567"/>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 xml:space="preserve">Rangos darbų </w:t>
      </w:r>
      <w:r w:rsidR="00B9151E" w:rsidRPr="003A202F">
        <w:rPr>
          <w:rFonts w:ascii="Times New Roman" w:hAnsi="Times New Roman" w:cs="Times New Roman"/>
          <w:b/>
          <w:bCs/>
          <w:color w:val="auto"/>
          <w:sz w:val="24"/>
          <w:szCs w:val="24"/>
          <w:lang w:val="lt-LT"/>
        </w:rPr>
        <w:t>pabaiga</w:t>
      </w:r>
      <w:r w:rsidR="00B9151E" w:rsidRPr="003A202F">
        <w:rPr>
          <w:rFonts w:ascii="Times New Roman" w:hAnsi="Times New Roman" w:cs="Times New Roman"/>
          <w:color w:val="auto"/>
          <w:sz w:val="24"/>
          <w:szCs w:val="24"/>
          <w:lang w:val="lt-LT"/>
        </w:rPr>
        <w:t xml:space="preserve">: statybos </w:t>
      </w:r>
      <w:r w:rsidR="0077690C" w:rsidRPr="003A202F">
        <w:rPr>
          <w:rFonts w:ascii="Times New Roman" w:hAnsi="Times New Roman" w:cs="Times New Roman"/>
          <w:color w:val="auto"/>
          <w:sz w:val="24"/>
          <w:szCs w:val="24"/>
          <w:lang w:val="lt-LT"/>
        </w:rPr>
        <w:t>galutinio</w:t>
      </w:r>
      <w:r w:rsidR="00C409DC" w:rsidRPr="003A202F">
        <w:rPr>
          <w:rFonts w:ascii="Times New Roman" w:hAnsi="Times New Roman" w:cs="Times New Roman"/>
          <w:color w:val="auto"/>
          <w:sz w:val="24"/>
          <w:szCs w:val="24"/>
          <w:lang w:val="lt-LT"/>
        </w:rPr>
        <w:t xml:space="preserve"> darbų perdavimo-priėmimo</w:t>
      </w:r>
      <w:r w:rsidR="0077690C" w:rsidRPr="003A202F">
        <w:rPr>
          <w:rFonts w:ascii="Times New Roman" w:hAnsi="Times New Roman" w:cs="Times New Roman"/>
          <w:color w:val="auto"/>
          <w:sz w:val="24"/>
          <w:szCs w:val="24"/>
          <w:lang w:val="lt-LT"/>
        </w:rPr>
        <w:t xml:space="preserve"> </w:t>
      </w:r>
      <w:r w:rsidR="00B9151E" w:rsidRPr="003A202F">
        <w:rPr>
          <w:rFonts w:ascii="Times New Roman" w:hAnsi="Times New Roman" w:cs="Times New Roman"/>
          <w:color w:val="auto"/>
          <w:sz w:val="24"/>
          <w:szCs w:val="24"/>
          <w:lang w:val="lt-LT"/>
        </w:rPr>
        <w:t xml:space="preserve">akto gavimo ir statinių įregistravimo VĮ „Registrų centras“ diena. </w:t>
      </w:r>
    </w:p>
    <w:p w14:paraId="6FBCF477" w14:textId="766FA09C" w:rsidR="007D4CC6" w:rsidRPr="003A202F" w:rsidRDefault="007D4CC6" w:rsidP="007D4CC6">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bookmarkStart w:id="30" w:name="_Ref233118423"/>
      <w:r w:rsidRPr="003A202F">
        <w:rPr>
          <w:rFonts w:ascii="Times New Roman" w:hAnsi="Times New Roman" w:cs="Times New Roman"/>
          <w:color w:val="auto"/>
          <w:sz w:val="24"/>
          <w:szCs w:val="24"/>
          <w:lang w:val="lt-LT"/>
        </w:rPr>
        <w:t>Dokumentacijos parengimui (išpildomoji nuotrauka, kadastrinė byla ir jos įregistravimas registrų centre) skiriama papildomai </w:t>
      </w:r>
      <w:r w:rsidR="00691460" w:rsidRPr="003A202F">
        <w:rPr>
          <w:rFonts w:ascii="Times New Roman" w:hAnsi="Times New Roman" w:cs="Times New Roman"/>
          <w:color w:val="auto"/>
          <w:sz w:val="24"/>
          <w:szCs w:val="24"/>
          <w:lang w:val="lt-LT"/>
        </w:rPr>
        <w:t>1</w:t>
      </w:r>
      <w:r w:rsidRPr="003A202F">
        <w:rPr>
          <w:rFonts w:ascii="Times New Roman" w:hAnsi="Times New Roman" w:cs="Times New Roman"/>
          <w:color w:val="auto"/>
          <w:sz w:val="24"/>
          <w:szCs w:val="24"/>
          <w:lang w:val="lt-LT"/>
        </w:rPr>
        <w:t> (</w:t>
      </w:r>
      <w:r w:rsidR="00691460" w:rsidRPr="003A202F">
        <w:rPr>
          <w:rFonts w:ascii="Times New Roman" w:hAnsi="Times New Roman" w:cs="Times New Roman"/>
          <w:color w:val="auto"/>
          <w:sz w:val="24"/>
          <w:szCs w:val="24"/>
          <w:lang w:val="lt-LT"/>
        </w:rPr>
        <w:t>vieno)</w:t>
      </w:r>
      <w:r w:rsidRPr="003A202F">
        <w:rPr>
          <w:rFonts w:ascii="Times New Roman" w:hAnsi="Times New Roman" w:cs="Times New Roman"/>
          <w:color w:val="auto"/>
          <w:sz w:val="24"/>
          <w:szCs w:val="24"/>
          <w:lang w:val="lt-LT"/>
        </w:rPr>
        <w:t xml:space="preserve"> kalendorini</w:t>
      </w:r>
      <w:r w:rsidR="00691460"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 mėnesi</w:t>
      </w:r>
      <w:r w:rsidR="00691460" w:rsidRPr="003A202F">
        <w:rPr>
          <w:rFonts w:ascii="Times New Roman" w:hAnsi="Times New Roman" w:cs="Times New Roman"/>
          <w:color w:val="auto"/>
          <w:sz w:val="24"/>
          <w:szCs w:val="24"/>
          <w:lang w:val="lt-LT"/>
        </w:rPr>
        <w:t>o</w:t>
      </w:r>
      <w:r w:rsidRPr="003A202F">
        <w:rPr>
          <w:rFonts w:ascii="Times New Roman" w:hAnsi="Times New Roman" w:cs="Times New Roman"/>
          <w:color w:val="auto"/>
          <w:sz w:val="24"/>
          <w:szCs w:val="24"/>
          <w:lang w:val="lt-LT"/>
        </w:rPr>
        <w:t xml:space="preserve"> laikotarpis po </w:t>
      </w:r>
      <w:r w:rsidRPr="003A202F">
        <w:rPr>
          <w:rFonts w:ascii="Times New Roman" w:hAnsi="Times New Roman" w:cs="Times New Roman"/>
          <w:b/>
          <w:bCs/>
          <w:i/>
          <w:iCs/>
          <w:color w:val="auto"/>
          <w:sz w:val="24"/>
          <w:szCs w:val="24"/>
          <w:lang w:val="lt-LT"/>
        </w:rPr>
        <w:t>statybos darbų</w:t>
      </w:r>
      <w:r w:rsidRPr="003A202F">
        <w:rPr>
          <w:rFonts w:ascii="Times New Roman" w:hAnsi="Times New Roman" w:cs="Times New Roman"/>
          <w:color w:val="auto"/>
          <w:sz w:val="24"/>
          <w:szCs w:val="24"/>
          <w:lang w:val="lt-LT"/>
        </w:rPr>
        <w:t xml:space="preserve"> užbaigimo. </w:t>
      </w:r>
      <w:bookmarkEnd w:id="30"/>
      <w:r w:rsidRPr="003A202F">
        <w:rPr>
          <w:rFonts w:ascii="Times New Roman" w:hAnsi="Times New Roman" w:cs="Times New Roman"/>
          <w:color w:val="auto"/>
          <w:sz w:val="24"/>
          <w:szCs w:val="24"/>
          <w:lang w:val="lt-LT"/>
        </w:rPr>
        <w:t xml:space="preserve"> </w:t>
      </w:r>
    </w:p>
    <w:p w14:paraId="3B1FDFE6" w14:textId="34B2DD6C"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Paslaugos teikiamos ir Rangos darbai vykdomi </w:t>
      </w:r>
      <w:r w:rsidR="00940BD2" w:rsidRPr="003A202F">
        <w:rPr>
          <w:rFonts w:ascii="Times New Roman" w:hAnsi="Times New Roman" w:cs="Times New Roman"/>
          <w:color w:val="auto"/>
          <w:sz w:val="24"/>
          <w:szCs w:val="24"/>
          <w:lang w:val="lt-LT"/>
        </w:rPr>
        <w:fldChar w:fldCharType="begin"/>
      </w:r>
      <w:r w:rsidR="00940BD2" w:rsidRPr="003A202F">
        <w:rPr>
          <w:rFonts w:ascii="Times New Roman" w:hAnsi="Times New Roman" w:cs="Times New Roman"/>
          <w:color w:val="auto"/>
          <w:sz w:val="24"/>
          <w:szCs w:val="24"/>
          <w:lang w:val="lt-LT"/>
        </w:rPr>
        <w:instrText xml:space="preserve"> PAGEREF _Ref233118398 </w:instrText>
      </w:r>
      <w:r w:rsidR="00940BD2" w:rsidRPr="003A202F">
        <w:rPr>
          <w:rFonts w:ascii="Times New Roman" w:hAnsi="Times New Roman" w:cs="Times New Roman"/>
          <w:color w:val="auto"/>
          <w:sz w:val="24"/>
          <w:szCs w:val="24"/>
          <w:lang w:val="lt-LT"/>
        </w:rPr>
        <w:fldChar w:fldCharType="separate"/>
      </w:r>
      <w:r w:rsidR="00940BD2" w:rsidRPr="003A202F">
        <w:rPr>
          <w:rFonts w:ascii="Times New Roman" w:hAnsi="Times New Roman" w:cs="Times New Roman"/>
          <w:color w:val="auto"/>
          <w:sz w:val="24"/>
          <w:szCs w:val="24"/>
          <w:lang w:val="lt-LT"/>
        </w:rPr>
        <w:fldChar w:fldCharType="end"/>
      </w:r>
      <w:r w:rsidR="00940BD2" w:rsidRPr="003A202F">
        <w:rPr>
          <w:rFonts w:ascii="Times New Roman" w:hAnsi="Times New Roman" w:cs="Times New Roman"/>
          <w:color w:val="auto"/>
          <w:sz w:val="24"/>
          <w:szCs w:val="24"/>
          <w:lang w:val="lt-LT"/>
        </w:rPr>
        <w:fldChar w:fldCharType="begin"/>
      </w:r>
      <w:r w:rsidR="00940BD2" w:rsidRPr="003A202F">
        <w:rPr>
          <w:rFonts w:ascii="Times New Roman" w:hAnsi="Times New Roman" w:cs="Times New Roman"/>
          <w:color w:val="auto"/>
          <w:sz w:val="24"/>
          <w:szCs w:val="24"/>
          <w:lang w:val="lt-LT"/>
        </w:rPr>
        <w:instrText xml:space="preserve"> REF _Ref233118398 \r </w:instrText>
      </w:r>
      <w:r w:rsidR="003A202F">
        <w:rPr>
          <w:rFonts w:ascii="Times New Roman" w:hAnsi="Times New Roman" w:cs="Times New Roman"/>
          <w:color w:val="auto"/>
          <w:sz w:val="24"/>
          <w:szCs w:val="24"/>
          <w:lang w:val="lt-LT"/>
        </w:rPr>
        <w:instrText xml:space="preserve"> \* MERGEFORMAT </w:instrText>
      </w:r>
      <w:r w:rsidR="00940BD2" w:rsidRPr="003A202F">
        <w:rPr>
          <w:rFonts w:ascii="Times New Roman" w:hAnsi="Times New Roman" w:cs="Times New Roman"/>
          <w:color w:val="auto"/>
          <w:sz w:val="24"/>
          <w:szCs w:val="24"/>
          <w:lang w:val="lt-LT"/>
        </w:rPr>
        <w:fldChar w:fldCharType="separate"/>
      </w:r>
      <w:r w:rsidR="00940BD2" w:rsidRPr="003A202F">
        <w:rPr>
          <w:rFonts w:ascii="Times New Roman" w:hAnsi="Times New Roman" w:cs="Times New Roman"/>
          <w:color w:val="auto"/>
          <w:sz w:val="24"/>
          <w:szCs w:val="24"/>
          <w:lang w:val="lt-LT"/>
        </w:rPr>
        <w:t>5.2.2</w:t>
      </w:r>
      <w:r w:rsidR="00940BD2" w:rsidRPr="003A202F">
        <w:rPr>
          <w:rFonts w:ascii="Times New Roman" w:hAnsi="Times New Roman" w:cs="Times New Roman"/>
          <w:color w:val="auto"/>
          <w:sz w:val="24"/>
          <w:szCs w:val="24"/>
          <w:lang w:val="lt-LT"/>
        </w:rPr>
        <w:fldChar w:fldCharType="end"/>
      </w:r>
      <w:r w:rsidR="00940BD2" w:rsidRPr="003A202F">
        <w:rPr>
          <w:rFonts w:ascii="Times New Roman" w:hAnsi="Times New Roman" w:cs="Times New Roman"/>
          <w:color w:val="auto"/>
          <w:sz w:val="24"/>
          <w:szCs w:val="24"/>
          <w:lang w:val="lt-LT"/>
        </w:rPr>
        <w:t xml:space="preserve"> </w:t>
      </w:r>
      <w:r w:rsidR="00691460" w:rsidRPr="003A202F">
        <w:rPr>
          <w:rFonts w:ascii="Times New Roman" w:hAnsi="Times New Roman" w:cs="Times New Roman"/>
          <w:color w:val="auto"/>
          <w:sz w:val="24"/>
          <w:szCs w:val="24"/>
          <w:lang w:val="lt-LT"/>
        </w:rPr>
        <w:t xml:space="preserve">ir </w:t>
      </w:r>
      <w:r w:rsidR="00940BD2" w:rsidRPr="003A202F">
        <w:rPr>
          <w:rFonts w:ascii="Times New Roman" w:hAnsi="Times New Roman" w:cs="Times New Roman"/>
          <w:color w:val="auto"/>
          <w:sz w:val="24"/>
          <w:szCs w:val="24"/>
          <w:lang w:val="lt-LT"/>
        </w:rPr>
        <w:fldChar w:fldCharType="begin"/>
      </w:r>
      <w:r w:rsidR="00940BD2" w:rsidRPr="003A202F">
        <w:rPr>
          <w:rFonts w:ascii="Times New Roman" w:hAnsi="Times New Roman" w:cs="Times New Roman"/>
          <w:color w:val="auto"/>
          <w:sz w:val="24"/>
          <w:szCs w:val="24"/>
          <w:lang w:val="lt-LT"/>
        </w:rPr>
        <w:instrText xml:space="preserve"> REF _Ref233118423 \r </w:instrText>
      </w:r>
      <w:r w:rsidR="003A202F">
        <w:rPr>
          <w:rFonts w:ascii="Times New Roman" w:hAnsi="Times New Roman" w:cs="Times New Roman"/>
          <w:color w:val="auto"/>
          <w:sz w:val="24"/>
          <w:szCs w:val="24"/>
          <w:lang w:val="lt-LT"/>
        </w:rPr>
        <w:instrText xml:space="preserve"> \* MERGEFORMAT </w:instrText>
      </w:r>
      <w:r w:rsidR="00940BD2" w:rsidRPr="003A202F">
        <w:rPr>
          <w:rFonts w:ascii="Times New Roman" w:hAnsi="Times New Roman" w:cs="Times New Roman"/>
          <w:color w:val="auto"/>
          <w:sz w:val="24"/>
          <w:szCs w:val="24"/>
          <w:lang w:val="lt-LT"/>
        </w:rPr>
        <w:fldChar w:fldCharType="separate"/>
      </w:r>
      <w:r w:rsidR="00940BD2" w:rsidRPr="003A202F">
        <w:rPr>
          <w:rFonts w:ascii="Times New Roman" w:hAnsi="Times New Roman" w:cs="Times New Roman"/>
          <w:color w:val="auto"/>
          <w:sz w:val="24"/>
          <w:szCs w:val="24"/>
          <w:lang w:val="lt-LT"/>
        </w:rPr>
        <w:t>5.2.3</w:t>
      </w:r>
      <w:r w:rsidR="00940BD2" w:rsidRPr="003A202F">
        <w:rPr>
          <w:rFonts w:ascii="Times New Roman" w:hAnsi="Times New Roman" w:cs="Times New Roman"/>
          <w:color w:val="auto"/>
          <w:sz w:val="24"/>
          <w:szCs w:val="24"/>
          <w:lang w:val="lt-LT"/>
        </w:rPr>
        <w:fldChar w:fldCharType="end"/>
      </w:r>
      <w:r w:rsidR="00691460"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 xml:space="preserve"> punkt</w:t>
      </w:r>
      <w:r w:rsidR="00691460" w:rsidRPr="003A202F">
        <w:rPr>
          <w:rFonts w:ascii="Times New Roman" w:hAnsi="Times New Roman" w:cs="Times New Roman"/>
          <w:color w:val="auto"/>
          <w:sz w:val="24"/>
          <w:szCs w:val="24"/>
          <w:lang w:val="lt-LT"/>
        </w:rPr>
        <w:t>uose</w:t>
      </w:r>
      <w:r w:rsidRPr="003A202F">
        <w:rPr>
          <w:rFonts w:ascii="Times New Roman" w:hAnsi="Times New Roman" w:cs="Times New Roman"/>
          <w:color w:val="auto"/>
          <w:sz w:val="24"/>
          <w:szCs w:val="24"/>
          <w:lang w:val="lt-LT"/>
        </w:rPr>
        <w:t xml:space="preserve"> nurodytais etapais ir terminais. Bendras maksimalus Paslaugų suteikimo ir darbų atlikimo terminas yra </w:t>
      </w:r>
      <w:r w:rsidRPr="003A202F">
        <w:rPr>
          <w:rFonts w:ascii="Times New Roman" w:hAnsi="Times New Roman" w:cs="Times New Roman"/>
          <w:b/>
          <w:bCs/>
          <w:color w:val="auto"/>
          <w:sz w:val="24"/>
          <w:szCs w:val="24"/>
          <w:lang w:val="lt-LT"/>
        </w:rPr>
        <w:t>2</w:t>
      </w:r>
      <w:r w:rsidR="00691460" w:rsidRPr="003A202F">
        <w:rPr>
          <w:rFonts w:ascii="Times New Roman" w:hAnsi="Times New Roman" w:cs="Times New Roman"/>
          <w:b/>
          <w:bCs/>
          <w:color w:val="auto"/>
          <w:sz w:val="24"/>
          <w:szCs w:val="24"/>
          <w:lang w:val="lt-LT"/>
        </w:rPr>
        <w:t>4</w:t>
      </w:r>
      <w:r w:rsidRPr="003A202F">
        <w:rPr>
          <w:rFonts w:ascii="Times New Roman" w:hAnsi="Times New Roman" w:cs="Times New Roman"/>
          <w:b/>
          <w:bCs/>
          <w:color w:val="auto"/>
          <w:sz w:val="24"/>
          <w:szCs w:val="24"/>
          <w:lang w:val="lt-LT"/>
        </w:rPr>
        <w:t xml:space="preserve"> </w:t>
      </w:r>
      <w:r w:rsidR="00F5007A" w:rsidRPr="003A202F">
        <w:rPr>
          <w:rFonts w:ascii="Times New Roman" w:hAnsi="Times New Roman" w:cs="Times New Roman"/>
          <w:b/>
          <w:bCs/>
          <w:color w:val="auto"/>
          <w:sz w:val="24"/>
          <w:szCs w:val="24"/>
          <w:lang w:val="lt-LT"/>
        </w:rPr>
        <w:t xml:space="preserve">(dvidešimt </w:t>
      </w:r>
      <w:r w:rsidR="00691460" w:rsidRPr="003A202F">
        <w:rPr>
          <w:rFonts w:ascii="Times New Roman" w:hAnsi="Times New Roman" w:cs="Times New Roman"/>
          <w:b/>
          <w:bCs/>
          <w:color w:val="auto"/>
          <w:sz w:val="24"/>
          <w:szCs w:val="24"/>
          <w:lang w:val="lt-LT"/>
        </w:rPr>
        <w:t>keturi</w:t>
      </w:r>
      <w:r w:rsidR="00F5007A" w:rsidRPr="003A202F">
        <w:rPr>
          <w:rFonts w:ascii="Times New Roman" w:hAnsi="Times New Roman" w:cs="Times New Roman"/>
          <w:b/>
          <w:bCs/>
          <w:color w:val="auto"/>
          <w:sz w:val="24"/>
          <w:szCs w:val="24"/>
          <w:lang w:val="lt-LT"/>
        </w:rPr>
        <w:t xml:space="preserve">) </w:t>
      </w:r>
      <w:r w:rsidRPr="003A202F">
        <w:rPr>
          <w:rFonts w:ascii="Times New Roman" w:hAnsi="Times New Roman" w:cs="Times New Roman"/>
          <w:b/>
          <w:bCs/>
          <w:color w:val="auto"/>
          <w:sz w:val="24"/>
          <w:szCs w:val="24"/>
          <w:lang w:val="lt-LT"/>
        </w:rPr>
        <w:t>mėnesiai</w:t>
      </w:r>
      <w:r w:rsidRPr="003A202F">
        <w:rPr>
          <w:rFonts w:ascii="Times New Roman" w:hAnsi="Times New Roman" w:cs="Times New Roman"/>
          <w:color w:val="auto"/>
          <w:sz w:val="24"/>
          <w:szCs w:val="24"/>
          <w:lang w:val="lt-LT"/>
        </w:rPr>
        <w:t xml:space="preserve"> nuo Sutarties įsigaliojimo dienos. </w:t>
      </w:r>
    </w:p>
    <w:p w14:paraId="5748E95C" w14:textId="63626312"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Rangovo darbuotojai, kuriems darbų atlikimui / paslaugų suteikimui reikės patekti į VNO riboto patekimo zonas, privalės būti nepriekaištingos reputacijos, išklausyti mokymus ir gauti nuolatinius leidimus patekti į Užsakovo riboto patekimo vietas bei kontroliuojamas teritorijas. Informacija apie leidimų dirbti oro uosto teritorijoje išdavimo tvarką ir kainas, taip pat leidimų gavimui reikalingų mokymų kainas pateikiama Užsakovo interneto tinklapyje adresu </w:t>
      </w:r>
      <w:hyperlink r:id="rId37" w:tgtFrame="_blank" w:history="1">
        <w:r w:rsidRPr="003A202F">
          <w:rPr>
            <w:rFonts w:ascii="Times New Roman" w:hAnsi="Times New Roman" w:cs="Times New Roman"/>
            <w:color w:val="4472C4" w:themeColor="accent1"/>
            <w:sz w:val="24"/>
            <w:szCs w:val="24"/>
            <w:lang w:val="lt-LT"/>
          </w:rPr>
          <w:t>https://ltou.lt/teisine-ir-administracine-informacija/tvarkos-ir-dokumentai/leidimu-isdavimas/</w:t>
        </w:r>
      </w:hyperlink>
      <w:r w:rsidRPr="003A202F">
        <w:rPr>
          <w:rFonts w:ascii="Times New Roman" w:hAnsi="Times New Roman" w:cs="Times New Roman"/>
          <w:color w:val="auto"/>
          <w:sz w:val="24"/>
          <w:szCs w:val="24"/>
          <w:lang w:val="lt-LT"/>
        </w:rPr>
        <w:t xml:space="preserve">. Mokesčius už leidimų išdavimą ir mokymus apmoka Rangovas. </w:t>
      </w:r>
    </w:p>
    <w:p w14:paraId="232D5C7E" w14:textId="7CFA7D4C"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Projekto vykdymo priežiūra.</w:t>
      </w:r>
      <w:r w:rsidRPr="003A202F">
        <w:rPr>
          <w:rFonts w:ascii="Times New Roman" w:hAnsi="Times New Roman" w:cs="Times New Roman"/>
          <w:color w:val="auto"/>
          <w:sz w:val="24"/>
          <w:szCs w:val="24"/>
          <w:lang w:val="lt-LT"/>
        </w:rPr>
        <w:t xml:space="preserve"> Pagal parengtą Projektą privaloma suteikti statinio projekto vykdymo priežiūros paslaugas. </w:t>
      </w:r>
      <w:r w:rsidRPr="003A202F">
        <w:rPr>
          <w:rFonts w:ascii="Times New Roman" w:hAnsi="Times New Roman" w:cs="Times New Roman"/>
          <w:b/>
          <w:bCs/>
          <w:color w:val="auto"/>
          <w:sz w:val="24"/>
          <w:szCs w:val="24"/>
          <w:lang w:val="lt-LT"/>
        </w:rPr>
        <w:t>Projekto įgyvendinimo metu privalu</w:t>
      </w:r>
      <w:r w:rsidRPr="003A202F">
        <w:rPr>
          <w:rFonts w:ascii="Times New Roman" w:hAnsi="Times New Roman" w:cs="Times New Roman"/>
          <w:color w:val="auto"/>
          <w:sz w:val="24"/>
          <w:szCs w:val="24"/>
          <w:lang w:val="lt-LT"/>
        </w:rPr>
        <w:t xml:space="preserve"> paskirti statinio projekto vykdymo priežiūros vadovą ir statinio projekto dalies vykdymo priežiūros vadovą (-us), kurių funkcijoms priskiriama statinio projekto sprendinių įgyvendinimo priežiūra statybos metu. Suteikiamų paslaugų turinys ir funkcijos nustatytos STR 1.06.01:2016 „Statybos darbai. Statinio statybos priežiūra“. Tuo atveju, jeigu įgyvendinant Projektą paaiškėja, kad reikia koreguoti Projektą (ne dėl Užsakovo pageidavimo, kuris nebuvo įvardintas pirkimo dokumentuose) visi su tuo susiję kaštai padengiami Tiekėjo sąskaita. Parengto projekto trūkumų šalinimas statybos metu papildomai nebus apmokamas. Tiekėjas (projekto vykdymo priežiūrą vykdysiantis subjektas), likus ne mažiau kaip 10 dienų iki statybos užbaigimo procedūrų pradžios (ar per kitą, su Užsakovu suderintą terminą turi pateikti Užsakovui paskutinės laidos Projektą, t.</w:t>
      </w:r>
      <w:r w:rsidR="00B47CE2"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 xml:space="preserve">y. naujai pateiktą ir įformintą pagal visus atliktus Projekto pakeitimus Projekto įgyvendinimo metu. Naujos laidos Projektas turi būti pateiktas 2 (dviem) egzemplioriais: 1 (viena) kopija popierine forma ir 1 (viena) kopija skaitmenine forma (pateikimo būdą ir formatą suderinus su Užsakovu) (tekstinius dokumentus .pdf formatu, brėžinius .dwg ir .pdf formatais). Kiekvienas atskiras dokumentas, pateikiamas skaitmenine forma turi turėti konkretų, dokumento paskirtį ir esmę atitinkantį, pavadinimą.  </w:t>
      </w:r>
    </w:p>
    <w:p w14:paraId="1E422119" w14:textId="104EE8E7"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b/>
          <w:bCs/>
          <w:color w:val="auto"/>
          <w:sz w:val="24"/>
          <w:szCs w:val="24"/>
          <w:lang w:val="lt-LT"/>
        </w:rPr>
        <w:t>TDP korektūra pagal pasikeitusius faktinius sprendinius rangos darbų metu.</w:t>
      </w:r>
      <w:r w:rsidRPr="003A202F">
        <w:rPr>
          <w:rFonts w:ascii="Times New Roman" w:hAnsi="Times New Roman" w:cs="Times New Roman"/>
          <w:color w:val="auto"/>
          <w:sz w:val="24"/>
          <w:szCs w:val="24"/>
          <w:lang w:val="lt-LT"/>
        </w:rPr>
        <w:t xml:space="preserve"> Įvykdžius rangos darbus ir žinant visus TDP apimtyje priimtus pakeitimus, Tiekėjas privalės atnaujinti TDP išleisdamas naują laidą pagal faktinius atliktų darbų sprendinius. </w:t>
      </w:r>
    </w:p>
    <w:p w14:paraId="755088BD" w14:textId="4616ED10" w:rsidR="00101217" w:rsidRPr="003A202F" w:rsidRDefault="00B9151E">
      <w:pPr>
        <w:pStyle w:val="ListParagraph"/>
        <w:numPr>
          <w:ilvl w:val="2"/>
          <w:numId w:val="24"/>
        </w:numPr>
        <w:tabs>
          <w:tab w:val="left" w:pos="851"/>
        </w:tabs>
        <w:spacing w:before="60" w:after="60" w:line="240" w:lineRule="auto"/>
        <w:ind w:left="0" w:firstLine="0"/>
        <w:jc w:val="both"/>
        <w:rPr>
          <w:rFonts w:ascii="Times New Roman" w:hAnsi="Times New Roman" w:cs="Times New Roman"/>
          <w:sz w:val="22"/>
          <w:szCs w:val="22"/>
          <w:lang w:val="lt-LT"/>
        </w:rPr>
      </w:pPr>
      <w:r w:rsidRPr="003A202F">
        <w:rPr>
          <w:rFonts w:ascii="Times New Roman" w:hAnsi="Times New Roman" w:cs="Times New Roman"/>
          <w:b/>
          <w:bCs/>
          <w:i/>
          <w:iCs/>
          <w:color w:val="auto"/>
          <w:sz w:val="24"/>
          <w:szCs w:val="24"/>
          <w:lang w:val="lt-LT"/>
        </w:rPr>
        <w:t>Užsakovas įsipareigoja</w:t>
      </w:r>
      <w:r w:rsidRPr="003A202F">
        <w:rPr>
          <w:rFonts w:ascii="Times New Roman" w:hAnsi="Times New Roman" w:cs="Times New Roman"/>
          <w:color w:val="auto"/>
          <w:sz w:val="24"/>
          <w:szCs w:val="24"/>
          <w:lang w:val="lt-LT"/>
        </w:rPr>
        <w:t xml:space="preserve"> savo kaštais įgyvendinti TDP ekspertizę. </w:t>
      </w:r>
    </w:p>
    <w:p w14:paraId="57E3CD8C" w14:textId="21312A80" w:rsidR="00B9151E" w:rsidRPr="003A202F" w:rsidRDefault="00B9151E">
      <w:pPr>
        <w:pStyle w:val="Heading2"/>
        <w:numPr>
          <w:ilvl w:val="0"/>
          <w:numId w:val="24"/>
        </w:numPr>
        <w:pBdr>
          <w:top w:val="single" w:sz="8" w:space="1" w:color="auto"/>
          <w:bottom w:val="single" w:sz="8" w:space="1" w:color="auto"/>
        </w:pBdr>
        <w:shd w:val="clear" w:color="auto" w:fill="D5DCE4" w:themeFill="text2" w:themeFillTint="33"/>
        <w:spacing w:before="120"/>
        <w:rPr>
          <w:rFonts w:ascii="Times New Roman" w:hAnsi="Times New Roman" w:cs="Times New Roman"/>
          <w:b w:val="0"/>
          <w:bCs w:val="0"/>
          <w:i/>
          <w:iCs/>
          <w:sz w:val="22"/>
          <w:szCs w:val="22"/>
          <w:lang w:val="lt-LT"/>
        </w:rPr>
      </w:pPr>
      <w:r w:rsidRPr="003A202F">
        <w:rPr>
          <w:rFonts w:ascii="Times New Roman" w:hAnsi="Times New Roman" w:cs="Times New Roman"/>
          <w:color w:val="auto"/>
          <w:sz w:val="22"/>
          <w:szCs w:val="22"/>
          <w:lang w:val="lt-LT"/>
        </w:rPr>
        <w:t>APLINKOSAUGINIAI REIKALAVIMAI</w:t>
      </w:r>
    </w:p>
    <w:p w14:paraId="49A4F1FA" w14:textId="3E397F9F" w:rsidR="00B9151E" w:rsidRPr="003A202F" w:rsidRDefault="00B9151E">
      <w:pPr>
        <w:pStyle w:val="ListParagraph"/>
        <w:numPr>
          <w:ilvl w:val="1"/>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Projektiniuose pasiūlymuose ir TDP turi būti numatyta, o </w:t>
      </w:r>
      <w:r w:rsidR="00B47CE2" w:rsidRPr="003A202F">
        <w:rPr>
          <w:rFonts w:ascii="Times New Roman" w:hAnsi="Times New Roman" w:cs="Times New Roman"/>
          <w:color w:val="auto"/>
          <w:sz w:val="24"/>
          <w:szCs w:val="24"/>
          <w:lang w:val="lt-LT"/>
        </w:rPr>
        <w:t>Rangos</w:t>
      </w:r>
      <w:r w:rsidRPr="003A202F">
        <w:rPr>
          <w:rFonts w:ascii="Times New Roman" w:hAnsi="Times New Roman" w:cs="Times New Roman"/>
          <w:color w:val="auto"/>
          <w:sz w:val="24"/>
          <w:szCs w:val="24"/>
          <w:lang w:val="lt-LT"/>
        </w:rPr>
        <w:t xml:space="preserve"> darbų metu turi būti užtikrinta, kad statyboje naudojamos statybinės medžiagos ir kiti su pastato projektu susiję produktai atitiktų jiems taikomus minimalius aplinkos apsaugos kriterijus, nurodytus Lietuvos Respublikos </w:t>
      </w:r>
      <w:r w:rsidRPr="003A202F">
        <w:rPr>
          <w:rFonts w:ascii="Times New Roman" w:hAnsi="Times New Roman" w:cs="Times New Roman"/>
          <w:color w:val="auto"/>
          <w:sz w:val="24"/>
          <w:szCs w:val="24"/>
          <w:lang w:val="lt-LT"/>
        </w:rPr>
        <w:lastRenderedPageBreak/>
        <w:t xml:space="preserve">aplinkos ministro 2011 m. birželio 28 d. įsakymu Nr. D1-508 patvirtinto Aplinkos apsaugos kriterijų taikymo, vykdant žaliuosius pirkimus, tvarkos aprašo (aktuali redakcija) XIII skyriuje „Statybinės medžiagos“, XIV skyriuje „Patalpų apšvietimas“; XV skyriuje „Vandens maišytuvai ir dušai“; XVI skyriuje „Vandens šildytuvai“. </w:t>
      </w:r>
    </w:p>
    <w:p w14:paraId="59B20920" w14:textId="34AB696A" w:rsidR="00807578" w:rsidRPr="003A202F" w:rsidRDefault="00807578">
      <w:pPr>
        <w:pStyle w:val="Heading2"/>
        <w:numPr>
          <w:ilvl w:val="0"/>
          <w:numId w:val="24"/>
        </w:numPr>
        <w:pBdr>
          <w:top w:val="single" w:sz="8" w:space="1" w:color="auto"/>
          <w:bottom w:val="single" w:sz="8" w:space="1" w:color="auto"/>
        </w:pBdr>
        <w:shd w:val="clear" w:color="auto" w:fill="D5DCE4" w:themeFill="text2" w:themeFillTint="33"/>
        <w:spacing w:before="120"/>
        <w:rPr>
          <w:rFonts w:ascii="Times New Roman" w:hAnsi="Times New Roman" w:cs="Times New Roman"/>
          <w:b w:val="0"/>
          <w:bCs w:val="0"/>
          <w:i/>
          <w:iCs/>
          <w:sz w:val="22"/>
          <w:szCs w:val="22"/>
          <w:lang w:val="lt-LT"/>
        </w:rPr>
      </w:pPr>
      <w:r w:rsidRPr="003A202F">
        <w:rPr>
          <w:rFonts w:ascii="Times New Roman" w:hAnsi="Times New Roman" w:cs="Times New Roman"/>
          <w:color w:val="auto"/>
          <w:sz w:val="22"/>
          <w:szCs w:val="22"/>
          <w:lang w:val="lt-LT"/>
        </w:rPr>
        <w:t>PRIEDAI</w:t>
      </w:r>
      <w:r w:rsidR="00AB1F7F" w:rsidRPr="003A202F">
        <w:rPr>
          <w:rFonts w:ascii="Times New Roman" w:hAnsi="Times New Roman" w:cs="Times New Roman"/>
          <w:color w:val="auto"/>
          <w:sz w:val="22"/>
          <w:szCs w:val="22"/>
          <w:lang w:val="lt-LT"/>
        </w:rPr>
        <w:t xml:space="preserve"> </w:t>
      </w:r>
    </w:p>
    <w:p w14:paraId="117DC022" w14:textId="7741F720" w:rsidR="00D30DF1" w:rsidRPr="003A202F" w:rsidRDefault="00D30DF1">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1</w:t>
      </w:r>
      <w:r w:rsidR="00DA6826" w:rsidRPr="003A202F">
        <w:rPr>
          <w:rFonts w:ascii="Times New Roman" w:hAnsi="Times New Roman" w:cs="Times New Roman"/>
          <w:color w:val="auto"/>
          <w:sz w:val="24"/>
          <w:szCs w:val="24"/>
          <w:lang w:val="lt-LT"/>
        </w:rPr>
        <w:t>–</w:t>
      </w:r>
      <w:r w:rsidRPr="003A202F">
        <w:rPr>
          <w:rFonts w:ascii="Times New Roman" w:hAnsi="Times New Roman" w:cs="Times New Roman"/>
          <w:color w:val="auto"/>
          <w:sz w:val="24"/>
          <w:szCs w:val="24"/>
          <w:lang w:val="lt-LT"/>
        </w:rPr>
        <w:t>5 priedai – planuojamų griauti</w:t>
      </w:r>
      <w:r w:rsidR="006B397F"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pastatų kadastrinės bylos; </w:t>
      </w:r>
      <w:r w:rsidR="00B9151E" w:rsidRPr="003A202F">
        <w:rPr>
          <w:rFonts w:ascii="Times New Roman" w:hAnsi="Times New Roman" w:cs="Times New Roman"/>
          <w:color w:val="auto"/>
          <w:sz w:val="24"/>
          <w:szCs w:val="24"/>
          <w:lang w:val="lt-LT"/>
        </w:rPr>
        <w:t xml:space="preserve"> </w:t>
      </w:r>
    </w:p>
    <w:p w14:paraId="204086E2" w14:textId="31F43B52" w:rsidR="00D30DF1" w:rsidRPr="003A202F" w:rsidRDefault="00D30DF1">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6 priedas – Cheminio reagento techninė specifikacija;</w:t>
      </w:r>
      <w:r w:rsidR="00B9151E" w:rsidRPr="003A202F">
        <w:rPr>
          <w:rFonts w:ascii="Times New Roman" w:hAnsi="Times New Roman" w:cs="Times New Roman"/>
          <w:color w:val="auto"/>
          <w:sz w:val="24"/>
          <w:szCs w:val="24"/>
          <w:lang w:val="lt-LT"/>
        </w:rPr>
        <w:t xml:space="preserve"> </w:t>
      </w:r>
    </w:p>
    <w:p w14:paraId="66835E39" w14:textId="3A90AA42" w:rsidR="00D30DF1" w:rsidRPr="003A202F" w:rsidRDefault="00D30DF1">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7 priedas – VNO topografinė nuotrauka;</w:t>
      </w:r>
      <w:r w:rsidR="00B9151E" w:rsidRPr="003A202F">
        <w:rPr>
          <w:rFonts w:ascii="Times New Roman" w:hAnsi="Times New Roman" w:cs="Times New Roman"/>
          <w:color w:val="auto"/>
          <w:sz w:val="24"/>
          <w:szCs w:val="24"/>
          <w:lang w:val="lt-LT"/>
        </w:rPr>
        <w:t xml:space="preserve"> </w:t>
      </w:r>
    </w:p>
    <w:p w14:paraId="58C28D8B" w14:textId="6FD6C61B" w:rsidR="00D30DF1" w:rsidRPr="003A202F" w:rsidRDefault="00D30DF1">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8</w:t>
      </w:r>
      <w:r w:rsidR="00B9151E"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priedas – BIM reikalavimai rengėjui</w:t>
      </w:r>
      <w:r w:rsidR="008B193D">
        <w:rPr>
          <w:rFonts w:ascii="Times New Roman" w:hAnsi="Times New Roman" w:cs="Times New Roman"/>
          <w:color w:val="auto"/>
          <w:sz w:val="24"/>
          <w:szCs w:val="24"/>
          <w:lang w:val="lt-LT"/>
        </w:rPr>
        <w:t>;</w:t>
      </w:r>
    </w:p>
    <w:p w14:paraId="71F2E119" w14:textId="0E8EBC9A" w:rsidR="00C01C21" w:rsidRPr="003A202F" w:rsidRDefault="00D30DF1">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9</w:t>
      </w:r>
      <w:r w:rsidR="00B9151E" w:rsidRPr="003A202F">
        <w:rPr>
          <w:rFonts w:ascii="Times New Roman" w:hAnsi="Times New Roman" w:cs="Times New Roman"/>
          <w:color w:val="auto"/>
          <w:sz w:val="24"/>
          <w:szCs w:val="24"/>
          <w:lang w:val="lt-LT"/>
        </w:rPr>
        <w:t xml:space="preserve"> </w:t>
      </w:r>
      <w:r w:rsidRPr="003A202F">
        <w:rPr>
          <w:rFonts w:ascii="Times New Roman" w:hAnsi="Times New Roman" w:cs="Times New Roman"/>
          <w:color w:val="auto"/>
          <w:sz w:val="24"/>
          <w:szCs w:val="24"/>
          <w:lang w:val="lt-LT"/>
        </w:rPr>
        <w:t>priedas – Geologinių žvalgybinių tyrimų ataskaita</w:t>
      </w:r>
      <w:r w:rsidR="00DD414B">
        <w:rPr>
          <w:rFonts w:ascii="Times New Roman" w:hAnsi="Times New Roman" w:cs="Times New Roman"/>
          <w:color w:val="auto"/>
          <w:sz w:val="24"/>
          <w:szCs w:val="24"/>
          <w:lang w:val="lt-LT"/>
        </w:rPr>
        <w:t>.</w:t>
      </w:r>
      <w:r w:rsidR="00B9151E" w:rsidRPr="003A202F">
        <w:rPr>
          <w:rFonts w:ascii="Times New Roman" w:hAnsi="Times New Roman" w:cs="Times New Roman"/>
          <w:color w:val="auto"/>
          <w:sz w:val="24"/>
          <w:szCs w:val="24"/>
          <w:lang w:val="lt-LT"/>
        </w:rPr>
        <w:t xml:space="preserve"> </w:t>
      </w:r>
    </w:p>
    <w:p w14:paraId="1D334553" w14:textId="1500ED7B" w:rsidR="00D601F5" w:rsidRPr="003A202F" w:rsidRDefault="00B9151E">
      <w:pPr>
        <w:pStyle w:val="Heading2"/>
        <w:numPr>
          <w:ilvl w:val="0"/>
          <w:numId w:val="24"/>
        </w:numPr>
        <w:pBdr>
          <w:top w:val="single" w:sz="8" w:space="1" w:color="auto"/>
          <w:bottom w:val="single" w:sz="8" w:space="1" w:color="auto"/>
        </w:pBdr>
        <w:shd w:val="clear" w:color="auto" w:fill="D5DCE4" w:themeFill="text2" w:themeFillTint="33"/>
        <w:spacing w:before="120"/>
        <w:rPr>
          <w:rFonts w:ascii="Times New Roman" w:hAnsi="Times New Roman" w:cs="Times New Roman"/>
          <w:b w:val="0"/>
          <w:bCs w:val="0"/>
          <w:i/>
          <w:iCs/>
          <w:sz w:val="22"/>
          <w:szCs w:val="22"/>
          <w:lang w:val="lt-LT"/>
        </w:rPr>
      </w:pPr>
      <w:r w:rsidRPr="003A202F">
        <w:rPr>
          <w:rFonts w:ascii="Times New Roman" w:hAnsi="Times New Roman" w:cs="Times New Roman"/>
          <w:color w:val="auto"/>
          <w:sz w:val="22"/>
          <w:szCs w:val="22"/>
          <w:lang w:val="lt-LT"/>
        </w:rPr>
        <w:t>DOKUMENTAI, KURIAIS PRIVALOMA VADOVAUTIS TEIKIANT PROJEKTAVIMO PASLAUGAS IR VYKDANT DARBUS (AKTUALIA REDAKCIJA)</w:t>
      </w:r>
    </w:p>
    <w:p w14:paraId="7F1E7AA9" w14:textId="5CCFA9C2" w:rsidR="00B9151E" w:rsidRPr="003A202F" w:rsidRDefault="00B9151E">
      <w:pPr>
        <w:pStyle w:val="ListParagraph"/>
        <w:numPr>
          <w:ilvl w:val="1"/>
          <w:numId w:val="24"/>
        </w:numPr>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Dokumentai, kuriais privaloma vadovautis vykdant projektavimo ir rangos darbus: </w:t>
      </w:r>
    </w:p>
    <w:p w14:paraId="4F54B315" w14:textId="16F35324" w:rsidR="00B9151E" w:rsidRPr="003A202F" w:rsidRDefault="00B9151E">
      <w:pPr>
        <w:pStyle w:val="ListParagraph"/>
        <w:numPr>
          <w:ilvl w:val="2"/>
          <w:numId w:val="24"/>
        </w:numPr>
        <w:tabs>
          <w:tab w:val="left" w:pos="851"/>
        </w:tabs>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Lietuvos Respublikos statybos įstatymas;  </w:t>
      </w:r>
    </w:p>
    <w:p w14:paraId="7F67190C" w14:textId="3E0CFB15"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Statybos techninis reglamentas STR 1.04.04:2017 „Statinio projektavimas, projekto ekspertizė“;  </w:t>
      </w:r>
    </w:p>
    <w:p w14:paraId="3138DB32" w14:textId="6A8A46B5"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Statybos techninis reglamentas STR 1.01.03:2017 „Statinių klasifikavimas“;  </w:t>
      </w:r>
    </w:p>
    <w:p w14:paraId="6D3DCE20" w14:textId="2A0C3F1A"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Statybos techninis reglamentas STR 1.03.01:2016 „Statybiniai tyrimai. Statinio avarija“;  </w:t>
      </w:r>
    </w:p>
    <w:p w14:paraId="77198DF8" w14:textId="1A63867E"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Statybos techninis reglamentas STR 1.01.08:2002 „Statinio statybos rūšys“;  </w:t>
      </w:r>
    </w:p>
    <w:p w14:paraId="2A68561C" w14:textId="56012EE8"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Statybos techninis reglamentas STR 1.02.01:2017 „Statybos dalyvių atestavimo ir teisės pripažinimo tvarkos aprašas“; </w:t>
      </w:r>
    </w:p>
    <w:p w14:paraId="7FBC431D" w14:textId="57EEF121"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Statybos techninis reglamentas STR 1.05.01:2017 Statybą leidžiantys dokumentai. Statybos užbaigimas. Statybos sustabdymas. Savavališkos statybos padarinių šalinimas. Statybos pagal neteisėtai išduotą statybą leidžiantį dokumentą padarinių šalinimas“;</w:t>
      </w:r>
    </w:p>
    <w:p w14:paraId="7467B2A8" w14:textId="03639009"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Lietuvos Respublikos civilinių aerodromų projektavimo, statybos ir naudojimo specialieji reikalavimai;  </w:t>
      </w:r>
    </w:p>
    <w:p w14:paraId="493DD270" w14:textId="1C4CF3E3"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Tarptautinės civilinės aviacijos konvencijos priedai;  </w:t>
      </w:r>
    </w:p>
    <w:p w14:paraId="63BEF2D2" w14:textId="3FD1AD77"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Tarptautiniais civilinės aviacijos organizacijos ICAO dokumentai; </w:t>
      </w:r>
    </w:p>
    <w:p w14:paraId="2F763DDA" w14:textId="7BE84A78"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Europos aviacijos saugumo agentūros EASA dokumentai; </w:t>
      </w:r>
    </w:p>
    <w:p w14:paraId="662FACAF" w14:textId="4B686774" w:rsidR="00B9151E" w:rsidRPr="003A202F" w:rsidRDefault="00B9151E">
      <w:pPr>
        <w:pStyle w:val="ListParagraph"/>
        <w:numPr>
          <w:ilvl w:val="2"/>
          <w:numId w:val="24"/>
        </w:numPr>
        <w:tabs>
          <w:tab w:val="left" w:pos="851"/>
        </w:tabs>
        <w:ind w:left="0" w:firstLine="0"/>
        <w:jc w:val="both"/>
        <w:rPr>
          <w:rFonts w:ascii="Times New Roman" w:hAnsi="Times New Roman" w:cs="Times New Roman"/>
          <w:color w:val="auto"/>
          <w:sz w:val="24"/>
          <w:szCs w:val="24"/>
          <w:lang w:val="lt-LT"/>
        </w:rPr>
      </w:pPr>
      <w:r w:rsidRPr="003A202F">
        <w:rPr>
          <w:rFonts w:ascii="Times New Roman" w:hAnsi="Times New Roman" w:cs="Times New Roman"/>
          <w:color w:val="auto"/>
          <w:sz w:val="24"/>
          <w:szCs w:val="24"/>
          <w:lang w:val="lt-LT"/>
        </w:rPr>
        <w:t xml:space="preserve">Kiti Lietuvoje ir ES galiojantys įstatymai ir poįstatyminiai aktai, reglamentai, kuriais privaloma vadovautis, vykdant projekto paruošimo darbus. </w:t>
      </w:r>
    </w:p>
    <w:sectPr w:rsidR="00B9151E" w:rsidRPr="003A202F" w:rsidSect="00E276A3">
      <w:headerReference w:type="default" r:id="rId38"/>
      <w:footerReference w:type="default" r:id="rId39"/>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2750FF" w14:textId="77777777" w:rsidR="00E37220" w:rsidRPr="00602905" w:rsidRDefault="00E37220" w:rsidP="00F86956">
      <w:pPr>
        <w:spacing w:after="0" w:line="240" w:lineRule="auto"/>
      </w:pPr>
      <w:r w:rsidRPr="00602905">
        <w:separator/>
      </w:r>
    </w:p>
  </w:endnote>
  <w:endnote w:type="continuationSeparator" w:id="0">
    <w:p w14:paraId="5E108D72" w14:textId="77777777" w:rsidR="00E37220" w:rsidRPr="00602905" w:rsidRDefault="00E37220" w:rsidP="00F86956">
      <w:pPr>
        <w:spacing w:after="0" w:line="240" w:lineRule="auto"/>
      </w:pPr>
      <w:r w:rsidRPr="00602905">
        <w:continuationSeparator/>
      </w:r>
    </w:p>
  </w:endnote>
  <w:endnote w:type="continuationNotice" w:id="1">
    <w:p w14:paraId="2FCC91A7" w14:textId="77777777" w:rsidR="00E37220" w:rsidRPr="00602905" w:rsidRDefault="00E372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ADBD71E" w:rsidRPr="00602905" w14:paraId="0A41BB0C" w14:textId="77777777" w:rsidTr="00184EC2">
      <w:tc>
        <w:tcPr>
          <w:tcW w:w="3210" w:type="dxa"/>
        </w:tcPr>
        <w:p w14:paraId="7BDBA9D2" w14:textId="5581EB48" w:rsidR="2ADBD71E" w:rsidRPr="00602905" w:rsidRDefault="2ADBD71E" w:rsidP="00184EC2">
          <w:pPr>
            <w:pStyle w:val="Header"/>
            <w:ind w:left="-115"/>
          </w:pPr>
        </w:p>
      </w:tc>
      <w:tc>
        <w:tcPr>
          <w:tcW w:w="3210" w:type="dxa"/>
        </w:tcPr>
        <w:p w14:paraId="7A3D660E" w14:textId="749D954C" w:rsidR="2ADBD71E" w:rsidRPr="00602905" w:rsidRDefault="2ADBD71E" w:rsidP="00184EC2">
          <w:pPr>
            <w:pStyle w:val="Header"/>
            <w:jc w:val="center"/>
          </w:pPr>
        </w:p>
      </w:tc>
      <w:tc>
        <w:tcPr>
          <w:tcW w:w="3210" w:type="dxa"/>
        </w:tcPr>
        <w:p w14:paraId="24AD9F0D" w14:textId="2E95A6B9" w:rsidR="2ADBD71E" w:rsidRPr="00602905" w:rsidRDefault="2ADBD71E" w:rsidP="00184EC2">
          <w:pPr>
            <w:pStyle w:val="Header"/>
            <w:ind w:right="-115"/>
            <w:jc w:val="right"/>
          </w:pPr>
        </w:p>
      </w:tc>
    </w:tr>
  </w:tbl>
  <w:p w14:paraId="16197226" w14:textId="174CEA63" w:rsidR="2ADBD71E" w:rsidRPr="00602905" w:rsidRDefault="2ADBD71E" w:rsidP="00184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B7A3E" w14:textId="77777777" w:rsidR="00E37220" w:rsidRPr="00602905" w:rsidRDefault="00E37220" w:rsidP="00F86956">
      <w:pPr>
        <w:spacing w:after="0" w:line="240" w:lineRule="auto"/>
      </w:pPr>
      <w:r w:rsidRPr="00602905">
        <w:separator/>
      </w:r>
    </w:p>
  </w:footnote>
  <w:footnote w:type="continuationSeparator" w:id="0">
    <w:p w14:paraId="04A22F62" w14:textId="77777777" w:rsidR="00E37220" w:rsidRPr="00602905" w:rsidRDefault="00E37220" w:rsidP="00F86956">
      <w:pPr>
        <w:spacing w:after="0" w:line="240" w:lineRule="auto"/>
      </w:pPr>
      <w:r w:rsidRPr="00602905">
        <w:continuationSeparator/>
      </w:r>
    </w:p>
  </w:footnote>
  <w:footnote w:type="continuationNotice" w:id="1">
    <w:p w14:paraId="77E6961B" w14:textId="77777777" w:rsidR="00E37220" w:rsidRPr="00602905" w:rsidRDefault="00E3722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DB951" w14:textId="570ED924" w:rsidR="00F86956" w:rsidRPr="00602905" w:rsidRDefault="00F86956" w:rsidP="00F86956">
    <w:pPr>
      <w:shd w:val="clear" w:color="auto" w:fill="FFFFFF" w:themeFill="background1"/>
      <w:spacing w:before="100" w:beforeAutospacing="1" w:after="0" w:line="240" w:lineRule="auto"/>
      <w:jc w:val="right"/>
      <w:rPr>
        <w:rFonts w:ascii="Arial" w:hAnsi="Arial" w:cs="Arial"/>
        <w:sz w:val="20"/>
        <w:szCs w:val="20"/>
      </w:rPr>
    </w:pPr>
  </w:p>
  <w:p w14:paraId="1C3BEEAF" w14:textId="77777777" w:rsidR="00F86956" w:rsidRPr="00602905" w:rsidRDefault="00F86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533E5"/>
    <w:multiLevelType w:val="hybridMultilevel"/>
    <w:tmpl w:val="06B4987C"/>
    <w:lvl w:ilvl="0" w:tplc="82686C6C">
      <w:start w:val="11"/>
      <w:numFmt w:val="decimal"/>
      <w:lvlText w:val="%1"/>
      <w:lvlJc w:val="left"/>
      <w:pPr>
        <w:ind w:left="350" w:hanging="360"/>
      </w:pPr>
      <w:rPr>
        <w:rFonts w:hint="default"/>
        <w:b/>
      </w:rPr>
    </w:lvl>
    <w:lvl w:ilvl="1" w:tplc="04270019" w:tentative="1">
      <w:start w:val="1"/>
      <w:numFmt w:val="lowerLetter"/>
      <w:lvlText w:val="%2."/>
      <w:lvlJc w:val="left"/>
      <w:pPr>
        <w:ind w:left="1070" w:hanging="360"/>
      </w:pPr>
    </w:lvl>
    <w:lvl w:ilvl="2" w:tplc="0427001B" w:tentative="1">
      <w:start w:val="1"/>
      <w:numFmt w:val="lowerRoman"/>
      <w:lvlText w:val="%3."/>
      <w:lvlJc w:val="right"/>
      <w:pPr>
        <w:ind w:left="1790" w:hanging="180"/>
      </w:pPr>
    </w:lvl>
    <w:lvl w:ilvl="3" w:tplc="0427000F" w:tentative="1">
      <w:start w:val="1"/>
      <w:numFmt w:val="decimal"/>
      <w:lvlText w:val="%4."/>
      <w:lvlJc w:val="left"/>
      <w:pPr>
        <w:ind w:left="2510" w:hanging="360"/>
      </w:pPr>
    </w:lvl>
    <w:lvl w:ilvl="4" w:tplc="04270019" w:tentative="1">
      <w:start w:val="1"/>
      <w:numFmt w:val="lowerLetter"/>
      <w:lvlText w:val="%5."/>
      <w:lvlJc w:val="left"/>
      <w:pPr>
        <w:ind w:left="3230" w:hanging="360"/>
      </w:pPr>
    </w:lvl>
    <w:lvl w:ilvl="5" w:tplc="0427001B" w:tentative="1">
      <w:start w:val="1"/>
      <w:numFmt w:val="lowerRoman"/>
      <w:lvlText w:val="%6."/>
      <w:lvlJc w:val="right"/>
      <w:pPr>
        <w:ind w:left="3950" w:hanging="180"/>
      </w:pPr>
    </w:lvl>
    <w:lvl w:ilvl="6" w:tplc="0427000F" w:tentative="1">
      <w:start w:val="1"/>
      <w:numFmt w:val="decimal"/>
      <w:lvlText w:val="%7."/>
      <w:lvlJc w:val="left"/>
      <w:pPr>
        <w:ind w:left="4670" w:hanging="360"/>
      </w:pPr>
    </w:lvl>
    <w:lvl w:ilvl="7" w:tplc="04270019" w:tentative="1">
      <w:start w:val="1"/>
      <w:numFmt w:val="lowerLetter"/>
      <w:lvlText w:val="%8."/>
      <w:lvlJc w:val="left"/>
      <w:pPr>
        <w:ind w:left="5390" w:hanging="360"/>
      </w:pPr>
    </w:lvl>
    <w:lvl w:ilvl="8" w:tplc="0427001B" w:tentative="1">
      <w:start w:val="1"/>
      <w:numFmt w:val="lowerRoman"/>
      <w:lvlText w:val="%9."/>
      <w:lvlJc w:val="right"/>
      <w:pPr>
        <w:ind w:left="6110" w:hanging="180"/>
      </w:pPr>
    </w:lvl>
  </w:abstractNum>
  <w:abstractNum w:abstractNumId="1" w15:restartNumberingAfterBreak="0">
    <w:nsid w:val="0A673085"/>
    <w:multiLevelType w:val="hybridMultilevel"/>
    <w:tmpl w:val="54BC10AE"/>
    <w:lvl w:ilvl="0" w:tplc="8BD4E06C">
      <w:start w:val="1"/>
      <w:numFmt w:val="bullet"/>
      <w:lvlText w:val="–"/>
      <w:lvlJc w:val="left"/>
      <w:pPr>
        <w:ind w:left="1440" w:hanging="360"/>
      </w:pPr>
      <w:rPr>
        <w:rFonts w:ascii="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 w15:restartNumberingAfterBreak="0">
    <w:nsid w:val="0F364078"/>
    <w:multiLevelType w:val="multilevel"/>
    <w:tmpl w:val="2FD08DC6"/>
    <w:lvl w:ilvl="0">
      <w:start w:val="2"/>
      <w:numFmt w:val="decimal"/>
      <w:lvlText w:val="%1."/>
      <w:lvlJc w:val="left"/>
      <w:pPr>
        <w:ind w:left="1020" w:hanging="1020"/>
      </w:pPr>
      <w:rPr>
        <w:rFonts w:hint="default"/>
      </w:rPr>
    </w:lvl>
    <w:lvl w:ilvl="1">
      <w:start w:val="4"/>
      <w:numFmt w:val="decimal"/>
      <w:lvlText w:val="%1.%2."/>
      <w:lvlJc w:val="left"/>
      <w:pPr>
        <w:ind w:left="1055" w:hanging="1020"/>
      </w:pPr>
      <w:rPr>
        <w:rFonts w:hint="default"/>
      </w:rPr>
    </w:lvl>
    <w:lvl w:ilvl="2">
      <w:start w:val="1"/>
      <w:numFmt w:val="decimal"/>
      <w:lvlText w:val="%1.%2.%3."/>
      <w:lvlJc w:val="left"/>
      <w:pPr>
        <w:ind w:left="1090" w:hanging="1020"/>
      </w:pPr>
      <w:rPr>
        <w:rFonts w:hint="default"/>
      </w:rPr>
    </w:lvl>
    <w:lvl w:ilvl="3">
      <w:start w:val="1"/>
      <w:numFmt w:val="decimal"/>
      <w:lvlText w:val="%1.%2.%3.%4."/>
      <w:lvlJc w:val="left"/>
      <w:pPr>
        <w:ind w:left="1125" w:hanging="1020"/>
      </w:pPr>
      <w:rPr>
        <w:rFonts w:hint="default"/>
        <w:strike w:val="0"/>
      </w:rPr>
    </w:lvl>
    <w:lvl w:ilvl="4">
      <w:start w:val="1"/>
      <w:numFmt w:val="decimal"/>
      <w:lvlText w:val="%1.%2.%3.%4.%5."/>
      <w:lvlJc w:val="left"/>
      <w:pPr>
        <w:ind w:left="1220" w:hanging="1080"/>
      </w:pPr>
      <w:rPr>
        <w:rFonts w:hint="default"/>
      </w:rPr>
    </w:lvl>
    <w:lvl w:ilvl="5">
      <w:start w:val="1"/>
      <w:numFmt w:val="decimal"/>
      <w:lvlText w:val="%1.%2.%3.%4.%5.%6."/>
      <w:lvlJc w:val="left"/>
      <w:pPr>
        <w:ind w:left="1255" w:hanging="1080"/>
      </w:pPr>
      <w:rPr>
        <w:rFonts w:hint="default"/>
      </w:rPr>
    </w:lvl>
    <w:lvl w:ilvl="6">
      <w:start w:val="1"/>
      <w:numFmt w:val="decimal"/>
      <w:lvlText w:val="%1.%2.%3.%4.%5.%6.%7."/>
      <w:lvlJc w:val="left"/>
      <w:pPr>
        <w:ind w:left="1650" w:hanging="1440"/>
      </w:pPr>
      <w:rPr>
        <w:rFonts w:hint="default"/>
      </w:rPr>
    </w:lvl>
    <w:lvl w:ilvl="7">
      <w:start w:val="1"/>
      <w:numFmt w:val="decimal"/>
      <w:lvlText w:val="%1.%2.%3.%4.%5.%6.%7.%8."/>
      <w:lvlJc w:val="left"/>
      <w:pPr>
        <w:ind w:left="1685" w:hanging="1440"/>
      </w:pPr>
      <w:rPr>
        <w:rFonts w:hint="default"/>
      </w:rPr>
    </w:lvl>
    <w:lvl w:ilvl="8">
      <w:start w:val="1"/>
      <w:numFmt w:val="decimal"/>
      <w:lvlText w:val="%1.%2.%3.%4.%5.%6.%7.%8.%9."/>
      <w:lvlJc w:val="left"/>
      <w:pPr>
        <w:ind w:left="2080" w:hanging="1800"/>
      </w:pPr>
      <w:rPr>
        <w:rFonts w:hint="default"/>
      </w:rPr>
    </w:lvl>
  </w:abstractNum>
  <w:abstractNum w:abstractNumId="3" w15:restartNumberingAfterBreak="0">
    <w:nsid w:val="11A105C1"/>
    <w:multiLevelType w:val="hybridMultilevel"/>
    <w:tmpl w:val="B4BC468E"/>
    <w:lvl w:ilvl="0" w:tplc="2F3A4BB4">
      <w:start w:val="10"/>
      <w:numFmt w:val="decimal"/>
      <w:lvlText w:val="%1"/>
      <w:lvlJc w:val="left"/>
      <w:pPr>
        <w:ind w:left="502" w:hanging="360"/>
      </w:pPr>
      <w:rPr>
        <w:rFonts w:hint="default"/>
        <w:b/>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 w15:restartNumberingAfterBreak="0">
    <w:nsid w:val="11E526B5"/>
    <w:multiLevelType w:val="hybridMultilevel"/>
    <w:tmpl w:val="3F540BF2"/>
    <w:lvl w:ilvl="0" w:tplc="8BD4E06C">
      <w:start w:val="1"/>
      <w:numFmt w:val="bullet"/>
      <w:lvlText w:val="–"/>
      <w:lvlJc w:val="left"/>
      <w:pPr>
        <w:ind w:left="2250" w:hanging="360"/>
      </w:pPr>
      <w:rPr>
        <w:rFonts w:ascii="Times New Roman" w:hAnsi="Times New Roman" w:cs="Times New Roman" w:hint="default"/>
      </w:rPr>
    </w:lvl>
    <w:lvl w:ilvl="1" w:tplc="04270003" w:tentative="1">
      <w:start w:val="1"/>
      <w:numFmt w:val="bullet"/>
      <w:lvlText w:val="o"/>
      <w:lvlJc w:val="left"/>
      <w:pPr>
        <w:ind w:left="2970" w:hanging="360"/>
      </w:pPr>
      <w:rPr>
        <w:rFonts w:ascii="Courier New" w:hAnsi="Courier New" w:cs="Courier New" w:hint="default"/>
      </w:rPr>
    </w:lvl>
    <w:lvl w:ilvl="2" w:tplc="04270005" w:tentative="1">
      <w:start w:val="1"/>
      <w:numFmt w:val="bullet"/>
      <w:lvlText w:val=""/>
      <w:lvlJc w:val="left"/>
      <w:pPr>
        <w:ind w:left="3690" w:hanging="360"/>
      </w:pPr>
      <w:rPr>
        <w:rFonts w:ascii="Wingdings" w:hAnsi="Wingdings" w:hint="default"/>
      </w:rPr>
    </w:lvl>
    <w:lvl w:ilvl="3" w:tplc="04270001" w:tentative="1">
      <w:start w:val="1"/>
      <w:numFmt w:val="bullet"/>
      <w:lvlText w:val=""/>
      <w:lvlJc w:val="left"/>
      <w:pPr>
        <w:ind w:left="4410" w:hanging="360"/>
      </w:pPr>
      <w:rPr>
        <w:rFonts w:ascii="Symbol" w:hAnsi="Symbol" w:hint="default"/>
      </w:rPr>
    </w:lvl>
    <w:lvl w:ilvl="4" w:tplc="04270003" w:tentative="1">
      <w:start w:val="1"/>
      <w:numFmt w:val="bullet"/>
      <w:lvlText w:val="o"/>
      <w:lvlJc w:val="left"/>
      <w:pPr>
        <w:ind w:left="5130" w:hanging="360"/>
      </w:pPr>
      <w:rPr>
        <w:rFonts w:ascii="Courier New" w:hAnsi="Courier New" w:cs="Courier New" w:hint="default"/>
      </w:rPr>
    </w:lvl>
    <w:lvl w:ilvl="5" w:tplc="04270005" w:tentative="1">
      <w:start w:val="1"/>
      <w:numFmt w:val="bullet"/>
      <w:lvlText w:val=""/>
      <w:lvlJc w:val="left"/>
      <w:pPr>
        <w:ind w:left="5850" w:hanging="360"/>
      </w:pPr>
      <w:rPr>
        <w:rFonts w:ascii="Wingdings" w:hAnsi="Wingdings" w:hint="default"/>
      </w:rPr>
    </w:lvl>
    <w:lvl w:ilvl="6" w:tplc="04270001" w:tentative="1">
      <w:start w:val="1"/>
      <w:numFmt w:val="bullet"/>
      <w:lvlText w:val=""/>
      <w:lvlJc w:val="left"/>
      <w:pPr>
        <w:ind w:left="6570" w:hanging="360"/>
      </w:pPr>
      <w:rPr>
        <w:rFonts w:ascii="Symbol" w:hAnsi="Symbol" w:hint="default"/>
      </w:rPr>
    </w:lvl>
    <w:lvl w:ilvl="7" w:tplc="04270003" w:tentative="1">
      <w:start w:val="1"/>
      <w:numFmt w:val="bullet"/>
      <w:lvlText w:val="o"/>
      <w:lvlJc w:val="left"/>
      <w:pPr>
        <w:ind w:left="7290" w:hanging="360"/>
      </w:pPr>
      <w:rPr>
        <w:rFonts w:ascii="Courier New" w:hAnsi="Courier New" w:cs="Courier New" w:hint="default"/>
      </w:rPr>
    </w:lvl>
    <w:lvl w:ilvl="8" w:tplc="04270005" w:tentative="1">
      <w:start w:val="1"/>
      <w:numFmt w:val="bullet"/>
      <w:lvlText w:val=""/>
      <w:lvlJc w:val="left"/>
      <w:pPr>
        <w:ind w:left="8010" w:hanging="360"/>
      </w:pPr>
      <w:rPr>
        <w:rFonts w:ascii="Wingdings" w:hAnsi="Wingdings" w:hint="default"/>
      </w:rPr>
    </w:lvl>
  </w:abstractNum>
  <w:abstractNum w:abstractNumId="5" w15:restartNumberingAfterBreak="0">
    <w:nsid w:val="14E95B0C"/>
    <w:multiLevelType w:val="hybridMultilevel"/>
    <w:tmpl w:val="6DCEEE60"/>
    <w:lvl w:ilvl="0" w:tplc="8BD4E06C">
      <w:start w:val="1"/>
      <w:numFmt w:val="bullet"/>
      <w:lvlText w:val="–"/>
      <w:lvlJc w:val="left"/>
      <w:pPr>
        <w:ind w:left="720" w:hanging="360"/>
      </w:pPr>
      <w:rPr>
        <w:rFonts w:ascii="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9F36B7"/>
    <w:multiLevelType w:val="multilevel"/>
    <w:tmpl w:val="C824AC9A"/>
    <w:lvl w:ilvl="0">
      <w:start w:val="2"/>
      <w:numFmt w:val="decimal"/>
      <w:lvlText w:val="%1."/>
      <w:lvlJc w:val="left"/>
      <w:pPr>
        <w:ind w:left="1020" w:hanging="1020"/>
      </w:pPr>
      <w:rPr>
        <w:rFonts w:hint="default"/>
      </w:rPr>
    </w:lvl>
    <w:lvl w:ilvl="1">
      <w:start w:val="3"/>
      <w:numFmt w:val="decimal"/>
      <w:lvlText w:val="%1.%2."/>
      <w:lvlJc w:val="left"/>
      <w:pPr>
        <w:ind w:left="1055" w:hanging="1020"/>
      </w:pPr>
      <w:rPr>
        <w:rFonts w:hint="default"/>
      </w:rPr>
    </w:lvl>
    <w:lvl w:ilvl="2">
      <w:start w:val="9"/>
      <w:numFmt w:val="decimal"/>
      <w:lvlText w:val="%1.%2.%3."/>
      <w:lvlJc w:val="left"/>
      <w:pPr>
        <w:ind w:left="1090" w:hanging="1020"/>
      </w:pPr>
      <w:rPr>
        <w:rFonts w:hint="default"/>
      </w:rPr>
    </w:lvl>
    <w:lvl w:ilvl="3">
      <w:start w:val="1"/>
      <w:numFmt w:val="decimal"/>
      <w:lvlText w:val="%1.%2.%3.%4."/>
      <w:lvlJc w:val="left"/>
      <w:pPr>
        <w:ind w:left="1125" w:hanging="1020"/>
      </w:pPr>
      <w:rPr>
        <w:rFonts w:hint="default"/>
        <w:strike w:val="0"/>
      </w:rPr>
    </w:lvl>
    <w:lvl w:ilvl="4">
      <w:start w:val="1"/>
      <w:numFmt w:val="decimal"/>
      <w:lvlText w:val="%1.%2.%3.%4.%5."/>
      <w:lvlJc w:val="left"/>
      <w:pPr>
        <w:ind w:left="1220" w:hanging="1080"/>
      </w:pPr>
      <w:rPr>
        <w:rFonts w:hint="default"/>
      </w:rPr>
    </w:lvl>
    <w:lvl w:ilvl="5">
      <w:start w:val="1"/>
      <w:numFmt w:val="decimal"/>
      <w:lvlText w:val="%1.%2.%3.%4.%5.%6."/>
      <w:lvlJc w:val="left"/>
      <w:pPr>
        <w:ind w:left="1255" w:hanging="1080"/>
      </w:pPr>
      <w:rPr>
        <w:rFonts w:hint="default"/>
      </w:rPr>
    </w:lvl>
    <w:lvl w:ilvl="6">
      <w:start w:val="1"/>
      <w:numFmt w:val="decimal"/>
      <w:lvlText w:val="%1.%2.%3.%4.%5.%6.%7."/>
      <w:lvlJc w:val="left"/>
      <w:pPr>
        <w:ind w:left="1650" w:hanging="1440"/>
      </w:pPr>
      <w:rPr>
        <w:rFonts w:hint="default"/>
      </w:rPr>
    </w:lvl>
    <w:lvl w:ilvl="7">
      <w:start w:val="1"/>
      <w:numFmt w:val="decimal"/>
      <w:lvlText w:val="%1.%2.%3.%4.%5.%6.%7.%8."/>
      <w:lvlJc w:val="left"/>
      <w:pPr>
        <w:ind w:left="1685" w:hanging="1440"/>
      </w:pPr>
      <w:rPr>
        <w:rFonts w:hint="default"/>
      </w:rPr>
    </w:lvl>
    <w:lvl w:ilvl="8">
      <w:start w:val="1"/>
      <w:numFmt w:val="decimal"/>
      <w:lvlText w:val="%1.%2.%3.%4.%5.%6.%7.%8.%9."/>
      <w:lvlJc w:val="left"/>
      <w:pPr>
        <w:ind w:left="2080" w:hanging="1800"/>
      </w:pPr>
      <w:rPr>
        <w:rFonts w:hint="default"/>
      </w:rPr>
    </w:lvl>
  </w:abstractNum>
  <w:abstractNum w:abstractNumId="7" w15:restartNumberingAfterBreak="0">
    <w:nsid w:val="1D44F53E"/>
    <w:multiLevelType w:val="hybridMultilevel"/>
    <w:tmpl w:val="FFFFFFFF"/>
    <w:lvl w:ilvl="0" w:tplc="6CE2AC8C">
      <w:start w:val="1"/>
      <w:numFmt w:val="bullet"/>
      <w:lvlText w:val=""/>
      <w:lvlJc w:val="left"/>
      <w:pPr>
        <w:ind w:left="720" w:hanging="360"/>
      </w:pPr>
      <w:rPr>
        <w:rFonts w:ascii="Symbol" w:hAnsi="Symbol" w:hint="default"/>
      </w:rPr>
    </w:lvl>
    <w:lvl w:ilvl="1" w:tplc="F07EA43C">
      <w:start w:val="1"/>
      <w:numFmt w:val="bullet"/>
      <w:lvlText w:val="o"/>
      <w:lvlJc w:val="left"/>
      <w:pPr>
        <w:ind w:left="1440" w:hanging="360"/>
      </w:pPr>
      <w:rPr>
        <w:rFonts w:ascii="Courier New" w:hAnsi="Courier New" w:hint="default"/>
      </w:rPr>
    </w:lvl>
    <w:lvl w:ilvl="2" w:tplc="3D66C532">
      <w:start w:val="1"/>
      <w:numFmt w:val="bullet"/>
      <w:lvlText w:val=""/>
      <w:lvlJc w:val="left"/>
      <w:pPr>
        <w:ind w:left="2160" w:hanging="360"/>
      </w:pPr>
      <w:rPr>
        <w:rFonts w:ascii="Wingdings" w:hAnsi="Wingdings" w:hint="default"/>
      </w:rPr>
    </w:lvl>
    <w:lvl w:ilvl="3" w:tplc="913647CC">
      <w:start w:val="1"/>
      <w:numFmt w:val="bullet"/>
      <w:lvlText w:val=""/>
      <w:lvlJc w:val="left"/>
      <w:pPr>
        <w:ind w:left="2880" w:hanging="360"/>
      </w:pPr>
      <w:rPr>
        <w:rFonts w:ascii="Symbol" w:hAnsi="Symbol" w:hint="default"/>
      </w:rPr>
    </w:lvl>
    <w:lvl w:ilvl="4" w:tplc="F172346E">
      <w:start w:val="1"/>
      <w:numFmt w:val="bullet"/>
      <w:lvlText w:val="o"/>
      <w:lvlJc w:val="left"/>
      <w:pPr>
        <w:ind w:left="3600" w:hanging="360"/>
      </w:pPr>
      <w:rPr>
        <w:rFonts w:ascii="Courier New" w:hAnsi="Courier New" w:hint="default"/>
      </w:rPr>
    </w:lvl>
    <w:lvl w:ilvl="5" w:tplc="E9A63042">
      <w:start w:val="1"/>
      <w:numFmt w:val="bullet"/>
      <w:lvlText w:val=""/>
      <w:lvlJc w:val="left"/>
      <w:pPr>
        <w:ind w:left="4320" w:hanging="360"/>
      </w:pPr>
      <w:rPr>
        <w:rFonts w:ascii="Wingdings" w:hAnsi="Wingdings" w:hint="default"/>
      </w:rPr>
    </w:lvl>
    <w:lvl w:ilvl="6" w:tplc="B50E87D6">
      <w:start w:val="1"/>
      <w:numFmt w:val="bullet"/>
      <w:lvlText w:val=""/>
      <w:lvlJc w:val="left"/>
      <w:pPr>
        <w:ind w:left="5040" w:hanging="360"/>
      </w:pPr>
      <w:rPr>
        <w:rFonts w:ascii="Symbol" w:hAnsi="Symbol" w:hint="default"/>
      </w:rPr>
    </w:lvl>
    <w:lvl w:ilvl="7" w:tplc="8A2899C6">
      <w:start w:val="1"/>
      <w:numFmt w:val="bullet"/>
      <w:lvlText w:val="o"/>
      <w:lvlJc w:val="left"/>
      <w:pPr>
        <w:ind w:left="5760" w:hanging="360"/>
      </w:pPr>
      <w:rPr>
        <w:rFonts w:ascii="Courier New" w:hAnsi="Courier New" w:hint="default"/>
      </w:rPr>
    </w:lvl>
    <w:lvl w:ilvl="8" w:tplc="DB3045A2">
      <w:start w:val="1"/>
      <w:numFmt w:val="bullet"/>
      <w:lvlText w:val=""/>
      <w:lvlJc w:val="left"/>
      <w:pPr>
        <w:ind w:left="6480" w:hanging="360"/>
      </w:pPr>
      <w:rPr>
        <w:rFonts w:ascii="Wingdings" w:hAnsi="Wingdings" w:hint="default"/>
      </w:rPr>
    </w:lvl>
  </w:abstractNum>
  <w:abstractNum w:abstractNumId="8" w15:restartNumberingAfterBreak="0">
    <w:nsid w:val="260F3F19"/>
    <w:multiLevelType w:val="hybridMultilevel"/>
    <w:tmpl w:val="B6CA15A4"/>
    <w:lvl w:ilvl="0" w:tplc="8BD4E06C">
      <w:start w:val="1"/>
      <w:numFmt w:val="bullet"/>
      <w:lvlText w:val="–"/>
      <w:lvlJc w:val="left"/>
      <w:pPr>
        <w:ind w:left="1571" w:hanging="360"/>
      </w:pPr>
      <w:rPr>
        <w:rFonts w:ascii="Times New Roman" w:hAnsi="Times New Roman" w:cs="Times New Roman"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9" w15:restartNumberingAfterBreak="0">
    <w:nsid w:val="29DA43C9"/>
    <w:multiLevelType w:val="multilevel"/>
    <w:tmpl w:val="69766B74"/>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2453D84"/>
    <w:multiLevelType w:val="hybridMultilevel"/>
    <w:tmpl w:val="5EA07416"/>
    <w:lvl w:ilvl="0" w:tplc="12FCBFCE">
      <w:start w:val="1"/>
      <w:numFmt w:val="decimal"/>
      <w:lvlText w:val="%1)"/>
      <w:lvlJc w:val="left"/>
      <w:pPr>
        <w:ind w:left="1020" w:hanging="360"/>
      </w:pPr>
    </w:lvl>
    <w:lvl w:ilvl="1" w:tplc="B8227D1E">
      <w:start w:val="1"/>
      <w:numFmt w:val="decimal"/>
      <w:lvlText w:val="%2)"/>
      <w:lvlJc w:val="left"/>
      <w:pPr>
        <w:ind w:left="1020" w:hanging="360"/>
      </w:pPr>
    </w:lvl>
    <w:lvl w:ilvl="2" w:tplc="8A263716">
      <w:start w:val="1"/>
      <w:numFmt w:val="decimal"/>
      <w:lvlText w:val="%3)"/>
      <w:lvlJc w:val="left"/>
      <w:pPr>
        <w:ind w:left="1020" w:hanging="360"/>
      </w:pPr>
    </w:lvl>
    <w:lvl w:ilvl="3" w:tplc="AE72B6F6">
      <w:start w:val="1"/>
      <w:numFmt w:val="decimal"/>
      <w:lvlText w:val="%4)"/>
      <w:lvlJc w:val="left"/>
      <w:pPr>
        <w:ind w:left="1020" w:hanging="360"/>
      </w:pPr>
    </w:lvl>
    <w:lvl w:ilvl="4" w:tplc="81E0D5F6">
      <w:start w:val="1"/>
      <w:numFmt w:val="decimal"/>
      <w:lvlText w:val="%5)"/>
      <w:lvlJc w:val="left"/>
      <w:pPr>
        <w:ind w:left="1020" w:hanging="360"/>
      </w:pPr>
    </w:lvl>
    <w:lvl w:ilvl="5" w:tplc="C576E616">
      <w:start w:val="1"/>
      <w:numFmt w:val="decimal"/>
      <w:lvlText w:val="%6)"/>
      <w:lvlJc w:val="left"/>
      <w:pPr>
        <w:ind w:left="1020" w:hanging="360"/>
      </w:pPr>
    </w:lvl>
    <w:lvl w:ilvl="6" w:tplc="58C87116">
      <w:start w:val="1"/>
      <w:numFmt w:val="decimal"/>
      <w:lvlText w:val="%7)"/>
      <w:lvlJc w:val="left"/>
      <w:pPr>
        <w:ind w:left="1020" w:hanging="360"/>
      </w:pPr>
    </w:lvl>
    <w:lvl w:ilvl="7" w:tplc="C15EAB68">
      <w:start w:val="1"/>
      <w:numFmt w:val="decimal"/>
      <w:lvlText w:val="%8)"/>
      <w:lvlJc w:val="left"/>
      <w:pPr>
        <w:ind w:left="1020" w:hanging="360"/>
      </w:pPr>
    </w:lvl>
    <w:lvl w:ilvl="8" w:tplc="5BA2B9D6">
      <w:start w:val="1"/>
      <w:numFmt w:val="decimal"/>
      <w:lvlText w:val="%9)"/>
      <w:lvlJc w:val="left"/>
      <w:pPr>
        <w:ind w:left="1020" w:hanging="360"/>
      </w:pPr>
    </w:lvl>
  </w:abstractNum>
  <w:abstractNum w:abstractNumId="11" w15:restartNumberingAfterBreak="0">
    <w:nsid w:val="35D86D5E"/>
    <w:multiLevelType w:val="hybridMultilevel"/>
    <w:tmpl w:val="4F96BCDC"/>
    <w:lvl w:ilvl="0" w:tplc="85FC79AC">
      <w:start w:val="4"/>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39F65D83"/>
    <w:multiLevelType w:val="hybridMultilevel"/>
    <w:tmpl w:val="F9EA3186"/>
    <w:lvl w:ilvl="0" w:tplc="4254E73E">
      <w:start w:val="18"/>
      <w:numFmt w:val="decimal"/>
      <w:lvlText w:val="%1"/>
      <w:lvlJc w:val="left"/>
      <w:pPr>
        <w:ind w:left="1650" w:hanging="360"/>
      </w:pPr>
      <w:rPr>
        <w:rFonts w:hint="default"/>
        <w:b/>
      </w:rPr>
    </w:lvl>
    <w:lvl w:ilvl="1" w:tplc="04270019" w:tentative="1">
      <w:start w:val="1"/>
      <w:numFmt w:val="lowerLetter"/>
      <w:lvlText w:val="%2."/>
      <w:lvlJc w:val="left"/>
      <w:pPr>
        <w:ind w:left="2370" w:hanging="360"/>
      </w:pPr>
    </w:lvl>
    <w:lvl w:ilvl="2" w:tplc="0427001B" w:tentative="1">
      <w:start w:val="1"/>
      <w:numFmt w:val="lowerRoman"/>
      <w:lvlText w:val="%3."/>
      <w:lvlJc w:val="right"/>
      <w:pPr>
        <w:ind w:left="3090" w:hanging="180"/>
      </w:pPr>
    </w:lvl>
    <w:lvl w:ilvl="3" w:tplc="0427000F" w:tentative="1">
      <w:start w:val="1"/>
      <w:numFmt w:val="decimal"/>
      <w:lvlText w:val="%4."/>
      <w:lvlJc w:val="left"/>
      <w:pPr>
        <w:ind w:left="3810" w:hanging="360"/>
      </w:pPr>
    </w:lvl>
    <w:lvl w:ilvl="4" w:tplc="04270019" w:tentative="1">
      <w:start w:val="1"/>
      <w:numFmt w:val="lowerLetter"/>
      <w:lvlText w:val="%5."/>
      <w:lvlJc w:val="left"/>
      <w:pPr>
        <w:ind w:left="4530" w:hanging="360"/>
      </w:pPr>
    </w:lvl>
    <w:lvl w:ilvl="5" w:tplc="0427001B" w:tentative="1">
      <w:start w:val="1"/>
      <w:numFmt w:val="lowerRoman"/>
      <w:lvlText w:val="%6."/>
      <w:lvlJc w:val="right"/>
      <w:pPr>
        <w:ind w:left="5250" w:hanging="180"/>
      </w:pPr>
    </w:lvl>
    <w:lvl w:ilvl="6" w:tplc="0427000F" w:tentative="1">
      <w:start w:val="1"/>
      <w:numFmt w:val="decimal"/>
      <w:lvlText w:val="%7."/>
      <w:lvlJc w:val="left"/>
      <w:pPr>
        <w:ind w:left="5970" w:hanging="360"/>
      </w:pPr>
    </w:lvl>
    <w:lvl w:ilvl="7" w:tplc="04270019" w:tentative="1">
      <w:start w:val="1"/>
      <w:numFmt w:val="lowerLetter"/>
      <w:lvlText w:val="%8."/>
      <w:lvlJc w:val="left"/>
      <w:pPr>
        <w:ind w:left="6690" w:hanging="360"/>
      </w:pPr>
    </w:lvl>
    <w:lvl w:ilvl="8" w:tplc="0427001B" w:tentative="1">
      <w:start w:val="1"/>
      <w:numFmt w:val="lowerRoman"/>
      <w:lvlText w:val="%9."/>
      <w:lvlJc w:val="right"/>
      <w:pPr>
        <w:ind w:left="7410" w:hanging="180"/>
      </w:pPr>
    </w:lvl>
  </w:abstractNum>
  <w:abstractNum w:abstractNumId="13" w15:restartNumberingAfterBreak="0">
    <w:nsid w:val="3AC6046B"/>
    <w:multiLevelType w:val="multilevel"/>
    <w:tmpl w:val="9AB83000"/>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2422" w:hanging="720"/>
      </w:pPr>
      <w:rPr>
        <w:rFonts w:ascii="Times New Roman" w:hAnsi="Times New Roman" w:cs="Times New Roman" w:hint="default"/>
        <w:b w:val="0"/>
        <w:bCs w:val="0"/>
        <w:i w:val="0"/>
        <w:iCs w:val="0"/>
        <w:color w:val="auto"/>
        <w:sz w:val="24"/>
        <w:szCs w:val="24"/>
      </w:rPr>
    </w:lvl>
    <w:lvl w:ilvl="3">
      <w:start w:val="1"/>
      <w:numFmt w:val="decimal"/>
      <w:lvlText w:val="%1.%2.%3.%4."/>
      <w:lvlJc w:val="left"/>
      <w:pPr>
        <w:ind w:left="6609" w:hanging="1080"/>
      </w:pPr>
      <w:rPr>
        <w:rFonts w:hint="default"/>
        <w:strike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BC8B5D8"/>
    <w:multiLevelType w:val="hybridMultilevel"/>
    <w:tmpl w:val="FFFFFFFF"/>
    <w:lvl w:ilvl="0" w:tplc="CF520164">
      <w:start w:val="1"/>
      <w:numFmt w:val="bullet"/>
      <w:lvlText w:val="o"/>
      <w:lvlJc w:val="left"/>
      <w:pPr>
        <w:ind w:left="1260" w:hanging="360"/>
      </w:pPr>
      <w:rPr>
        <w:rFonts w:ascii="Courier New" w:hAnsi="Courier New" w:hint="default"/>
      </w:rPr>
    </w:lvl>
    <w:lvl w:ilvl="1" w:tplc="9FEA524C">
      <w:start w:val="1"/>
      <w:numFmt w:val="bullet"/>
      <w:lvlText w:val="o"/>
      <w:lvlJc w:val="left"/>
      <w:pPr>
        <w:ind w:left="1980" w:hanging="360"/>
      </w:pPr>
      <w:rPr>
        <w:rFonts w:ascii="Courier New" w:hAnsi="Courier New" w:hint="default"/>
      </w:rPr>
    </w:lvl>
    <w:lvl w:ilvl="2" w:tplc="C4A80C82">
      <w:start w:val="1"/>
      <w:numFmt w:val="bullet"/>
      <w:lvlText w:val=""/>
      <w:lvlJc w:val="left"/>
      <w:pPr>
        <w:ind w:left="2700" w:hanging="360"/>
      </w:pPr>
      <w:rPr>
        <w:rFonts w:ascii="Wingdings" w:hAnsi="Wingdings" w:hint="default"/>
      </w:rPr>
    </w:lvl>
    <w:lvl w:ilvl="3" w:tplc="4E4416D2">
      <w:start w:val="1"/>
      <w:numFmt w:val="bullet"/>
      <w:lvlText w:val=""/>
      <w:lvlJc w:val="left"/>
      <w:pPr>
        <w:ind w:left="3420" w:hanging="360"/>
      </w:pPr>
      <w:rPr>
        <w:rFonts w:ascii="Symbol" w:hAnsi="Symbol" w:hint="default"/>
      </w:rPr>
    </w:lvl>
    <w:lvl w:ilvl="4" w:tplc="DB8C46E6">
      <w:start w:val="1"/>
      <w:numFmt w:val="bullet"/>
      <w:lvlText w:val="o"/>
      <w:lvlJc w:val="left"/>
      <w:pPr>
        <w:ind w:left="4140" w:hanging="360"/>
      </w:pPr>
      <w:rPr>
        <w:rFonts w:ascii="Courier New" w:hAnsi="Courier New" w:hint="default"/>
      </w:rPr>
    </w:lvl>
    <w:lvl w:ilvl="5" w:tplc="52DC399C">
      <w:start w:val="1"/>
      <w:numFmt w:val="bullet"/>
      <w:lvlText w:val=""/>
      <w:lvlJc w:val="left"/>
      <w:pPr>
        <w:ind w:left="4860" w:hanging="360"/>
      </w:pPr>
      <w:rPr>
        <w:rFonts w:ascii="Wingdings" w:hAnsi="Wingdings" w:hint="default"/>
      </w:rPr>
    </w:lvl>
    <w:lvl w:ilvl="6" w:tplc="5F4C6EA2">
      <w:start w:val="1"/>
      <w:numFmt w:val="bullet"/>
      <w:lvlText w:val=""/>
      <w:lvlJc w:val="left"/>
      <w:pPr>
        <w:ind w:left="5580" w:hanging="360"/>
      </w:pPr>
      <w:rPr>
        <w:rFonts w:ascii="Symbol" w:hAnsi="Symbol" w:hint="default"/>
      </w:rPr>
    </w:lvl>
    <w:lvl w:ilvl="7" w:tplc="D36EA820">
      <w:start w:val="1"/>
      <w:numFmt w:val="bullet"/>
      <w:lvlText w:val="o"/>
      <w:lvlJc w:val="left"/>
      <w:pPr>
        <w:ind w:left="6300" w:hanging="360"/>
      </w:pPr>
      <w:rPr>
        <w:rFonts w:ascii="Courier New" w:hAnsi="Courier New" w:hint="default"/>
      </w:rPr>
    </w:lvl>
    <w:lvl w:ilvl="8" w:tplc="57D4DBCA">
      <w:start w:val="1"/>
      <w:numFmt w:val="bullet"/>
      <w:lvlText w:val=""/>
      <w:lvlJc w:val="left"/>
      <w:pPr>
        <w:ind w:left="7020" w:hanging="360"/>
      </w:pPr>
      <w:rPr>
        <w:rFonts w:ascii="Wingdings" w:hAnsi="Wingdings" w:hint="default"/>
      </w:rPr>
    </w:lvl>
  </w:abstractNum>
  <w:abstractNum w:abstractNumId="15" w15:restartNumberingAfterBreak="0">
    <w:nsid w:val="46B5438D"/>
    <w:multiLevelType w:val="hybridMultilevel"/>
    <w:tmpl w:val="9794A74E"/>
    <w:lvl w:ilvl="0" w:tplc="93E43C16">
      <w:start w:val="1"/>
      <w:numFmt w:val="bullet"/>
      <w:lvlText w:val="-"/>
      <w:lvlJc w:val="left"/>
      <w:pPr>
        <w:ind w:left="1890" w:hanging="360"/>
      </w:pPr>
      <w:rPr>
        <w:rFonts w:ascii="Times New Roman" w:eastAsia="Times New Roman" w:hAnsi="Times New Roman" w:cs="Times New Roman" w:hint="default"/>
      </w:rPr>
    </w:lvl>
    <w:lvl w:ilvl="1" w:tplc="04270003" w:tentative="1">
      <w:start w:val="1"/>
      <w:numFmt w:val="bullet"/>
      <w:lvlText w:val="o"/>
      <w:lvlJc w:val="left"/>
      <w:pPr>
        <w:ind w:left="2610" w:hanging="360"/>
      </w:pPr>
      <w:rPr>
        <w:rFonts w:ascii="Courier New" w:hAnsi="Courier New" w:cs="Courier New" w:hint="default"/>
      </w:rPr>
    </w:lvl>
    <w:lvl w:ilvl="2" w:tplc="04270005" w:tentative="1">
      <w:start w:val="1"/>
      <w:numFmt w:val="bullet"/>
      <w:lvlText w:val=""/>
      <w:lvlJc w:val="left"/>
      <w:pPr>
        <w:ind w:left="3330" w:hanging="360"/>
      </w:pPr>
      <w:rPr>
        <w:rFonts w:ascii="Wingdings" w:hAnsi="Wingdings" w:hint="default"/>
      </w:rPr>
    </w:lvl>
    <w:lvl w:ilvl="3" w:tplc="04270001" w:tentative="1">
      <w:start w:val="1"/>
      <w:numFmt w:val="bullet"/>
      <w:lvlText w:val=""/>
      <w:lvlJc w:val="left"/>
      <w:pPr>
        <w:ind w:left="4050" w:hanging="360"/>
      </w:pPr>
      <w:rPr>
        <w:rFonts w:ascii="Symbol" w:hAnsi="Symbol" w:hint="default"/>
      </w:rPr>
    </w:lvl>
    <w:lvl w:ilvl="4" w:tplc="04270003" w:tentative="1">
      <w:start w:val="1"/>
      <w:numFmt w:val="bullet"/>
      <w:lvlText w:val="o"/>
      <w:lvlJc w:val="left"/>
      <w:pPr>
        <w:ind w:left="4770" w:hanging="360"/>
      </w:pPr>
      <w:rPr>
        <w:rFonts w:ascii="Courier New" w:hAnsi="Courier New" w:cs="Courier New" w:hint="default"/>
      </w:rPr>
    </w:lvl>
    <w:lvl w:ilvl="5" w:tplc="04270005" w:tentative="1">
      <w:start w:val="1"/>
      <w:numFmt w:val="bullet"/>
      <w:lvlText w:val=""/>
      <w:lvlJc w:val="left"/>
      <w:pPr>
        <w:ind w:left="5490" w:hanging="360"/>
      </w:pPr>
      <w:rPr>
        <w:rFonts w:ascii="Wingdings" w:hAnsi="Wingdings" w:hint="default"/>
      </w:rPr>
    </w:lvl>
    <w:lvl w:ilvl="6" w:tplc="04270001" w:tentative="1">
      <w:start w:val="1"/>
      <w:numFmt w:val="bullet"/>
      <w:lvlText w:val=""/>
      <w:lvlJc w:val="left"/>
      <w:pPr>
        <w:ind w:left="6210" w:hanging="360"/>
      </w:pPr>
      <w:rPr>
        <w:rFonts w:ascii="Symbol" w:hAnsi="Symbol" w:hint="default"/>
      </w:rPr>
    </w:lvl>
    <w:lvl w:ilvl="7" w:tplc="04270003" w:tentative="1">
      <w:start w:val="1"/>
      <w:numFmt w:val="bullet"/>
      <w:lvlText w:val="o"/>
      <w:lvlJc w:val="left"/>
      <w:pPr>
        <w:ind w:left="6930" w:hanging="360"/>
      </w:pPr>
      <w:rPr>
        <w:rFonts w:ascii="Courier New" w:hAnsi="Courier New" w:cs="Courier New" w:hint="default"/>
      </w:rPr>
    </w:lvl>
    <w:lvl w:ilvl="8" w:tplc="04270005" w:tentative="1">
      <w:start w:val="1"/>
      <w:numFmt w:val="bullet"/>
      <w:lvlText w:val=""/>
      <w:lvlJc w:val="left"/>
      <w:pPr>
        <w:ind w:left="7650" w:hanging="360"/>
      </w:pPr>
      <w:rPr>
        <w:rFonts w:ascii="Wingdings" w:hAnsi="Wingdings" w:hint="default"/>
      </w:rPr>
    </w:lvl>
  </w:abstractNum>
  <w:abstractNum w:abstractNumId="16" w15:restartNumberingAfterBreak="0">
    <w:nsid w:val="46F82E93"/>
    <w:multiLevelType w:val="hybridMultilevel"/>
    <w:tmpl w:val="FFFFFFFF"/>
    <w:lvl w:ilvl="0" w:tplc="0E2619DC">
      <w:start w:val="1"/>
      <w:numFmt w:val="bullet"/>
      <w:lvlText w:val="o"/>
      <w:lvlJc w:val="left"/>
      <w:pPr>
        <w:ind w:left="1260" w:hanging="360"/>
      </w:pPr>
      <w:rPr>
        <w:rFonts w:ascii="Courier New" w:hAnsi="Courier New" w:hint="default"/>
      </w:rPr>
    </w:lvl>
    <w:lvl w:ilvl="1" w:tplc="5608D30A">
      <w:start w:val="1"/>
      <w:numFmt w:val="bullet"/>
      <w:lvlText w:val="o"/>
      <w:lvlJc w:val="left"/>
      <w:pPr>
        <w:ind w:left="1980" w:hanging="360"/>
      </w:pPr>
      <w:rPr>
        <w:rFonts w:ascii="Courier New" w:hAnsi="Courier New" w:hint="default"/>
      </w:rPr>
    </w:lvl>
    <w:lvl w:ilvl="2" w:tplc="A1D4CC6A">
      <w:start w:val="1"/>
      <w:numFmt w:val="bullet"/>
      <w:lvlText w:val=""/>
      <w:lvlJc w:val="left"/>
      <w:pPr>
        <w:ind w:left="2700" w:hanging="360"/>
      </w:pPr>
      <w:rPr>
        <w:rFonts w:ascii="Wingdings" w:hAnsi="Wingdings" w:hint="default"/>
      </w:rPr>
    </w:lvl>
    <w:lvl w:ilvl="3" w:tplc="9F2855BA">
      <w:start w:val="1"/>
      <w:numFmt w:val="bullet"/>
      <w:lvlText w:val=""/>
      <w:lvlJc w:val="left"/>
      <w:pPr>
        <w:ind w:left="3420" w:hanging="360"/>
      </w:pPr>
      <w:rPr>
        <w:rFonts w:ascii="Symbol" w:hAnsi="Symbol" w:hint="default"/>
      </w:rPr>
    </w:lvl>
    <w:lvl w:ilvl="4" w:tplc="1CCE49F2">
      <w:start w:val="1"/>
      <w:numFmt w:val="bullet"/>
      <w:lvlText w:val="o"/>
      <w:lvlJc w:val="left"/>
      <w:pPr>
        <w:ind w:left="4140" w:hanging="360"/>
      </w:pPr>
      <w:rPr>
        <w:rFonts w:ascii="Courier New" w:hAnsi="Courier New" w:hint="default"/>
      </w:rPr>
    </w:lvl>
    <w:lvl w:ilvl="5" w:tplc="34E0C4AE">
      <w:start w:val="1"/>
      <w:numFmt w:val="bullet"/>
      <w:lvlText w:val=""/>
      <w:lvlJc w:val="left"/>
      <w:pPr>
        <w:ind w:left="4860" w:hanging="360"/>
      </w:pPr>
      <w:rPr>
        <w:rFonts w:ascii="Wingdings" w:hAnsi="Wingdings" w:hint="default"/>
      </w:rPr>
    </w:lvl>
    <w:lvl w:ilvl="6" w:tplc="FC96AAF8">
      <w:start w:val="1"/>
      <w:numFmt w:val="bullet"/>
      <w:lvlText w:val=""/>
      <w:lvlJc w:val="left"/>
      <w:pPr>
        <w:ind w:left="5580" w:hanging="360"/>
      </w:pPr>
      <w:rPr>
        <w:rFonts w:ascii="Symbol" w:hAnsi="Symbol" w:hint="default"/>
      </w:rPr>
    </w:lvl>
    <w:lvl w:ilvl="7" w:tplc="8716D866">
      <w:start w:val="1"/>
      <w:numFmt w:val="bullet"/>
      <w:lvlText w:val="o"/>
      <w:lvlJc w:val="left"/>
      <w:pPr>
        <w:ind w:left="6300" w:hanging="360"/>
      </w:pPr>
      <w:rPr>
        <w:rFonts w:ascii="Courier New" w:hAnsi="Courier New" w:hint="default"/>
      </w:rPr>
    </w:lvl>
    <w:lvl w:ilvl="8" w:tplc="63BA53C2">
      <w:start w:val="1"/>
      <w:numFmt w:val="bullet"/>
      <w:lvlText w:val=""/>
      <w:lvlJc w:val="left"/>
      <w:pPr>
        <w:ind w:left="7020" w:hanging="360"/>
      </w:pPr>
      <w:rPr>
        <w:rFonts w:ascii="Wingdings" w:hAnsi="Wingdings" w:hint="default"/>
      </w:rPr>
    </w:lvl>
  </w:abstractNum>
  <w:abstractNum w:abstractNumId="17" w15:restartNumberingAfterBreak="0">
    <w:nsid w:val="47CC331A"/>
    <w:multiLevelType w:val="multilevel"/>
    <w:tmpl w:val="3762F154"/>
    <w:lvl w:ilvl="0">
      <w:start w:val="1"/>
      <w:numFmt w:val="decimal"/>
      <w:lvlText w:val="%1."/>
      <w:lvlJc w:val="left"/>
      <w:pPr>
        <w:ind w:left="360" w:hanging="360"/>
      </w:pPr>
      <w:rPr>
        <w:rFonts w:hint="default"/>
      </w:rPr>
    </w:lvl>
    <w:lvl w:ilvl="1">
      <w:start w:val="5"/>
      <w:numFmt w:val="decimal"/>
      <w:pStyle w:val="11Antrat"/>
      <w:lvlText w:val="%1.%2."/>
      <w:lvlJc w:val="left"/>
      <w:pPr>
        <w:ind w:left="720" w:hanging="360"/>
      </w:pPr>
      <w:rPr>
        <w:rFonts w:hint="default"/>
        <w:b/>
        <w:bCs/>
      </w:rPr>
    </w:lvl>
    <w:lvl w:ilvl="2">
      <w:start w:val="2"/>
      <w:numFmt w:val="decimal"/>
      <w:lvlText w:val="%3."/>
      <w:lvlJc w:val="left"/>
      <w:pPr>
        <w:ind w:left="1080" w:hanging="360"/>
      </w:pPr>
      <w:rPr>
        <w:rFonts w:hint="default"/>
        <w:b w:val="0"/>
        <w:i w:val="0"/>
      </w:rPr>
    </w:lvl>
    <w:lvl w:ilvl="3">
      <w:start w:val="1"/>
      <w:numFmt w:val="decimal"/>
      <w:lvlText w:val="%1.%2.2.%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A705DFA"/>
    <w:multiLevelType w:val="multilevel"/>
    <w:tmpl w:val="5056619A"/>
    <w:lvl w:ilvl="0">
      <w:start w:val="2"/>
      <w:numFmt w:val="decimal"/>
      <w:lvlText w:val="%1."/>
      <w:lvlJc w:val="left"/>
      <w:pPr>
        <w:ind w:left="1020" w:hanging="1020"/>
      </w:pPr>
      <w:rPr>
        <w:rFonts w:hint="default"/>
      </w:rPr>
    </w:lvl>
    <w:lvl w:ilvl="1">
      <w:start w:val="2"/>
      <w:numFmt w:val="decimal"/>
      <w:lvlText w:val="%1.%2."/>
      <w:lvlJc w:val="left"/>
      <w:pPr>
        <w:ind w:left="1055" w:hanging="1020"/>
      </w:pPr>
      <w:rPr>
        <w:rFonts w:hint="default"/>
      </w:rPr>
    </w:lvl>
    <w:lvl w:ilvl="2">
      <w:start w:val="3"/>
      <w:numFmt w:val="decimal"/>
      <w:lvlText w:val="%1.%2.%3."/>
      <w:lvlJc w:val="left"/>
      <w:pPr>
        <w:ind w:left="1090" w:hanging="1020"/>
      </w:pPr>
      <w:rPr>
        <w:rFonts w:hint="default"/>
      </w:rPr>
    </w:lvl>
    <w:lvl w:ilvl="3">
      <w:start w:val="33"/>
      <w:numFmt w:val="decimal"/>
      <w:lvlText w:val="%1.%2.%3.%4."/>
      <w:lvlJc w:val="left"/>
      <w:pPr>
        <w:ind w:left="1125" w:hanging="1020"/>
      </w:pPr>
      <w:rPr>
        <w:rFonts w:hint="default"/>
        <w:strike w:val="0"/>
      </w:rPr>
    </w:lvl>
    <w:lvl w:ilvl="4">
      <w:start w:val="1"/>
      <w:numFmt w:val="decimal"/>
      <w:lvlText w:val="%1.%2.%3.%4.%5."/>
      <w:lvlJc w:val="left"/>
      <w:pPr>
        <w:ind w:left="1220" w:hanging="1080"/>
      </w:pPr>
      <w:rPr>
        <w:rFonts w:hint="default"/>
      </w:rPr>
    </w:lvl>
    <w:lvl w:ilvl="5">
      <w:start w:val="1"/>
      <w:numFmt w:val="decimal"/>
      <w:lvlText w:val="%1.%2.%3.%4.%5.%6."/>
      <w:lvlJc w:val="left"/>
      <w:pPr>
        <w:ind w:left="1255" w:hanging="1080"/>
      </w:pPr>
      <w:rPr>
        <w:rFonts w:hint="default"/>
      </w:rPr>
    </w:lvl>
    <w:lvl w:ilvl="6">
      <w:start w:val="1"/>
      <w:numFmt w:val="decimal"/>
      <w:lvlText w:val="%1.%2.%3.%4.%5.%6.%7."/>
      <w:lvlJc w:val="left"/>
      <w:pPr>
        <w:ind w:left="1650" w:hanging="1440"/>
      </w:pPr>
      <w:rPr>
        <w:rFonts w:hint="default"/>
      </w:rPr>
    </w:lvl>
    <w:lvl w:ilvl="7">
      <w:start w:val="1"/>
      <w:numFmt w:val="decimal"/>
      <w:lvlText w:val="%1.%2.%3.%4.%5.%6.%7.%8."/>
      <w:lvlJc w:val="left"/>
      <w:pPr>
        <w:ind w:left="1685" w:hanging="1440"/>
      </w:pPr>
      <w:rPr>
        <w:rFonts w:hint="default"/>
      </w:rPr>
    </w:lvl>
    <w:lvl w:ilvl="8">
      <w:start w:val="1"/>
      <w:numFmt w:val="decimal"/>
      <w:lvlText w:val="%1.%2.%3.%4.%5.%6.%7.%8.%9."/>
      <w:lvlJc w:val="left"/>
      <w:pPr>
        <w:ind w:left="2080" w:hanging="1800"/>
      </w:pPr>
      <w:rPr>
        <w:rFonts w:hint="default"/>
      </w:rPr>
    </w:lvl>
  </w:abstractNum>
  <w:abstractNum w:abstractNumId="19" w15:restartNumberingAfterBreak="0">
    <w:nsid w:val="4B831847"/>
    <w:multiLevelType w:val="hybridMultilevel"/>
    <w:tmpl w:val="FDBE1CD6"/>
    <w:lvl w:ilvl="0" w:tplc="8BD4E06C">
      <w:start w:val="1"/>
      <w:numFmt w:val="bullet"/>
      <w:lvlText w:val="–"/>
      <w:lvlJc w:val="left"/>
      <w:pPr>
        <w:ind w:left="720" w:hanging="360"/>
      </w:pPr>
      <w:rPr>
        <w:rFonts w:ascii="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C366731"/>
    <w:multiLevelType w:val="multilevel"/>
    <w:tmpl w:val="8752C928"/>
    <w:lvl w:ilvl="0">
      <w:start w:val="3"/>
      <w:numFmt w:val="decimal"/>
      <w:lvlText w:val="%1."/>
      <w:lvlJc w:val="left"/>
      <w:pPr>
        <w:ind w:left="1020" w:hanging="1020"/>
      </w:pPr>
      <w:rPr>
        <w:rFonts w:hint="default"/>
      </w:rPr>
    </w:lvl>
    <w:lvl w:ilvl="1">
      <w:start w:val="1"/>
      <w:numFmt w:val="decimal"/>
      <w:lvlText w:val="%1.%2."/>
      <w:lvlJc w:val="left"/>
      <w:pPr>
        <w:ind w:left="1055" w:hanging="1020"/>
      </w:pPr>
      <w:rPr>
        <w:rFonts w:hint="default"/>
      </w:rPr>
    </w:lvl>
    <w:lvl w:ilvl="2">
      <w:start w:val="1"/>
      <w:numFmt w:val="decimal"/>
      <w:lvlText w:val="%1.%2.%3."/>
      <w:lvlJc w:val="left"/>
      <w:pPr>
        <w:ind w:left="1090" w:hanging="1020"/>
      </w:pPr>
      <w:rPr>
        <w:rFonts w:hint="default"/>
      </w:rPr>
    </w:lvl>
    <w:lvl w:ilvl="3">
      <w:start w:val="1"/>
      <w:numFmt w:val="decimal"/>
      <w:lvlText w:val="%1.%2.%3.%4."/>
      <w:lvlJc w:val="left"/>
      <w:pPr>
        <w:ind w:left="1125" w:hanging="1020"/>
      </w:pPr>
      <w:rPr>
        <w:rFonts w:hint="default"/>
        <w:strike w:val="0"/>
      </w:rPr>
    </w:lvl>
    <w:lvl w:ilvl="4">
      <w:start w:val="1"/>
      <w:numFmt w:val="decimal"/>
      <w:lvlText w:val="%1.%2.%3.%4.%5."/>
      <w:lvlJc w:val="left"/>
      <w:pPr>
        <w:ind w:left="1220" w:hanging="1080"/>
      </w:pPr>
      <w:rPr>
        <w:rFonts w:hint="default"/>
      </w:rPr>
    </w:lvl>
    <w:lvl w:ilvl="5">
      <w:start w:val="1"/>
      <w:numFmt w:val="decimal"/>
      <w:lvlText w:val="%1.%2.%3.%4.%5.%6."/>
      <w:lvlJc w:val="left"/>
      <w:pPr>
        <w:ind w:left="1255" w:hanging="1080"/>
      </w:pPr>
      <w:rPr>
        <w:rFonts w:hint="default"/>
      </w:rPr>
    </w:lvl>
    <w:lvl w:ilvl="6">
      <w:start w:val="1"/>
      <w:numFmt w:val="decimal"/>
      <w:lvlText w:val="%1.%2.%3.%4.%5.%6.%7."/>
      <w:lvlJc w:val="left"/>
      <w:pPr>
        <w:ind w:left="1650" w:hanging="1440"/>
      </w:pPr>
      <w:rPr>
        <w:rFonts w:hint="default"/>
      </w:rPr>
    </w:lvl>
    <w:lvl w:ilvl="7">
      <w:start w:val="1"/>
      <w:numFmt w:val="decimal"/>
      <w:lvlText w:val="%1.%2.%3.%4.%5.%6.%7.%8."/>
      <w:lvlJc w:val="left"/>
      <w:pPr>
        <w:ind w:left="1685" w:hanging="1440"/>
      </w:pPr>
      <w:rPr>
        <w:rFonts w:hint="default"/>
      </w:rPr>
    </w:lvl>
    <w:lvl w:ilvl="8">
      <w:start w:val="1"/>
      <w:numFmt w:val="decimal"/>
      <w:lvlText w:val="%1.%2.%3.%4.%5.%6.%7.%8.%9."/>
      <w:lvlJc w:val="left"/>
      <w:pPr>
        <w:ind w:left="2080" w:hanging="1800"/>
      </w:pPr>
      <w:rPr>
        <w:rFonts w:hint="default"/>
      </w:rPr>
    </w:lvl>
  </w:abstractNum>
  <w:abstractNum w:abstractNumId="21" w15:restartNumberingAfterBreak="0">
    <w:nsid w:val="4E753485"/>
    <w:multiLevelType w:val="hybridMultilevel"/>
    <w:tmpl w:val="1B3C3A86"/>
    <w:lvl w:ilvl="0" w:tplc="132A9860">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E9A288C"/>
    <w:multiLevelType w:val="multilevel"/>
    <w:tmpl w:val="BED20F58"/>
    <w:lvl w:ilvl="0">
      <w:start w:val="1"/>
      <w:numFmt w:val="decimal"/>
      <w:lvlText w:val="%1."/>
      <w:lvlJc w:val="left"/>
      <w:pPr>
        <w:ind w:left="504" w:hanging="504"/>
      </w:pPr>
      <w:rPr>
        <w:rFonts w:hint="default"/>
      </w:rPr>
    </w:lvl>
    <w:lvl w:ilvl="1">
      <w:start w:val="3"/>
      <w:numFmt w:val="decimal"/>
      <w:lvlText w:val="%1.%2."/>
      <w:lvlJc w:val="left"/>
      <w:pPr>
        <w:ind w:left="504" w:hanging="504"/>
      </w:pPr>
      <w:rPr>
        <w:rFonts w:hint="default"/>
      </w:rPr>
    </w:lvl>
    <w:lvl w:ilvl="2">
      <w:start w:val="1"/>
      <w:numFmt w:val="decimal"/>
      <w:lvlText w:val="%1.4.%3."/>
      <w:lvlJc w:val="left"/>
      <w:pPr>
        <w:ind w:left="720" w:hanging="720"/>
      </w:pPr>
      <w:rPr>
        <w:rFonts w:hint="default"/>
      </w:rPr>
    </w:lvl>
    <w:lvl w:ilvl="3">
      <w:start w:val="1"/>
      <w:numFmt w:val="decimal"/>
      <w:pStyle w:val="tekstas4"/>
      <w:lvlText w:val="%1.4.%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0A47A22"/>
    <w:multiLevelType w:val="hybridMultilevel"/>
    <w:tmpl w:val="B03A2FDA"/>
    <w:lvl w:ilvl="0" w:tplc="8BD4E06C">
      <w:start w:val="1"/>
      <w:numFmt w:val="bullet"/>
      <w:lvlText w:val="–"/>
      <w:lvlJc w:val="left"/>
      <w:pPr>
        <w:ind w:left="1260" w:hanging="360"/>
      </w:pPr>
      <w:rPr>
        <w:rFonts w:ascii="Times New Roman" w:hAnsi="Times New Roman" w:cs="Times New Roman" w:hint="default"/>
      </w:rPr>
    </w:lvl>
    <w:lvl w:ilvl="1" w:tplc="FFFFFFFF">
      <w:start w:val="1"/>
      <w:numFmt w:val="bullet"/>
      <w:lvlText w:val="o"/>
      <w:lvlJc w:val="left"/>
      <w:pPr>
        <w:ind w:left="1980" w:hanging="360"/>
      </w:pPr>
      <w:rPr>
        <w:rFonts w:ascii="Courier New" w:hAnsi="Courier New" w:hint="default"/>
      </w:rPr>
    </w:lvl>
    <w:lvl w:ilvl="2" w:tplc="FFFFFFFF">
      <w:start w:val="1"/>
      <w:numFmt w:val="bullet"/>
      <w:lvlText w:val=""/>
      <w:lvlJc w:val="left"/>
      <w:pPr>
        <w:ind w:left="2700" w:hanging="360"/>
      </w:pPr>
      <w:rPr>
        <w:rFonts w:ascii="Wingdings" w:hAnsi="Wingdings" w:hint="default"/>
      </w:rPr>
    </w:lvl>
    <w:lvl w:ilvl="3" w:tplc="FFFFFFFF">
      <w:start w:val="1"/>
      <w:numFmt w:val="bullet"/>
      <w:lvlText w:val=""/>
      <w:lvlJc w:val="left"/>
      <w:pPr>
        <w:ind w:left="3420" w:hanging="360"/>
      </w:pPr>
      <w:rPr>
        <w:rFonts w:ascii="Symbol" w:hAnsi="Symbol" w:hint="default"/>
      </w:rPr>
    </w:lvl>
    <w:lvl w:ilvl="4" w:tplc="FFFFFFFF">
      <w:start w:val="1"/>
      <w:numFmt w:val="bullet"/>
      <w:lvlText w:val="o"/>
      <w:lvlJc w:val="left"/>
      <w:pPr>
        <w:ind w:left="4140" w:hanging="360"/>
      </w:pPr>
      <w:rPr>
        <w:rFonts w:ascii="Courier New" w:hAnsi="Courier New" w:hint="default"/>
      </w:rPr>
    </w:lvl>
    <w:lvl w:ilvl="5" w:tplc="FFFFFFFF">
      <w:start w:val="1"/>
      <w:numFmt w:val="bullet"/>
      <w:lvlText w:val=""/>
      <w:lvlJc w:val="left"/>
      <w:pPr>
        <w:ind w:left="4860" w:hanging="360"/>
      </w:pPr>
      <w:rPr>
        <w:rFonts w:ascii="Wingdings" w:hAnsi="Wingdings" w:hint="default"/>
      </w:rPr>
    </w:lvl>
    <w:lvl w:ilvl="6" w:tplc="FFFFFFFF">
      <w:start w:val="1"/>
      <w:numFmt w:val="bullet"/>
      <w:lvlText w:val=""/>
      <w:lvlJc w:val="left"/>
      <w:pPr>
        <w:ind w:left="5580" w:hanging="360"/>
      </w:pPr>
      <w:rPr>
        <w:rFonts w:ascii="Symbol" w:hAnsi="Symbol" w:hint="default"/>
      </w:rPr>
    </w:lvl>
    <w:lvl w:ilvl="7" w:tplc="FFFFFFFF">
      <w:start w:val="1"/>
      <w:numFmt w:val="bullet"/>
      <w:lvlText w:val="o"/>
      <w:lvlJc w:val="left"/>
      <w:pPr>
        <w:ind w:left="6300" w:hanging="360"/>
      </w:pPr>
      <w:rPr>
        <w:rFonts w:ascii="Courier New" w:hAnsi="Courier New" w:hint="default"/>
      </w:rPr>
    </w:lvl>
    <w:lvl w:ilvl="8" w:tplc="FFFFFFFF">
      <w:start w:val="1"/>
      <w:numFmt w:val="bullet"/>
      <w:lvlText w:val=""/>
      <w:lvlJc w:val="left"/>
      <w:pPr>
        <w:ind w:left="7020" w:hanging="360"/>
      </w:pPr>
      <w:rPr>
        <w:rFonts w:ascii="Wingdings" w:hAnsi="Wingdings" w:hint="default"/>
      </w:rPr>
    </w:lvl>
  </w:abstractNum>
  <w:abstractNum w:abstractNumId="24" w15:restartNumberingAfterBreak="0">
    <w:nsid w:val="52A834C9"/>
    <w:multiLevelType w:val="multilevel"/>
    <w:tmpl w:val="F89636C8"/>
    <w:lvl w:ilvl="0">
      <w:start w:val="5"/>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Times New Roman" w:hAnsi="Times New Roman" w:cs="Times New Roman" w:hint="default"/>
        <w:b/>
        <w:bCs/>
        <w:i w:val="0"/>
        <w:iCs w:val="0"/>
        <w:color w:val="auto"/>
        <w:sz w:val="22"/>
        <w:szCs w:val="22"/>
      </w:rPr>
    </w:lvl>
    <w:lvl w:ilvl="2">
      <w:start w:val="1"/>
      <w:numFmt w:val="lowerLetter"/>
      <w:lvlText w:val="%3)"/>
      <w:lvlJc w:val="left"/>
      <w:pPr>
        <w:ind w:left="360" w:hanging="360"/>
      </w:p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86F61E0"/>
    <w:multiLevelType w:val="multilevel"/>
    <w:tmpl w:val="C8421C8A"/>
    <w:styleLink w:val="CurrentList1"/>
    <w:lvl w:ilvl="0">
      <w:start w:val="1"/>
      <w:numFmt w:val="decimal"/>
      <w:lvlText w:val="%1."/>
      <w:lvlJc w:val="left"/>
      <w:pPr>
        <w:ind w:left="504" w:hanging="504"/>
      </w:pPr>
      <w:rPr>
        <w:rFonts w:hint="default"/>
      </w:rPr>
    </w:lvl>
    <w:lvl w:ilvl="1">
      <w:start w:val="3"/>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90B48EE"/>
    <w:multiLevelType w:val="multilevel"/>
    <w:tmpl w:val="AE3CBBE2"/>
    <w:lvl w:ilvl="0">
      <w:start w:val="2"/>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Times New Roman" w:hAnsi="Times New Roman" w:cs="Times New Roman" w:hint="default"/>
        <w:b/>
        <w:bCs/>
        <w:i w:val="0"/>
        <w:iCs w:val="0"/>
        <w:color w:val="auto"/>
        <w:sz w:val="22"/>
        <w:szCs w:val="22"/>
      </w:rPr>
    </w:lvl>
    <w:lvl w:ilvl="2">
      <w:start w:val="1"/>
      <w:numFmt w:val="decimal"/>
      <w:lvlText w:val="%1.%2.%3."/>
      <w:lvlJc w:val="left"/>
      <w:pPr>
        <w:ind w:left="720" w:hanging="720"/>
      </w:pPr>
      <w:rPr>
        <w:rFonts w:hint="default"/>
        <w:b/>
        <w:bCs/>
        <w:i w:val="0"/>
        <w:iCs w:val="0"/>
        <w:color w:val="auto"/>
        <w:sz w:val="22"/>
        <w:szCs w:val="22"/>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9334D11"/>
    <w:multiLevelType w:val="hybridMultilevel"/>
    <w:tmpl w:val="A120BD9E"/>
    <w:lvl w:ilvl="0" w:tplc="8BD4E06C">
      <w:start w:val="1"/>
      <w:numFmt w:val="bullet"/>
      <w:lvlText w:val="–"/>
      <w:lvlJc w:val="left"/>
      <w:pPr>
        <w:ind w:left="720" w:hanging="360"/>
      </w:pPr>
      <w:rPr>
        <w:rFonts w:ascii="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32019C7"/>
    <w:multiLevelType w:val="hybridMultilevel"/>
    <w:tmpl w:val="70B68F88"/>
    <w:lvl w:ilvl="0" w:tplc="8BD4E06C">
      <w:start w:val="1"/>
      <w:numFmt w:val="bullet"/>
      <w:lvlText w:val="–"/>
      <w:lvlJc w:val="left"/>
      <w:pPr>
        <w:ind w:left="2250" w:hanging="360"/>
      </w:pPr>
      <w:rPr>
        <w:rFonts w:ascii="Times New Roman" w:hAnsi="Times New Roman" w:cs="Times New Roman" w:hint="default"/>
      </w:rPr>
    </w:lvl>
    <w:lvl w:ilvl="1" w:tplc="FFFFFFFF" w:tentative="1">
      <w:start w:val="1"/>
      <w:numFmt w:val="bullet"/>
      <w:lvlText w:val="o"/>
      <w:lvlJc w:val="left"/>
      <w:pPr>
        <w:ind w:left="2970" w:hanging="360"/>
      </w:pPr>
      <w:rPr>
        <w:rFonts w:ascii="Courier New" w:hAnsi="Courier New" w:cs="Courier New" w:hint="default"/>
      </w:rPr>
    </w:lvl>
    <w:lvl w:ilvl="2" w:tplc="FFFFFFFF" w:tentative="1">
      <w:start w:val="1"/>
      <w:numFmt w:val="bullet"/>
      <w:lvlText w:val=""/>
      <w:lvlJc w:val="left"/>
      <w:pPr>
        <w:ind w:left="3690" w:hanging="360"/>
      </w:pPr>
      <w:rPr>
        <w:rFonts w:ascii="Wingdings" w:hAnsi="Wingdings" w:hint="default"/>
      </w:rPr>
    </w:lvl>
    <w:lvl w:ilvl="3" w:tplc="FFFFFFFF" w:tentative="1">
      <w:start w:val="1"/>
      <w:numFmt w:val="bullet"/>
      <w:lvlText w:val=""/>
      <w:lvlJc w:val="left"/>
      <w:pPr>
        <w:ind w:left="4410" w:hanging="360"/>
      </w:pPr>
      <w:rPr>
        <w:rFonts w:ascii="Symbol" w:hAnsi="Symbol" w:hint="default"/>
      </w:rPr>
    </w:lvl>
    <w:lvl w:ilvl="4" w:tplc="FFFFFFFF" w:tentative="1">
      <w:start w:val="1"/>
      <w:numFmt w:val="bullet"/>
      <w:lvlText w:val="o"/>
      <w:lvlJc w:val="left"/>
      <w:pPr>
        <w:ind w:left="5130" w:hanging="360"/>
      </w:pPr>
      <w:rPr>
        <w:rFonts w:ascii="Courier New" w:hAnsi="Courier New" w:cs="Courier New" w:hint="default"/>
      </w:rPr>
    </w:lvl>
    <w:lvl w:ilvl="5" w:tplc="FFFFFFFF" w:tentative="1">
      <w:start w:val="1"/>
      <w:numFmt w:val="bullet"/>
      <w:lvlText w:val=""/>
      <w:lvlJc w:val="left"/>
      <w:pPr>
        <w:ind w:left="5850" w:hanging="360"/>
      </w:pPr>
      <w:rPr>
        <w:rFonts w:ascii="Wingdings" w:hAnsi="Wingdings" w:hint="default"/>
      </w:rPr>
    </w:lvl>
    <w:lvl w:ilvl="6" w:tplc="FFFFFFFF" w:tentative="1">
      <w:start w:val="1"/>
      <w:numFmt w:val="bullet"/>
      <w:lvlText w:val=""/>
      <w:lvlJc w:val="left"/>
      <w:pPr>
        <w:ind w:left="6570" w:hanging="360"/>
      </w:pPr>
      <w:rPr>
        <w:rFonts w:ascii="Symbol" w:hAnsi="Symbol" w:hint="default"/>
      </w:rPr>
    </w:lvl>
    <w:lvl w:ilvl="7" w:tplc="FFFFFFFF" w:tentative="1">
      <w:start w:val="1"/>
      <w:numFmt w:val="bullet"/>
      <w:lvlText w:val="o"/>
      <w:lvlJc w:val="left"/>
      <w:pPr>
        <w:ind w:left="7290" w:hanging="360"/>
      </w:pPr>
      <w:rPr>
        <w:rFonts w:ascii="Courier New" w:hAnsi="Courier New" w:cs="Courier New" w:hint="default"/>
      </w:rPr>
    </w:lvl>
    <w:lvl w:ilvl="8" w:tplc="FFFFFFFF" w:tentative="1">
      <w:start w:val="1"/>
      <w:numFmt w:val="bullet"/>
      <w:lvlText w:val=""/>
      <w:lvlJc w:val="left"/>
      <w:pPr>
        <w:ind w:left="8010" w:hanging="360"/>
      </w:pPr>
      <w:rPr>
        <w:rFonts w:ascii="Wingdings" w:hAnsi="Wingdings" w:hint="default"/>
      </w:rPr>
    </w:lvl>
  </w:abstractNum>
  <w:abstractNum w:abstractNumId="29" w15:restartNumberingAfterBreak="0">
    <w:nsid w:val="64891DE0"/>
    <w:multiLevelType w:val="multilevel"/>
    <w:tmpl w:val="6AE413D0"/>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ascii="Times New Roman" w:hAnsi="Times New Roman" w:cs="Times New Roman" w:hint="default"/>
        <w:b w:val="0"/>
        <w:bCs w:val="0"/>
        <w:i w:val="0"/>
        <w:iCs w:val="0"/>
        <w:color w:val="auto"/>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5424EC0"/>
    <w:multiLevelType w:val="hybridMultilevel"/>
    <w:tmpl w:val="532E6AD8"/>
    <w:lvl w:ilvl="0" w:tplc="13A065B6">
      <w:start w:val="13"/>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1" w15:restartNumberingAfterBreak="0">
    <w:nsid w:val="657E5D71"/>
    <w:multiLevelType w:val="hybridMultilevel"/>
    <w:tmpl w:val="4470CA90"/>
    <w:lvl w:ilvl="0" w:tplc="E2DA8656">
      <w:start w:val="1"/>
      <w:numFmt w:val="bullet"/>
      <w:pStyle w:val="ListBullet"/>
      <w:lvlText w:val=""/>
      <w:lvlJc w:val="left"/>
      <w:pPr>
        <w:tabs>
          <w:tab w:val="num" w:pos="360"/>
        </w:tabs>
        <w:ind w:left="432" w:hanging="288"/>
      </w:pPr>
      <w:rPr>
        <w:rFonts w:ascii="Symbol" w:hAnsi="Symbol" w:hint="default"/>
        <w:color w:val="2F5496" w:themeColor="accent1" w:themeShade="BF"/>
      </w:rPr>
    </w:lvl>
    <w:lvl w:ilvl="1" w:tplc="2CCE4DB2">
      <w:start w:val="1"/>
      <w:numFmt w:val="bullet"/>
      <w:lvlText w:val="o"/>
      <w:lvlJc w:val="left"/>
      <w:pPr>
        <w:ind w:left="1440" w:hanging="360"/>
      </w:pPr>
      <w:rPr>
        <w:rFonts w:ascii="Courier New" w:hAnsi="Courier New" w:hint="default"/>
        <w:color w:val="2F5496" w:themeColor="accent1" w:themeShade="BF"/>
      </w:rPr>
    </w:lvl>
    <w:lvl w:ilvl="2" w:tplc="3B44FDFE">
      <w:start w:val="1"/>
      <w:numFmt w:val="bullet"/>
      <w:lvlText w:val=""/>
      <w:lvlJc w:val="left"/>
      <w:pPr>
        <w:ind w:left="2160" w:hanging="360"/>
      </w:pPr>
      <w:rPr>
        <w:rFonts w:ascii="Wingdings" w:hAnsi="Wingdings" w:hint="default"/>
        <w:color w:val="2F5496" w:themeColor="accent1" w:themeShade="BF"/>
      </w:rPr>
    </w:lvl>
    <w:lvl w:ilvl="3" w:tplc="9A289EC0">
      <w:start w:val="1"/>
      <w:numFmt w:val="bullet"/>
      <w:lvlText w:val=""/>
      <w:lvlJc w:val="left"/>
      <w:pPr>
        <w:ind w:left="2880" w:hanging="360"/>
      </w:pPr>
      <w:rPr>
        <w:rFonts w:ascii="Symbol" w:hAnsi="Symbol" w:hint="default"/>
        <w:color w:val="2F5496" w:themeColor="accent1" w:themeShade="BF"/>
      </w:rPr>
    </w:lvl>
    <w:lvl w:ilvl="4" w:tplc="AF1A0A60">
      <w:start w:val="1"/>
      <w:numFmt w:val="bullet"/>
      <w:lvlText w:val="o"/>
      <w:lvlJc w:val="left"/>
      <w:pPr>
        <w:ind w:left="3600" w:hanging="360"/>
      </w:pPr>
      <w:rPr>
        <w:rFonts w:ascii="Courier New" w:hAnsi="Courier New" w:hint="default"/>
        <w:color w:val="2F5496" w:themeColor="accent1" w:themeShade="BF"/>
      </w:rPr>
    </w:lvl>
    <w:lvl w:ilvl="5" w:tplc="8A0676B8">
      <w:start w:val="1"/>
      <w:numFmt w:val="bullet"/>
      <w:lvlText w:val=""/>
      <w:lvlJc w:val="left"/>
      <w:pPr>
        <w:ind w:left="4320" w:hanging="360"/>
      </w:pPr>
      <w:rPr>
        <w:rFonts w:ascii="Wingdings" w:hAnsi="Wingdings" w:hint="default"/>
        <w:color w:val="2F5496" w:themeColor="accent1" w:themeShade="BF"/>
      </w:rPr>
    </w:lvl>
    <w:lvl w:ilvl="6" w:tplc="D4CACB88">
      <w:start w:val="1"/>
      <w:numFmt w:val="bullet"/>
      <w:lvlText w:val=""/>
      <w:lvlJc w:val="left"/>
      <w:pPr>
        <w:ind w:left="5040" w:hanging="360"/>
      </w:pPr>
      <w:rPr>
        <w:rFonts w:ascii="Symbol" w:hAnsi="Symbol" w:hint="default"/>
        <w:color w:val="2F5496" w:themeColor="accent1" w:themeShade="BF"/>
      </w:rPr>
    </w:lvl>
    <w:lvl w:ilvl="7" w:tplc="C0E0DE48">
      <w:start w:val="1"/>
      <w:numFmt w:val="bullet"/>
      <w:lvlText w:val="o"/>
      <w:lvlJc w:val="left"/>
      <w:pPr>
        <w:ind w:left="5760" w:hanging="360"/>
      </w:pPr>
      <w:rPr>
        <w:rFonts w:ascii="Courier New" w:hAnsi="Courier New" w:hint="default"/>
        <w:color w:val="2F5496" w:themeColor="accent1" w:themeShade="BF"/>
      </w:rPr>
    </w:lvl>
    <w:lvl w:ilvl="8" w:tplc="21AE83DE">
      <w:start w:val="1"/>
      <w:numFmt w:val="bullet"/>
      <w:lvlText w:val=""/>
      <w:lvlJc w:val="left"/>
      <w:pPr>
        <w:ind w:left="6480" w:hanging="360"/>
      </w:pPr>
      <w:rPr>
        <w:rFonts w:ascii="Wingdings" w:hAnsi="Wingdings" w:hint="default"/>
        <w:color w:val="2F5496" w:themeColor="accent1" w:themeShade="BF"/>
      </w:rPr>
    </w:lvl>
  </w:abstractNum>
  <w:abstractNum w:abstractNumId="32" w15:restartNumberingAfterBreak="0">
    <w:nsid w:val="6AA16C24"/>
    <w:multiLevelType w:val="multilevel"/>
    <w:tmpl w:val="C8421C8A"/>
    <w:styleLink w:val="CurrentList2"/>
    <w:lvl w:ilvl="0">
      <w:start w:val="1"/>
      <w:numFmt w:val="decimal"/>
      <w:lvlText w:val="%1."/>
      <w:lvlJc w:val="left"/>
      <w:pPr>
        <w:ind w:left="504" w:hanging="504"/>
      </w:pPr>
      <w:rPr>
        <w:rFonts w:hint="default"/>
      </w:rPr>
    </w:lvl>
    <w:lvl w:ilvl="1">
      <w:start w:val="3"/>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CC76433"/>
    <w:multiLevelType w:val="multilevel"/>
    <w:tmpl w:val="AB9AA7AC"/>
    <w:lvl w:ilvl="0">
      <w:start w:val="1"/>
      <w:numFmt w:val="decimal"/>
      <w:lvlText w:val="%1."/>
      <w:lvlJc w:val="left"/>
      <w:pPr>
        <w:ind w:left="720" w:hanging="720"/>
      </w:pPr>
      <w:rPr>
        <w:rFonts w:hint="default"/>
      </w:rPr>
    </w:lvl>
    <w:lvl w:ilvl="1">
      <w:start w:val="3"/>
      <w:numFmt w:val="decimal"/>
      <w:lvlText w:val="%1.%2."/>
      <w:lvlJc w:val="left"/>
      <w:pPr>
        <w:ind w:left="960" w:hanging="720"/>
      </w:pPr>
      <w:rPr>
        <w:rFonts w:hint="default"/>
      </w:rPr>
    </w:lvl>
    <w:lvl w:ilvl="2">
      <w:start w:val="1"/>
      <w:numFmt w:val="decimal"/>
      <w:lvlText w:val="%1.%2.%3."/>
      <w:lvlJc w:val="left"/>
      <w:pPr>
        <w:ind w:left="1200" w:hanging="720"/>
      </w:pPr>
      <w:rPr>
        <w:rFonts w:hint="default"/>
        <w:b w:val="0"/>
        <w:bCs w:val="0"/>
      </w:rPr>
    </w:lvl>
    <w:lvl w:ilvl="3">
      <w:start w:val="3"/>
      <w:numFmt w:val="decimal"/>
      <w:lvlText w:val="%1.%2.%3.%4."/>
      <w:lvlJc w:val="left"/>
      <w:pPr>
        <w:ind w:left="1440" w:hanging="720"/>
      </w:pPr>
      <w:rPr>
        <w:rFonts w:hint="default"/>
        <w:b w:val="0"/>
        <w:bCs w:val="0"/>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4" w15:restartNumberingAfterBreak="0">
    <w:nsid w:val="6FFE33DC"/>
    <w:multiLevelType w:val="hybridMultilevel"/>
    <w:tmpl w:val="7F7E77B8"/>
    <w:lvl w:ilvl="0" w:tplc="8BD4E06C">
      <w:start w:val="1"/>
      <w:numFmt w:val="bullet"/>
      <w:lvlText w:val="–"/>
      <w:lvlJc w:val="left"/>
      <w:pPr>
        <w:ind w:left="1260" w:hanging="360"/>
      </w:pPr>
      <w:rPr>
        <w:rFonts w:ascii="Times New Roman" w:hAnsi="Times New Roman" w:cs="Times New Roman" w:hint="default"/>
      </w:rPr>
    </w:lvl>
    <w:lvl w:ilvl="1" w:tplc="FFFFFFFF">
      <w:start w:val="1"/>
      <w:numFmt w:val="bullet"/>
      <w:lvlText w:val="o"/>
      <w:lvlJc w:val="left"/>
      <w:pPr>
        <w:ind w:left="1980" w:hanging="360"/>
      </w:pPr>
      <w:rPr>
        <w:rFonts w:ascii="Courier New" w:hAnsi="Courier New" w:hint="default"/>
      </w:rPr>
    </w:lvl>
    <w:lvl w:ilvl="2" w:tplc="FFFFFFFF">
      <w:start w:val="1"/>
      <w:numFmt w:val="bullet"/>
      <w:lvlText w:val=""/>
      <w:lvlJc w:val="left"/>
      <w:pPr>
        <w:ind w:left="2700" w:hanging="360"/>
      </w:pPr>
      <w:rPr>
        <w:rFonts w:ascii="Wingdings" w:hAnsi="Wingdings" w:hint="default"/>
      </w:rPr>
    </w:lvl>
    <w:lvl w:ilvl="3" w:tplc="FFFFFFFF">
      <w:start w:val="1"/>
      <w:numFmt w:val="bullet"/>
      <w:lvlText w:val=""/>
      <w:lvlJc w:val="left"/>
      <w:pPr>
        <w:ind w:left="3420" w:hanging="360"/>
      </w:pPr>
      <w:rPr>
        <w:rFonts w:ascii="Symbol" w:hAnsi="Symbol" w:hint="default"/>
      </w:rPr>
    </w:lvl>
    <w:lvl w:ilvl="4" w:tplc="FFFFFFFF">
      <w:start w:val="1"/>
      <w:numFmt w:val="bullet"/>
      <w:lvlText w:val="o"/>
      <w:lvlJc w:val="left"/>
      <w:pPr>
        <w:ind w:left="4140" w:hanging="360"/>
      </w:pPr>
      <w:rPr>
        <w:rFonts w:ascii="Courier New" w:hAnsi="Courier New" w:hint="default"/>
      </w:rPr>
    </w:lvl>
    <w:lvl w:ilvl="5" w:tplc="FFFFFFFF">
      <w:start w:val="1"/>
      <w:numFmt w:val="bullet"/>
      <w:lvlText w:val=""/>
      <w:lvlJc w:val="left"/>
      <w:pPr>
        <w:ind w:left="4860" w:hanging="360"/>
      </w:pPr>
      <w:rPr>
        <w:rFonts w:ascii="Wingdings" w:hAnsi="Wingdings" w:hint="default"/>
      </w:rPr>
    </w:lvl>
    <w:lvl w:ilvl="6" w:tplc="FFFFFFFF">
      <w:start w:val="1"/>
      <w:numFmt w:val="bullet"/>
      <w:lvlText w:val=""/>
      <w:lvlJc w:val="left"/>
      <w:pPr>
        <w:ind w:left="5580" w:hanging="360"/>
      </w:pPr>
      <w:rPr>
        <w:rFonts w:ascii="Symbol" w:hAnsi="Symbol" w:hint="default"/>
      </w:rPr>
    </w:lvl>
    <w:lvl w:ilvl="7" w:tplc="FFFFFFFF">
      <w:start w:val="1"/>
      <w:numFmt w:val="bullet"/>
      <w:lvlText w:val="o"/>
      <w:lvlJc w:val="left"/>
      <w:pPr>
        <w:ind w:left="6300" w:hanging="360"/>
      </w:pPr>
      <w:rPr>
        <w:rFonts w:ascii="Courier New" w:hAnsi="Courier New" w:hint="default"/>
      </w:rPr>
    </w:lvl>
    <w:lvl w:ilvl="8" w:tplc="FFFFFFFF">
      <w:start w:val="1"/>
      <w:numFmt w:val="bullet"/>
      <w:lvlText w:val=""/>
      <w:lvlJc w:val="left"/>
      <w:pPr>
        <w:ind w:left="7020" w:hanging="360"/>
      </w:pPr>
      <w:rPr>
        <w:rFonts w:ascii="Wingdings" w:hAnsi="Wingdings" w:hint="default"/>
      </w:rPr>
    </w:lvl>
  </w:abstractNum>
  <w:abstractNum w:abstractNumId="35" w15:restartNumberingAfterBreak="0">
    <w:nsid w:val="70943E13"/>
    <w:multiLevelType w:val="hybridMultilevel"/>
    <w:tmpl w:val="E95042B0"/>
    <w:lvl w:ilvl="0" w:tplc="FFFFFFFF">
      <w:start w:val="1"/>
      <w:numFmt w:val="bullet"/>
      <w:lvlText w:val="–"/>
      <w:lvlJc w:val="left"/>
      <w:pPr>
        <w:ind w:left="720" w:hanging="360"/>
      </w:pPr>
      <w:rPr>
        <w:rFonts w:ascii="Times New Roman" w:hAnsi="Times New Roman" w:cs="Times New Roman" w:hint="default"/>
      </w:rPr>
    </w:lvl>
    <w:lvl w:ilvl="1" w:tplc="8BD4E06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2D76722"/>
    <w:multiLevelType w:val="hybridMultilevel"/>
    <w:tmpl w:val="18106B3C"/>
    <w:lvl w:ilvl="0" w:tplc="28DE1F7C">
      <w:start w:val="14"/>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7" w15:restartNumberingAfterBreak="0">
    <w:nsid w:val="76ED54B8"/>
    <w:multiLevelType w:val="hybridMultilevel"/>
    <w:tmpl w:val="FFFFFFFF"/>
    <w:lvl w:ilvl="0" w:tplc="8F2283F6">
      <w:start w:val="1"/>
      <w:numFmt w:val="bullet"/>
      <w:lvlText w:val="o"/>
      <w:lvlJc w:val="left"/>
      <w:pPr>
        <w:ind w:left="1260" w:hanging="360"/>
      </w:pPr>
      <w:rPr>
        <w:rFonts w:ascii="Courier New" w:hAnsi="Courier New" w:hint="default"/>
      </w:rPr>
    </w:lvl>
    <w:lvl w:ilvl="1" w:tplc="12AA564E">
      <w:start w:val="1"/>
      <w:numFmt w:val="bullet"/>
      <w:lvlText w:val="o"/>
      <w:lvlJc w:val="left"/>
      <w:pPr>
        <w:ind w:left="1980" w:hanging="360"/>
      </w:pPr>
      <w:rPr>
        <w:rFonts w:ascii="Courier New" w:hAnsi="Courier New" w:hint="default"/>
      </w:rPr>
    </w:lvl>
    <w:lvl w:ilvl="2" w:tplc="4AAC10BE">
      <w:start w:val="1"/>
      <w:numFmt w:val="bullet"/>
      <w:lvlText w:val=""/>
      <w:lvlJc w:val="left"/>
      <w:pPr>
        <w:ind w:left="2700" w:hanging="360"/>
      </w:pPr>
      <w:rPr>
        <w:rFonts w:ascii="Wingdings" w:hAnsi="Wingdings" w:hint="default"/>
      </w:rPr>
    </w:lvl>
    <w:lvl w:ilvl="3" w:tplc="99166E76">
      <w:start w:val="1"/>
      <w:numFmt w:val="bullet"/>
      <w:lvlText w:val=""/>
      <w:lvlJc w:val="left"/>
      <w:pPr>
        <w:ind w:left="3420" w:hanging="360"/>
      </w:pPr>
      <w:rPr>
        <w:rFonts w:ascii="Symbol" w:hAnsi="Symbol" w:hint="default"/>
      </w:rPr>
    </w:lvl>
    <w:lvl w:ilvl="4" w:tplc="1794CDBA">
      <w:start w:val="1"/>
      <w:numFmt w:val="bullet"/>
      <w:lvlText w:val="o"/>
      <w:lvlJc w:val="left"/>
      <w:pPr>
        <w:ind w:left="4140" w:hanging="360"/>
      </w:pPr>
      <w:rPr>
        <w:rFonts w:ascii="Courier New" w:hAnsi="Courier New" w:hint="default"/>
      </w:rPr>
    </w:lvl>
    <w:lvl w:ilvl="5" w:tplc="F8ACA534">
      <w:start w:val="1"/>
      <w:numFmt w:val="bullet"/>
      <w:lvlText w:val=""/>
      <w:lvlJc w:val="left"/>
      <w:pPr>
        <w:ind w:left="4860" w:hanging="360"/>
      </w:pPr>
      <w:rPr>
        <w:rFonts w:ascii="Wingdings" w:hAnsi="Wingdings" w:hint="default"/>
      </w:rPr>
    </w:lvl>
    <w:lvl w:ilvl="6" w:tplc="4C862DEA">
      <w:start w:val="1"/>
      <w:numFmt w:val="bullet"/>
      <w:lvlText w:val=""/>
      <w:lvlJc w:val="left"/>
      <w:pPr>
        <w:ind w:left="5580" w:hanging="360"/>
      </w:pPr>
      <w:rPr>
        <w:rFonts w:ascii="Symbol" w:hAnsi="Symbol" w:hint="default"/>
      </w:rPr>
    </w:lvl>
    <w:lvl w:ilvl="7" w:tplc="E75E931C">
      <w:start w:val="1"/>
      <w:numFmt w:val="bullet"/>
      <w:lvlText w:val="o"/>
      <w:lvlJc w:val="left"/>
      <w:pPr>
        <w:ind w:left="6300" w:hanging="360"/>
      </w:pPr>
      <w:rPr>
        <w:rFonts w:ascii="Courier New" w:hAnsi="Courier New" w:hint="default"/>
      </w:rPr>
    </w:lvl>
    <w:lvl w:ilvl="8" w:tplc="2EA499C6">
      <w:start w:val="1"/>
      <w:numFmt w:val="bullet"/>
      <w:lvlText w:val=""/>
      <w:lvlJc w:val="left"/>
      <w:pPr>
        <w:ind w:left="7020" w:hanging="360"/>
      </w:pPr>
      <w:rPr>
        <w:rFonts w:ascii="Wingdings" w:hAnsi="Wingdings" w:hint="default"/>
      </w:rPr>
    </w:lvl>
  </w:abstractNum>
  <w:abstractNum w:abstractNumId="38" w15:restartNumberingAfterBreak="0">
    <w:nsid w:val="76FC7692"/>
    <w:multiLevelType w:val="multilevel"/>
    <w:tmpl w:val="3D764990"/>
    <w:lvl w:ilvl="0">
      <w:start w:val="5"/>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Times New Roman" w:hAnsi="Times New Roman" w:cs="Times New Roman" w:hint="default"/>
        <w:b/>
        <w:bCs/>
        <w:i w:val="0"/>
        <w:iCs w:val="0"/>
        <w:color w:val="auto"/>
        <w:sz w:val="22"/>
        <w:szCs w:val="22"/>
      </w:rPr>
    </w:lvl>
    <w:lvl w:ilvl="2">
      <w:start w:val="1"/>
      <w:numFmt w:val="decimal"/>
      <w:lvlText w:val="%1.%2.%3."/>
      <w:lvlJc w:val="left"/>
      <w:pPr>
        <w:ind w:left="720" w:hanging="720"/>
      </w:pPr>
      <w:rPr>
        <w:rFonts w:hint="default"/>
        <w:b w:val="0"/>
        <w:bCs w:val="0"/>
        <w:i w:val="0"/>
        <w:iCs w:val="0"/>
        <w:color w:val="auto"/>
        <w:sz w:val="24"/>
        <w:szCs w:val="24"/>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CB44A63"/>
    <w:multiLevelType w:val="hybridMultilevel"/>
    <w:tmpl w:val="C94E52CA"/>
    <w:lvl w:ilvl="0" w:tplc="F5DA4EF0">
      <w:start w:val="16"/>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0" w15:restartNumberingAfterBreak="0">
    <w:nsid w:val="7CF22718"/>
    <w:multiLevelType w:val="hybridMultilevel"/>
    <w:tmpl w:val="1C0C5172"/>
    <w:lvl w:ilvl="0" w:tplc="15607E64">
      <w:start w:val="1"/>
      <w:numFmt w:val="decimal"/>
      <w:lvlText w:val="%1)"/>
      <w:lvlJc w:val="left"/>
      <w:pPr>
        <w:ind w:left="1020" w:hanging="360"/>
      </w:pPr>
    </w:lvl>
    <w:lvl w:ilvl="1" w:tplc="63540062">
      <w:start w:val="1"/>
      <w:numFmt w:val="decimal"/>
      <w:lvlText w:val="%2)"/>
      <w:lvlJc w:val="left"/>
      <w:pPr>
        <w:ind w:left="1020" w:hanging="360"/>
      </w:pPr>
    </w:lvl>
    <w:lvl w:ilvl="2" w:tplc="1B8E71E2">
      <w:start w:val="1"/>
      <w:numFmt w:val="decimal"/>
      <w:lvlText w:val="%3)"/>
      <w:lvlJc w:val="left"/>
      <w:pPr>
        <w:ind w:left="1020" w:hanging="360"/>
      </w:pPr>
    </w:lvl>
    <w:lvl w:ilvl="3" w:tplc="46D267E0">
      <w:start w:val="1"/>
      <w:numFmt w:val="decimal"/>
      <w:lvlText w:val="%4)"/>
      <w:lvlJc w:val="left"/>
      <w:pPr>
        <w:ind w:left="1020" w:hanging="360"/>
      </w:pPr>
    </w:lvl>
    <w:lvl w:ilvl="4" w:tplc="9490E1FE">
      <w:start w:val="1"/>
      <w:numFmt w:val="decimal"/>
      <w:lvlText w:val="%5)"/>
      <w:lvlJc w:val="left"/>
      <w:pPr>
        <w:ind w:left="1020" w:hanging="360"/>
      </w:pPr>
    </w:lvl>
    <w:lvl w:ilvl="5" w:tplc="88965F0A">
      <w:start w:val="1"/>
      <w:numFmt w:val="decimal"/>
      <w:lvlText w:val="%6)"/>
      <w:lvlJc w:val="left"/>
      <w:pPr>
        <w:ind w:left="1020" w:hanging="360"/>
      </w:pPr>
    </w:lvl>
    <w:lvl w:ilvl="6" w:tplc="6F044FF8">
      <w:start w:val="1"/>
      <w:numFmt w:val="decimal"/>
      <w:lvlText w:val="%7)"/>
      <w:lvlJc w:val="left"/>
      <w:pPr>
        <w:ind w:left="1020" w:hanging="360"/>
      </w:pPr>
    </w:lvl>
    <w:lvl w:ilvl="7" w:tplc="399C8836">
      <w:start w:val="1"/>
      <w:numFmt w:val="decimal"/>
      <w:lvlText w:val="%8)"/>
      <w:lvlJc w:val="left"/>
      <w:pPr>
        <w:ind w:left="1020" w:hanging="360"/>
      </w:pPr>
    </w:lvl>
    <w:lvl w:ilvl="8" w:tplc="21D43BB6">
      <w:start w:val="1"/>
      <w:numFmt w:val="decimal"/>
      <w:lvlText w:val="%9)"/>
      <w:lvlJc w:val="left"/>
      <w:pPr>
        <w:ind w:left="1020" w:hanging="360"/>
      </w:pPr>
    </w:lvl>
  </w:abstractNum>
  <w:abstractNum w:abstractNumId="41" w15:restartNumberingAfterBreak="0">
    <w:nsid w:val="7DB4365D"/>
    <w:multiLevelType w:val="hybridMultilevel"/>
    <w:tmpl w:val="B9F0D0A4"/>
    <w:lvl w:ilvl="0" w:tplc="8BD4E06C">
      <w:start w:val="1"/>
      <w:numFmt w:val="bullet"/>
      <w:lvlText w:val="–"/>
      <w:lvlJc w:val="left"/>
      <w:pPr>
        <w:ind w:left="720" w:hanging="360"/>
      </w:pPr>
      <w:rPr>
        <w:rFonts w:ascii="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7E3E5D70"/>
    <w:multiLevelType w:val="hybridMultilevel"/>
    <w:tmpl w:val="AA7A8A20"/>
    <w:lvl w:ilvl="0" w:tplc="8BD4E06C">
      <w:start w:val="1"/>
      <w:numFmt w:val="bullet"/>
      <w:lvlText w:val="–"/>
      <w:lvlJc w:val="left"/>
      <w:pPr>
        <w:ind w:left="862" w:hanging="360"/>
      </w:pPr>
      <w:rPr>
        <w:rFonts w:ascii="Times New Roman" w:hAnsi="Times New Roman" w:cs="Times New Roman" w:hint="default"/>
      </w:rPr>
    </w:lvl>
    <w:lvl w:ilvl="1" w:tplc="04270003" w:tentative="1">
      <w:start w:val="1"/>
      <w:numFmt w:val="bullet"/>
      <w:lvlText w:val="o"/>
      <w:lvlJc w:val="left"/>
      <w:pPr>
        <w:ind w:left="1582" w:hanging="360"/>
      </w:pPr>
      <w:rPr>
        <w:rFonts w:ascii="Courier New" w:hAnsi="Courier New" w:cs="Courier New" w:hint="default"/>
      </w:rPr>
    </w:lvl>
    <w:lvl w:ilvl="2" w:tplc="04270005" w:tentative="1">
      <w:start w:val="1"/>
      <w:numFmt w:val="bullet"/>
      <w:lvlText w:val=""/>
      <w:lvlJc w:val="left"/>
      <w:pPr>
        <w:ind w:left="2302" w:hanging="360"/>
      </w:pPr>
      <w:rPr>
        <w:rFonts w:ascii="Wingdings" w:hAnsi="Wingdings" w:hint="default"/>
      </w:rPr>
    </w:lvl>
    <w:lvl w:ilvl="3" w:tplc="04270001" w:tentative="1">
      <w:start w:val="1"/>
      <w:numFmt w:val="bullet"/>
      <w:lvlText w:val=""/>
      <w:lvlJc w:val="left"/>
      <w:pPr>
        <w:ind w:left="3022" w:hanging="360"/>
      </w:pPr>
      <w:rPr>
        <w:rFonts w:ascii="Symbol" w:hAnsi="Symbol" w:hint="default"/>
      </w:rPr>
    </w:lvl>
    <w:lvl w:ilvl="4" w:tplc="04270003" w:tentative="1">
      <w:start w:val="1"/>
      <w:numFmt w:val="bullet"/>
      <w:lvlText w:val="o"/>
      <w:lvlJc w:val="left"/>
      <w:pPr>
        <w:ind w:left="3742" w:hanging="360"/>
      </w:pPr>
      <w:rPr>
        <w:rFonts w:ascii="Courier New" w:hAnsi="Courier New" w:cs="Courier New" w:hint="default"/>
      </w:rPr>
    </w:lvl>
    <w:lvl w:ilvl="5" w:tplc="04270005" w:tentative="1">
      <w:start w:val="1"/>
      <w:numFmt w:val="bullet"/>
      <w:lvlText w:val=""/>
      <w:lvlJc w:val="left"/>
      <w:pPr>
        <w:ind w:left="4462" w:hanging="360"/>
      </w:pPr>
      <w:rPr>
        <w:rFonts w:ascii="Wingdings" w:hAnsi="Wingdings" w:hint="default"/>
      </w:rPr>
    </w:lvl>
    <w:lvl w:ilvl="6" w:tplc="04270001" w:tentative="1">
      <w:start w:val="1"/>
      <w:numFmt w:val="bullet"/>
      <w:lvlText w:val=""/>
      <w:lvlJc w:val="left"/>
      <w:pPr>
        <w:ind w:left="5182" w:hanging="360"/>
      </w:pPr>
      <w:rPr>
        <w:rFonts w:ascii="Symbol" w:hAnsi="Symbol" w:hint="default"/>
      </w:rPr>
    </w:lvl>
    <w:lvl w:ilvl="7" w:tplc="04270003" w:tentative="1">
      <w:start w:val="1"/>
      <w:numFmt w:val="bullet"/>
      <w:lvlText w:val="o"/>
      <w:lvlJc w:val="left"/>
      <w:pPr>
        <w:ind w:left="5902" w:hanging="360"/>
      </w:pPr>
      <w:rPr>
        <w:rFonts w:ascii="Courier New" w:hAnsi="Courier New" w:cs="Courier New" w:hint="default"/>
      </w:rPr>
    </w:lvl>
    <w:lvl w:ilvl="8" w:tplc="04270005" w:tentative="1">
      <w:start w:val="1"/>
      <w:numFmt w:val="bullet"/>
      <w:lvlText w:val=""/>
      <w:lvlJc w:val="left"/>
      <w:pPr>
        <w:ind w:left="6622" w:hanging="360"/>
      </w:pPr>
      <w:rPr>
        <w:rFonts w:ascii="Wingdings" w:hAnsi="Wingdings" w:hint="default"/>
      </w:rPr>
    </w:lvl>
  </w:abstractNum>
  <w:abstractNum w:abstractNumId="43" w15:restartNumberingAfterBreak="0">
    <w:nsid w:val="7F5F6AC5"/>
    <w:multiLevelType w:val="hybridMultilevel"/>
    <w:tmpl w:val="51300DB8"/>
    <w:lvl w:ilvl="0" w:tplc="9CB207B2">
      <w:start w:val="1"/>
      <w:numFmt w:val="bullet"/>
      <w:lvlText w:val=""/>
      <w:lvlJc w:val="left"/>
      <w:pPr>
        <w:ind w:left="1530" w:hanging="360"/>
      </w:pPr>
      <w:rPr>
        <w:rFonts w:ascii="Symbol" w:hAnsi="Symbol" w:hint="default"/>
      </w:rPr>
    </w:lvl>
    <w:lvl w:ilvl="1" w:tplc="876CCEA0">
      <w:start w:val="1"/>
      <w:numFmt w:val="bullet"/>
      <w:lvlText w:val="o"/>
      <w:lvlJc w:val="left"/>
      <w:pPr>
        <w:ind w:left="2250" w:hanging="360"/>
      </w:pPr>
      <w:rPr>
        <w:rFonts w:ascii="Courier New" w:hAnsi="Courier New" w:hint="default"/>
      </w:rPr>
    </w:lvl>
    <w:lvl w:ilvl="2" w:tplc="6BBA3B06">
      <w:start w:val="1"/>
      <w:numFmt w:val="bullet"/>
      <w:lvlText w:val=""/>
      <w:lvlJc w:val="left"/>
      <w:pPr>
        <w:ind w:left="2970" w:hanging="360"/>
      </w:pPr>
      <w:rPr>
        <w:rFonts w:ascii="Wingdings" w:hAnsi="Wingdings" w:hint="default"/>
      </w:rPr>
    </w:lvl>
    <w:lvl w:ilvl="3" w:tplc="BD12F3D4">
      <w:start w:val="1"/>
      <w:numFmt w:val="bullet"/>
      <w:lvlText w:val=""/>
      <w:lvlJc w:val="left"/>
      <w:pPr>
        <w:ind w:left="3690" w:hanging="360"/>
      </w:pPr>
      <w:rPr>
        <w:rFonts w:ascii="Symbol" w:hAnsi="Symbol" w:hint="default"/>
      </w:rPr>
    </w:lvl>
    <w:lvl w:ilvl="4" w:tplc="9940D302">
      <w:start w:val="1"/>
      <w:numFmt w:val="bullet"/>
      <w:lvlText w:val="o"/>
      <w:lvlJc w:val="left"/>
      <w:pPr>
        <w:ind w:left="4410" w:hanging="360"/>
      </w:pPr>
      <w:rPr>
        <w:rFonts w:ascii="Courier New" w:hAnsi="Courier New" w:hint="default"/>
      </w:rPr>
    </w:lvl>
    <w:lvl w:ilvl="5" w:tplc="8DCA1546">
      <w:start w:val="1"/>
      <w:numFmt w:val="bullet"/>
      <w:lvlText w:val=""/>
      <w:lvlJc w:val="left"/>
      <w:pPr>
        <w:ind w:left="5130" w:hanging="360"/>
      </w:pPr>
      <w:rPr>
        <w:rFonts w:ascii="Wingdings" w:hAnsi="Wingdings" w:hint="default"/>
      </w:rPr>
    </w:lvl>
    <w:lvl w:ilvl="6" w:tplc="8A44B2D8">
      <w:start w:val="1"/>
      <w:numFmt w:val="bullet"/>
      <w:lvlText w:val=""/>
      <w:lvlJc w:val="left"/>
      <w:pPr>
        <w:ind w:left="5850" w:hanging="360"/>
      </w:pPr>
      <w:rPr>
        <w:rFonts w:ascii="Symbol" w:hAnsi="Symbol" w:hint="default"/>
      </w:rPr>
    </w:lvl>
    <w:lvl w:ilvl="7" w:tplc="A9B03DF6">
      <w:start w:val="1"/>
      <w:numFmt w:val="bullet"/>
      <w:lvlText w:val="o"/>
      <w:lvlJc w:val="left"/>
      <w:pPr>
        <w:ind w:left="6570" w:hanging="360"/>
      </w:pPr>
      <w:rPr>
        <w:rFonts w:ascii="Courier New" w:hAnsi="Courier New" w:hint="default"/>
      </w:rPr>
    </w:lvl>
    <w:lvl w:ilvl="8" w:tplc="7E7CF12E">
      <w:start w:val="1"/>
      <w:numFmt w:val="bullet"/>
      <w:lvlText w:val=""/>
      <w:lvlJc w:val="left"/>
      <w:pPr>
        <w:ind w:left="7290" w:hanging="360"/>
      </w:pPr>
      <w:rPr>
        <w:rFonts w:ascii="Wingdings" w:hAnsi="Wingdings" w:hint="default"/>
      </w:rPr>
    </w:lvl>
  </w:abstractNum>
  <w:num w:numId="1" w16cid:durableId="1517379808">
    <w:abstractNumId w:val="31"/>
  </w:num>
  <w:num w:numId="2" w16cid:durableId="1590046522">
    <w:abstractNumId w:val="29"/>
  </w:num>
  <w:num w:numId="3" w16cid:durableId="86003685">
    <w:abstractNumId w:val="26"/>
  </w:num>
  <w:num w:numId="4" w16cid:durableId="1279331687">
    <w:abstractNumId w:val="9"/>
  </w:num>
  <w:num w:numId="5" w16cid:durableId="1578829302">
    <w:abstractNumId w:val="33"/>
  </w:num>
  <w:num w:numId="6" w16cid:durableId="502205910">
    <w:abstractNumId w:val="1"/>
  </w:num>
  <w:num w:numId="7" w16cid:durableId="1436906144">
    <w:abstractNumId w:val="8"/>
  </w:num>
  <w:num w:numId="8" w16cid:durableId="228660226">
    <w:abstractNumId w:val="25"/>
  </w:num>
  <w:num w:numId="9" w16cid:durableId="1024525755">
    <w:abstractNumId w:val="22"/>
  </w:num>
  <w:num w:numId="10" w16cid:durableId="1620525373">
    <w:abstractNumId w:val="32"/>
  </w:num>
  <w:num w:numId="11" w16cid:durableId="1172184931">
    <w:abstractNumId w:val="17"/>
  </w:num>
  <w:num w:numId="12" w16cid:durableId="2120760922">
    <w:abstractNumId w:val="43"/>
  </w:num>
  <w:num w:numId="13" w16cid:durableId="1796172367">
    <w:abstractNumId w:val="3"/>
  </w:num>
  <w:num w:numId="14" w16cid:durableId="1628850647">
    <w:abstractNumId w:val="30"/>
  </w:num>
  <w:num w:numId="15" w16cid:durableId="988821223">
    <w:abstractNumId w:val="7"/>
  </w:num>
  <w:num w:numId="16" w16cid:durableId="726538264">
    <w:abstractNumId w:val="16"/>
  </w:num>
  <w:num w:numId="17" w16cid:durableId="1256281266">
    <w:abstractNumId w:val="37"/>
  </w:num>
  <w:num w:numId="18" w16cid:durableId="1296569272">
    <w:abstractNumId w:val="14"/>
  </w:num>
  <w:num w:numId="19" w16cid:durableId="1311325092">
    <w:abstractNumId w:val="15"/>
  </w:num>
  <w:num w:numId="20" w16cid:durableId="1686059295">
    <w:abstractNumId w:val="21"/>
  </w:num>
  <w:num w:numId="21" w16cid:durableId="742096154">
    <w:abstractNumId w:val="13"/>
  </w:num>
  <w:num w:numId="22" w16cid:durableId="268238935">
    <w:abstractNumId w:val="11"/>
  </w:num>
  <w:num w:numId="23" w16cid:durableId="421296509">
    <w:abstractNumId w:val="42"/>
  </w:num>
  <w:num w:numId="24" w16cid:durableId="2046784669">
    <w:abstractNumId w:val="38"/>
  </w:num>
  <w:num w:numId="25" w16cid:durableId="1332026599">
    <w:abstractNumId w:val="24"/>
  </w:num>
  <w:num w:numId="26" w16cid:durableId="1588878472">
    <w:abstractNumId w:val="12"/>
  </w:num>
  <w:num w:numId="27" w16cid:durableId="1301230724">
    <w:abstractNumId w:val="27"/>
  </w:num>
  <w:num w:numId="28" w16cid:durableId="293365203">
    <w:abstractNumId w:val="4"/>
  </w:num>
  <w:num w:numId="29" w16cid:durableId="489099039">
    <w:abstractNumId w:val="28"/>
  </w:num>
  <w:num w:numId="30" w16cid:durableId="1939874412">
    <w:abstractNumId w:val="18"/>
  </w:num>
  <w:num w:numId="31" w16cid:durableId="1291207607">
    <w:abstractNumId w:val="41"/>
  </w:num>
  <w:num w:numId="32" w16cid:durableId="860315357">
    <w:abstractNumId w:val="5"/>
  </w:num>
  <w:num w:numId="33" w16cid:durableId="1200821681">
    <w:abstractNumId w:val="23"/>
  </w:num>
  <w:num w:numId="34" w16cid:durableId="714811319">
    <w:abstractNumId w:val="19"/>
  </w:num>
  <w:num w:numId="35" w16cid:durableId="434785210">
    <w:abstractNumId w:val="35"/>
  </w:num>
  <w:num w:numId="36" w16cid:durableId="952437775">
    <w:abstractNumId w:val="34"/>
  </w:num>
  <w:num w:numId="37" w16cid:durableId="1184511748">
    <w:abstractNumId w:val="0"/>
  </w:num>
  <w:num w:numId="38" w16cid:durableId="1840197378">
    <w:abstractNumId w:val="36"/>
  </w:num>
  <w:num w:numId="39" w16cid:durableId="917904778">
    <w:abstractNumId w:val="39"/>
  </w:num>
  <w:num w:numId="40" w16cid:durableId="1620797283">
    <w:abstractNumId w:val="10"/>
  </w:num>
  <w:num w:numId="41" w16cid:durableId="79330523">
    <w:abstractNumId w:val="40"/>
  </w:num>
  <w:num w:numId="42" w16cid:durableId="159735467">
    <w:abstractNumId w:val="6"/>
  </w:num>
  <w:num w:numId="43" w16cid:durableId="629675189">
    <w:abstractNumId w:val="2"/>
  </w:num>
  <w:num w:numId="44" w16cid:durableId="1412661131">
    <w:abstractNumId w:val="2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956"/>
    <w:rsid w:val="00000090"/>
    <w:rsid w:val="00000D62"/>
    <w:rsid w:val="0000162E"/>
    <w:rsid w:val="000034C7"/>
    <w:rsid w:val="00003C14"/>
    <w:rsid w:val="00003FBA"/>
    <w:rsid w:val="00003FC6"/>
    <w:rsid w:val="00004010"/>
    <w:rsid w:val="00004468"/>
    <w:rsid w:val="00005A59"/>
    <w:rsid w:val="00005D19"/>
    <w:rsid w:val="0000631C"/>
    <w:rsid w:val="00007236"/>
    <w:rsid w:val="000112E5"/>
    <w:rsid w:val="00011802"/>
    <w:rsid w:val="000129C5"/>
    <w:rsid w:val="00014231"/>
    <w:rsid w:val="00014F6A"/>
    <w:rsid w:val="0001526D"/>
    <w:rsid w:val="00015AAF"/>
    <w:rsid w:val="000162CF"/>
    <w:rsid w:val="00020FBD"/>
    <w:rsid w:val="00021C84"/>
    <w:rsid w:val="00021D63"/>
    <w:rsid w:val="000253F1"/>
    <w:rsid w:val="0002656A"/>
    <w:rsid w:val="00026B1A"/>
    <w:rsid w:val="00030633"/>
    <w:rsid w:val="000307E8"/>
    <w:rsid w:val="00031D1A"/>
    <w:rsid w:val="00032086"/>
    <w:rsid w:val="00032475"/>
    <w:rsid w:val="00033271"/>
    <w:rsid w:val="000334C8"/>
    <w:rsid w:val="0003394F"/>
    <w:rsid w:val="000349EB"/>
    <w:rsid w:val="000351A6"/>
    <w:rsid w:val="00035B46"/>
    <w:rsid w:val="00037C76"/>
    <w:rsid w:val="00037D32"/>
    <w:rsid w:val="00040D02"/>
    <w:rsid w:val="000440F8"/>
    <w:rsid w:val="0004493D"/>
    <w:rsid w:val="000449E7"/>
    <w:rsid w:val="00046192"/>
    <w:rsid w:val="000466B7"/>
    <w:rsid w:val="00047540"/>
    <w:rsid w:val="00047885"/>
    <w:rsid w:val="000536F7"/>
    <w:rsid w:val="0005423A"/>
    <w:rsid w:val="00054E89"/>
    <w:rsid w:val="000566A4"/>
    <w:rsid w:val="000617CA"/>
    <w:rsid w:val="0006237F"/>
    <w:rsid w:val="00062F7D"/>
    <w:rsid w:val="0006340A"/>
    <w:rsid w:val="000673F1"/>
    <w:rsid w:val="000706A2"/>
    <w:rsid w:val="000714F6"/>
    <w:rsid w:val="000734B3"/>
    <w:rsid w:val="00073A41"/>
    <w:rsid w:val="00073F14"/>
    <w:rsid w:val="000748B9"/>
    <w:rsid w:val="000807A6"/>
    <w:rsid w:val="00081C82"/>
    <w:rsid w:val="00081DEA"/>
    <w:rsid w:val="00081FF8"/>
    <w:rsid w:val="0008438A"/>
    <w:rsid w:val="0008449C"/>
    <w:rsid w:val="00084A8F"/>
    <w:rsid w:val="00084F91"/>
    <w:rsid w:val="000864A5"/>
    <w:rsid w:val="0008751F"/>
    <w:rsid w:val="00087945"/>
    <w:rsid w:val="00087F54"/>
    <w:rsid w:val="00087F77"/>
    <w:rsid w:val="000918E7"/>
    <w:rsid w:val="000931ED"/>
    <w:rsid w:val="0009337E"/>
    <w:rsid w:val="00095061"/>
    <w:rsid w:val="00095625"/>
    <w:rsid w:val="00096F88"/>
    <w:rsid w:val="000A01EE"/>
    <w:rsid w:val="000A032B"/>
    <w:rsid w:val="000A080D"/>
    <w:rsid w:val="000A273E"/>
    <w:rsid w:val="000A2FB9"/>
    <w:rsid w:val="000A34BF"/>
    <w:rsid w:val="000A47E3"/>
    <w:rsid w:val="000A656D"/>
    <w:rsid w:val="000A6863"/>
    <w:rsid w:val="000B07C8"/>
    <w:rsid w:val="000B090E"/>
    <w:rsid w:val="000B1662"/>
    <w:rsid w:val="000B1839"/>
    <w:rsid w:val="000B2E09"/>
    <w:rsid w:val="000B3AB5"/>
    <w:rsid w:val="000B4A9E"/>
    <w:rsid w:val="000B5268"/>
    <w:rsid w:val="000B6C66"/>
    <w:rsid w:val="000B759B"/>
    <w:rsid w:val="000B7CCF"/>
    <w:rsid w:val="000B7F94"/>
    <w:rsid w:val="000C1CB5"/>
    <w:rsid w:val="000C2FC2"/>
    <w:rsid w:val="000C3D59"/>
    <w:rsid w:val="000C3D72"/>
    <w:rsid w:val="000C4650"/>
    <w:rsid w:val="000C6EFA"/>
    <w:rsid w:val="000C7BE3"/>
    <w:rsid w:val="000C7F7C"/>
    <w:rsid w:val="000D0923"/>
    <w:rsid w:val="000D17FB"/>
    <w:rsid w:val="000D204F"/>
    <w:rsid w:val="000D2486"/>
    <w:rsid w:val="000D3179"/>
    <w:rsid w:val="000D3CF2"/>
    <w:rsid w:val="000D6BA0"/>
    <w:rsid w:val="000D7094"/>
    <w:rsid w:val="000D7464"/>
    <w:rsid w:val="000E0C48"/>
    <w:rsid w:val="000E2D81"/>
    <w:rsid w:val="000E3332"/>
    <w:rsid w:val="000E3399"/>
    <w:rsid w:val="000E3921"/>
    <w:rsid w:val="000E4C70"/>
    <w:rsid w:val="000E69C0"/>
    <w:rsid w:val="000E7C4E"/>
    <w:rsid w:val="000F0A2D"/>
    <w:rsid w:val="000F13EA"/>
    <w:rsid w:val="000F16F4"/>
    <w:rsid w:val="000F1721"/>
    <w:rsid w:val="000F1D96"/>
    <w:rsid w:val="000F212A"/>
    <w:rsid w:val="000F240F"/>
    <w:rsid w:val="000F28CF"/>
    <w:rsid w:val="000F323A"/>
    <w:rsid w:val="000F4244"/>
    <w:rsid w:val="000F4554"/>
    <w:rsid w:val="000F45AB"/>
    <w:rsid w:val="000F5420"/>
    <w:rsid w:val="000F5D2F"/>
    <w:rsid w:val="000F5DAC"/>
    <w:rsid w:val="000F7166"/>
    <w:rsid w:val="000F7A15"/>
    <w:rsid w:val="00100C13"/>
    <w:rsid w:val="00101217"/>
    <w:rsid w:val="001013B4"/>
    <w:rsid w:val="001019A4"/>
    <w:rsid w:val="0010388A"/>
    <w:rsid w:val="00104C10"/>
    <w:rsid w:val="001050FA"/>
    <w:rsid w:val="001103CD"/>
    <w:rsid w:val="001108B2"/>
    <w:rsid w:val="001109EB"/>
    <w:rsid w:val="00113408"/>
    <w:rsid w:val="001136DE"/>
    <w:rsid w:val="0011384E"/>
    <w:rsid w:val="00114B80"/>
    <w:rsid w:val="00114FAB"/>
    <w:rsid w:val="00115CE4"/>
    <w:rsid w:val="001200FD"/>
    <w:rsid w:val="001215C8"/>
    <w:rsid w:val="0012297C"/>
    <w:rsid w:val="001233A9"/>
    <w:rsid w:val="00123B1A"/>
    <w:rsid w:val="001246B6"/>
    <w:rsid w:val="001248A0"/>
    <w:rsid w:val="0012641E"/>
    <w:rsid w:val="001306EF"/>
    <w:rsid w:val="00131F0D"/>
    <w:rsid w:val="00132560"/>
    <w:rsid w:val="00132891"/>
    <w:rsid w:val="00132A36"/>
    <w:rsid w:val="00133DDA"/>
    <w:rsid w:val="00133FF6"/>
    <w:rsid w:val="00134B89"/>
    <w:rsid w:val="0013704A"/>
    <w:rsid w:val="0014044F"/>
    <w:rsid w:val="00141318"/>
    <w:rsid w:val="00141906"/>
    <w:rsid w:val="00141926"/>
    <w:rsid w:val="001421D5"/>
    <w:rsid w:val="001421FB"/>
    <w:rsid w:val="001430D6"/>
    <w:rsid w:val="001463FB"/>
    <w:rsid w:val="0014703F"/>
    <w:rsid w:val="00150039"/>
    <w:rsid w:val="00154477"/>
    <w:rsid w:val="0015464F"/>
    <w:rsid w:val="001551D9"/>
    <w:rsid w:val="001554D5"/>
    <w:rsid w:val="0015598D"/>
    <w:rsid w:val="0015600E"/>
    <w:rsid w:val="00156623"/>
    <w:rsid w:val="00156D75"/>
    <w:rsid w:val="00156F61"/>
    <w:rsid w:val="001579D5"/>
    <w:rsid w:val="001614A1"/>
    <w:rsid w:val="00162E55"/>
    <w:rsid w:val="00162E84"/>
    <w:rsid w:val="00164250"/>
    <w:rsid w:val="0016425A"/>
    <w:rsid w:val="0016685C"/>
    <w:rsid w:val="00170E2F"/>
    <w:rsid w:val="00172653"/>
    <w:rsid w:val="00172B10"/>
    <w:rsid w:val="00173131"/>
    <w:rsid w:val="001739D6"/>
    <w:rsid w:val="00174716"/>
    <w:rsid w:val="00174984"/>
    <w:rsid w:val="00174B1A"/>
    <w:rsid w:val="001754CB"/>
    <w:rsid w:val="0017614E"/>
    <w:rsid w:val="00181405"/>
    <w:rsid w:val="001821CE"/>
    <w:rsid w:val="0018253F"/>
    <w:rsid w:val="00182EAE"/>
    <w:rsid w:val="00182EFC"/>
    <w:rsid w:val="00184EC2"/>
    <w:rsid w:val="001873FB"/>
    <w:rsid w:val="0018751D"/>
    <w:rsid w:val="00187523"/>
    <w:rsid w:val="00187787"/>
    <w:rsid w:val="0019035E"/>
    <w:rsid w:val="001932A3"/>
    <w:rsid w:val="001937B3"/>
    <w:rsid w:val="00193FA4"/>
    <w:rsid w:val="00194B31"/>
    <w:rsid w:val="00195DAE"/>
    <w:rsid w:val="001A04D1"/>
    <w:rsid w:val="001A466E"/>
    <w:rsid w:val="001A4AEE"/>
    <w:rsid w:val="001A5A24"/>
    <w:rsid w:val="001A66F2"/>
    <w:rsid w:val="001B0E3D"/>
    <w:rsid w:val="001B0EED"/>
    <w:rsid w:val="001B0F90"/>
    <w:rsid w:val="001B13FC"/>
    <w:rsid w:val="001B1C4D"/>
    <w:rsid w:val="001B3471"/>
    <w:rsid w:val="001B3BEF"/>
    <w:rsid w:val="001B5317"/>
    <w:rsid w:val="001B5D4D"/>
    <w:rsid w:val="001C14A7"/>
    <w:rsid w:val="001C22BF"/>
    <w:rsid w:val="001C25E0"/>
    <w:rsid w:val="001C43BD"/>
    <w:rsid w:val="001C499B"/>
    <w:rsid w:val="001C5143"/>
    <w:rsid w:val="001C54C5"/>
    <w:rsid w:val="001C5506"/>
    <w:rsid w:val="001C5632"/>
    <w:rsid w:val="001C6968"/>
    <w:rsid w:val="001C7C36"/>
    <w:rsid w:val="001D2101"/>
    <w:rsid w:val="001D3121"/>
    <w:rsid w:val="001D31A8"/>
    <w:rsid w:val="001D39CE"/>
    <w:rsid w:val="001D3C10"/>
    <w:rsid w:val="001D3E18"/>
    <w:rsid w:val="001D477C"/>
    <w:rsid w:val="001D58DE"/>
    <w:rsid w:val="001D6208"/>
    <w:rsid w:val="001D7DC9"/>
    <w:rsid w:val="001E04F1"/>
    <w:rsid w:val="001E1535"/>
    <w:rsid w:val="001E3877"/>
    <w:rsid w:val="001E487E"/>
    <w:rsid w:val="001E4C3D"/>
    <w:rsid w:val="001E4F23"/>
    <w:rsid w:val="001E518D"/>
    <w:rsid w:val="001E526F"/>
    <w:rsid w:val="001E7099"/>
    <w:rsid w:val="001E735F"/>
    <w:rsid w:val="001E7E32"/>
    <w:rsid w:val="001E7FEF"/>
    <w:rsid w:val="001F08B7"/>
    <w:rsid w:val="001F35B0"/>
    <w:rsid w:val="001F4A2C"/>
    <w:rsid w:val="001F5DA3"/>
    <w:rsid w:val="001F63AB"/>
    <w:rsid w:val="001F71AF"/>
    <w:rsid w:val="0020010C"/>
    <w:rsid w:val="00201500"/>
    <w:rsid w:val="00201654"/>
    <w:rsid w:val="00202E06"/>
    <w:rsid w:val="00202FC1"/>
    <w:rsid w:val="00203BBF"/>
    <w:rsid w:val="002046AF"/>
    <w:rsid w:val="002046FF"/>
    <w:rsid w:val="00204C25"/>
    <w:rsid w:val="00205B86"/>
    <w:rsid w:val="002064AD"/>
    <w:rsid w:val="00210BB5"/>
    <w:rsid w:val="00211C1C"/>
    <w:rsid w:val="0021244C"/>
    <w:rsid w:val="00212C7E"/>
    <w:rsid w:val="002130CD"/>
    <w:rsid w:val="00213CD9"/>
    <w:rsid w:val="00215A26"/>
    <w:rsid w:val="00216E45"/>
    <w:rsid w:val="0021764E"/>
    <w:rsid w:val="00221232"/>
    <w:rsid w:val="0022446F"/>
    <w:rsid w:val="002264AC"/>
    <w:rsid w:val="00231939"/>
    <w:rsid w:val="00234463"/>
    <w:rsid w:val="00236286"/>
    <w:rsid w:val="00237A66"/>
    <w:rsid w:val="00237DD8"/>
    <w:rsid w:val="00237FE5"/>
    <w:rsid w:val="00241725"/>
    <w:rsid w:val="00241747"/>
    <w:rsid w:val="00242031"/>
    <w:rsid w:val="00242695"/>
    <w:rsid w:val="00246728"/>
    <w:rsid w:val="00246729"/>
    <w:rsid w:val="00246B18"/>
    <w:rsid w:val="00247783"/>
    <w:rsid w:val="002507C0"/>
    <w:rsid w:val="002518DE"/>
    <w:rsid w:val="00251D70"/>
    <w:rsid w:val="002541CE"/>
    <w:rsid w:val="0025437A"/>
    <w:rsid w:val="002572EB"/>
    <w:rsid w:val="00257D1D"/>
    <w:rsid w:val="0026019A"/>
    <w:rsid w:val="00261622"/>
    <w:rsid w:val="00261650"/>
    <w:rsid w:val="00262CC9"/>
    <w:rsid w:val="002631EB"/>
    <w:rsid w:val="00264DD0"/>
    <w:rsid w:val="002653B7"/>
    <w:rsid w:val="002670B0"/>
    <w:rsid w:val="00267138"/>
    <w:rsid w:val="00267F15"/>
    <w:rsid w:val="00270287"/>
    <w:rsid w:val="00274400"/>
    <w:rsid w:val="0027532E"/>
    <w:rsid w:val="00276074"/>
    <w:rsid w:val="002760B9"/>
    <w:rsid w:val="00277588"/>
    <w:rsid w:val="00280050"/>
    <w:rsid w:val="0028038B"/>
    <w:rsid w:val="00280F25"/>
    <w:rsid w:val="00281296"/>
    <w:rsid w:val="00283478"/>
    <w:rsid w:val="00284B41"/>
    <w:rsid w:val="00286430"/>
    <w:rsid w:val="00286840"/>
    <w:rsid w:val="00286959"/>
    <w:rsid w:val="00290657"/>
    <w:rsid w:val="00291A71"/>
    <w:rsid w:val="0029232A"/>
    <w:rsid w:val="0029343A"/>
    <w:rsid w:val="00295A97"/>
    <w:rsid w:val="0029726E"/>
    <w:rsid w:val="00297EA9"/>
    <w:rsid w:val="002A079A"/>
    <w:rsid w:val="002A2BB7"/>
    <w:rsid w:val="002A2E4B"/>
    <w:rsid w:val="002A330B"/>
    <w:rsid w:val="002A476A"/>
    <w:rsid w:val="002A4A14"/>
    <w:rsid w:val="002A5E17"/>
    <w:rsid w:val="002A63EB"/>
    <w:rsid w:val="002A6C21"/>
    <w:rsid w:val="002B2D00"/>
    <w:rsid w:val="002B55BD"/>
    <w:rsid w:val="002B62DC"/>
    <w:rsid w:val="002B6611"/>
    <w:rsid w:val="002B7DD8"/>
    <w:rsid w:val="002C04F6"/>
    <w:rsid w:val="002C05DA"/>
    <w:rsid w:val="002C1FFA"/>
    <w:rsid w:val="002C34D8"/>
    <w:rsid w:val="002C3C9F"/>
    <w:rsid w:val="002C3CBA"/>
    <w:rsid w:val="002C4205"/>
    <w:rsid w:val="002C454C"/>
    <w:rsid w:val="002C7B7B"/>
    <w:rsid w:val="002D066B"/>
    <w:rsid w:val="002D2ABA"/>
    <w:rsid w:val="002D2E1F"/>
    <w:rsid w:val="002D3142"/>
    <w:rsid w:val="002D35FA"/>
    <w:rsid w:val="002D36BA"/>
    <w:rsid w:val="002D480E"/>
    <w:rsid w:val="002D794D"/>
    <w:rsid w:val="002E08C4"/>
    <w:rsid w:val="002E1B51"/>
    <w:rsid w:val="002E298A"/>
    <w:rsid w:val="002E4845"/>
    <w:rsid w:val="002E6B4C"/>
    <w:rsid w:val="002E7CCB"/>
    <w:rsid w:val="002F0CCA"/>
    <w:rsid w:val="002F0E40"/>
    <w:rsid w:val="002F276B"/>
    <w:rsid w:val="002F27F7"/>
    <w:rsid w:val="002F49CA"/>
    <w:rsid w:val="002F51B7"/>
    <w:rsid w:val="002F526B"/>
    <w:rsid w:val="002F54DC"/>
    <w:rsid w:val="002F5FF8"/>
    <w:rsid w:val="002F60A4"/>
    <w:rsid w:val="002F6F4C"/>
    <w:rsid w:val="002F7389"/>
    <w:rsid w:val="00300C1F"/>
    <w:rsid w:val="00300ED0"/>
    <w:rsid w:val="003014D9"/>
    <w:rsid w:val="00301848"/>
    <w:rsid w:val="00301880"/>
    <w:rsid w:val="00301D90"/>
    <w:rsid w:val="0030270C"/>
    <w:rsid w:val="00302922"/>
    <w:rsid w:val="0030471B"/>
    <w:rsid w:val="003049D0"/>
    <w:rsid w:val="00306E47"/>
    <w:rsid w:val="00307CA8"/>
    <w:rsid w:val="00307FA0"/>
    <w:rsid w:val="00310EE7"/>
    <w:rsid w:val="00313594"/>
    <w:rsid w:val="00315761"/>
    <w:rsid w:val="00316D07"/>
    <w:rsid w:val="00320834"/>
    <w:rsid w:val="00325F57"/>
    <w:rsid w:val="0033130E"/>
    <w:rsid w:val="003318C0"/>
    <w:rsid w:val="00331AC0"/>
    <w:rsid w:val="00332494"/>
    <w:rsid w:val="00332A76"/>
    <w:rsid w:val="00336056"/>
    <w:rsid w:val="003419E3"/>
    <w:rsid w:val="00341EDF"/>
    <w:rsid w:val="003421B6"/>
    <w:rsid w:val="00342AEC"/>
    <w:rsid w:val="00342D99"/>
    <w:rsid w:val="00343024"/>
    <w:rsid w:val="0034373C"/>
    <w:rsid w:val="0034423B"/>
    <w:rsid w:val="00344A8F"/>
    <w:rsid w:val="003461E5"/>
    <w:rsid w:val="003469D9"/>
    <w:rsid w:val="00347666"/>
    <w:rsid w:val="003501EB"/>
    <w:rsid w:val="003501FF"/>
    <w:rsid w:val="003502DB"/>
    <w:rsid w:val="00352477"/>
    <w:rsid w:val="003542CD"/>
    <w:rsid w:val="00355417"/>
    <w:rsid w:val="00355DAF"/>
    <w:rsid w:val="003560AB"/>
    <w:rsid w:val="003575EB"/>
    <w:rsid w:val="00360D34"/>
    <w:rsid w:val="0036102B"/>
    <w:rsid w:val="003614D5"/>
    <w:rsid w:val="00362230"/>
    <w:rsid w:val="00362618"/>
    <w:rsid w:val="003640B9"/>
    <w:rsid w:val="00367B0E"/>
    <w:rsid w:val="00370C46"/>
    <w:rsid w:val="0037313F"/>
    <w:rsid w:val="003739DA"/>
    <w:rsid w:val="00373B08"/>
    <w:rsid w:val="003747E9"/>
    <w:rsid w:val="0037531C"/>
    <w:rsid w:val="00375BC9"/>
    <w:rsid w:val="0037681C"/>
    <w:rsid w:val="00376B36"/>
    <w:rsid w:val="00377D62"/>
    <w:rsid w:val="00377F0C"/>
    <w:rsid w:val="00380B65"/>
    <w:rsid w:val="00380D42"/>
    <w:rsid w:val="00381919"/>
    <w:rsid w:val="003833FF"/>
    <w:rsid w:val="00383EBD"/>
    <w:rsid w:val="0038546F"/>
    <w:rsid w:val="00385EEB"/>
    <w:rsid w:val="00386629"/>
    <w:rsid w:val="003867DB"/>
    <w:rsid w:val="0038730D"/>
    <w:rsid w:val="00390321"/>
    <w:rsid w:val="00391203"/>
    <w:rsid w:val="00391338"/>
    <w:rsid w:val="003931E3"/>
    <w:rsid w:val="00393A19"/>
    <w:rsid w:val="003945A3"/>
    <w:rsid w:val="0039487C"/>
    <w:rsid w:val="00394ACB"/>
    <w:rsid w:val="003963E1"/>
    <w:rsid w:val="003A07BC"/>
    <w:rsid w:val="003A202F"/>
    <w:rsid w:val="003A2186"/>
    <w:rsid w:val="003A38F4"/>
    <w:rsid w:val="003A4AA7"/>
    <w:rsid w:val="003A72C1"/>
    <w:rsid w:val="003B1614"/>
    <w:rsid w:val="003B232C"/>
    <w:rsid w:val="003B310B"/>
    <w:rsid w:val="003B3E03"/>
    <w:rsid w:val="003B4422"/>
    <w:rsid w:val="003B5113"/>
    <w:rsid w:val="003B5906"/>
    <w:rsid w:val="003B5C1E"/>
    <w:rsid w:val="003B6ABD"/>
    <w:rsid w:val="003B6ACF"/>
    <w:rsid w:val="003B6D3C"/>
    <w:rsid w:val="003B734B"/>
    <w:rsid w:val="003B740D"/>
    <w:rsid w:val="003B79EF"/>
    <w:rsid w:val="003C00DD"/>
    <w:rsid w:val="003C0987"/>
    <w:rsid w:val="003C1460"/>
    <w:rsid w:val="003C1870"/>
    <w:rsid w:val="003C3012"/>
    <w:rsid w:val="003C356E"/>
    <w:rsid w:val="003C58ED"/>
    <w:rsid w:val="003D2387"/>
    <w:rsid w:val="003D41B5"/>
    <w:rsid w:val="003D5231"/>
    <w:rsid w:val="003D6401"/>
    <w:rsid w:val="003D772D"/>
    <w:rsid w:val="003D7C73"/>
    <w:rsid w:val="003E169F"/>
    <w:rsid w:val="003E2BE3"/>
    <w:rsid w:val="003E632D"/>
    <w:rsid w:val="003E638C"/>
    <w:rsid w:val="003E657C"/>
    <w:rsid w:val="003E79B4"/>
    <w:rsid w:val="003E7DB5"/>
    <w:rsid w:val="003F004C"/>
    <w:rsid w:val="003F1020"/>
    <w:rsid w:val="003F18B2"/>
    <w:rsid w:val="003F2E98"/>
    <w:rsid w:val="003F34B3"/>
    <w:rsid w:val="003F3BC1"/>
    <w:rsid w:val="003F4D0E"/>
    <w:rsid w:val="003F6D64"/>
    <w:rsid w:val="003F6DF5"/>
    <w:rsid w:val="003F6E71"/>
    <w:rsid w:val="003F7312"/>
    <w:rsid w:val="003F7F93"/>
    <w:rsid w:val="004005BC"/>
    <w:rsid w:val="00401AB5"/>
    <w:rsid w:val="00401CD4"/>
    <w:rsid w:val="00402512"/>
    <w:rsid w:val="00402BCD"/>
    <w:rsid w:val="00402D30"/>
    <w:rsid w:val="00403E90"/>
    <w:rsid w:val="00406C17"/>
    <w:rsid w:val="0040756F"/>
    <w:rsid w:val="00407880"/>
    <w:rsid w:val="0040788C"/>
    <w:rsid w:val="004078BA"/>
    <w:rsid w:val="00411ED6"/>
    <w:rsid w:val="00411F76"/>
    <w:rsid w:val="00412481"/>
    <w:rsid w:val="00413745"/>
    <w:rsid w:val="004139B8"/>
    <w:rsid w:val="00414206"/>
    <w:rsid w:val="004153F3"/>
    <w:rsid w:val="004161B1"/>
    <w:rsid w:val="0041675A"/>
    <w:rsid w:val="004203AD"/>
    <w:rsid w:val="00422BAC"/>
    <w:rsid w:val="0042316A"/>
    <w:rsid w:val="004239CB"/>
    <w:rsid w:val="00430FB2"/>
    <w:rsid w:val="00431C92"/>
    <w:rsid w:val="004327F9"/>
    <w:rsid w:val="00432DC2"/>
    <w:rsid w:val="00435D13"/>
    <w:rsid w:val="004360C5"/>
    <w:rsid w:val="0043668B"/>
    <w:rsid w:val="00440672"/>
    <w:rsid w:val="00440B26"/>
    <w:rsid w:val="0044258E"/>
    <w:rsid w:val="004450E8"/>
    <w:rsid w:val="0044532C"/>
    <w:rsid w:val="00445B67"/>
    <w:rsid w:val="00446174"/>
    <w:rsid w:val="00446485"/>
    <w:rsid w:val="00446FE4"/>
    <w:rsid w:val="00447187"/>
    <w:rsid w:val="00447860"/>
    <w:rsid w:val="00447EB1"/>
    <w:rsid w:val="00450B8B"/>
    <w:rsid w:val="004536E7"/>
    <w:rsid w:val="004536F5"/>
    <w:rsid w:val="00455191"/>
    <w:rsid w:val="00455647"/>
    <w:rsid w:val="00456370"/>
    <w:rsid w:val="00460EF8"/>
    <w:rsid w:val="0046269E"/>
    <w:rsid w:val="0046330D"/>
    <w:rsid w:val="00464016"/>
    <w:rsid w:val="0046603D"/>
    <w:rsid w:val="004660BC"/>
    <w:rsid w:val="00466919"/>
    <w:rsid w:val="004669E2"/>
    <w:rsid w:val="00466C7D"/>
    <w:rsid w:val="00466E9E"/>
    <w:rsid w:val="0047096A"/>
    <w:rsid w:val="004724AA"/>
    <w:rsid w:val="004725E4"/>
    <w:rsid w:val="0047276D"/>
    <w:rsid w:val="00472B61"/>
    <w:rsid w:val="00472F20"/>
    <w:rsid w:val="004757A2"/>
    <w:rsid w:val="00476D00"/>
    <w:rsid w:val="00477058"/>
    <w:rsid w:val="00480906"/>
    <w:rsid w:val="00481D9F"/>
    <w:rsid w:val="00483F42"/>
    <w:rsid w:val="00490AA4"/>
    <w:rsid w:val="004920F3"/>
    <w:rsid w:val="00492807"/>
    <w:rsid w:val="00492DFA"/>
    <w:rsid w:val="00492FD1"/>
    <w:rsid w:val="00495D67"/>
    <w:rsid w:val="00496D3D"/>
    <w:rsid w:val="00497B0E"/>
    <w:rsid w:val="00497B3D"/>
    <w:rsid w:val="00497E22"/>
    <w:rsid w:val="004A19DA"/>
    <w:rsid w:val="004A21E6"/>
    <w:rsid w:val="004A3508"/>
    <w:rsid w:val="004A3B14"/>
    <w:rsid w:val="004A4028"/>
    <w:rsid w:val="004A50A2"/>
    <w:rsid w:val="004A5FC4"/>
    <w:rsid w:val="004B0008"/>
    <w:rsid w:val="004B0839"/>
    <w:rsid w:val="004B0AA2"/>
    <w:rsid w:val="004B0FA4"/>
    <w:rsid w:val="004B0FB4"/>
    <w:rsid w:val="004B10B6"/>
    <w:rsid w:val="004B435F"/>
    <w:rsid w:val="004B472B"/>
    <w:rsid w:val="004B57AF"/>
    <w:rsid w:val="004B67C2"/>
    <w:rsid w:val="004C35BC"/>
    <w:rsid w:val="004C5245"/>
    <w:rsid w:val="004D0ED6"/>
    <w:rsid w:val="004D1166"/>
    <w:rsid w:val="004D1551"/>
    <w:rsid w:val="004D203E"/>
    <w:rsid w:val="004D67C1"/>
    <w:rsid w:val="004E4B8E"/>
    <w:rsid w:val="004E56C7"/>
    <w:rsid w:val="004E5D2E"/>
    <w:rsid w:val="004E60BF"/>
    <w:rsid w:val="004E70B0"/>
    <w:rsid w:val="004F2802"/>
    <w:rsid w:val="004F2AC7"/>
    <w:rsid w:val="004F39B4"/>
    <w:rsid w:val="004F50A5"/>
    <w:rsid w:val="004F5765"/>
    <w:rsid w:val="004F5777"/>
    <w:rsid w:val="004F7047"/>
    <w:rsid w:val="0050008C"/>
    <w:rsid w:val="00500231"/>
    <w:rsid w:val="00500B48"/>
    <w:rsid w:val="00504025"/>
    <w:rsid w:val="00504237"/>
    <w:rsid w:val="00504C15"/>
    <w:rsid w:val="00504E28"/>
    <w:rsid w:val="00506053"/>
    <w:rsid w:val="00506917"/>
    <w:rsid w:val="00511517"/>
    <w:rsid w:val="00512F4F"/>
    <w:rsid w:val="005130AD"/>
    <w:rsid w:val="00513885"/>
    <w:rsid w:val="00517B01"/>
    <w:rsid w:val="0052013D"/>
    <w:rsid w:val="0052308E"/>
    <w:rsid w:val="00523701"/>
    <w:rsid w:val="005243AA"/>
    <w:rsid w:val="005259CB"/>
    <w:rsid w:val="00526159"/>
    <w:rsid w:val="00526DF6"/>
    <w:rsid w:val="005271EE"/>
    <w:rsid w:val="00530051"/>
    <w:rsid w:val="00530EC5"/>
    <w:rsid w:val="00531021"/>
    <w:rsid w:val="00531160"/>
    <w:rsid w:val="00531540"/>
    <w:rsid w:val="00531D9B"/>
    <w:rsid w:val="00531FE3"/>
    <w:rsid w:val="005327C6"/>
    <w:rsid w:val="00532FF6"/>
    <w:rsid w:val="0053421A"/>
    <w:rsid w:val="00534932"/>
    <w:rsid w:val="00534B0C"/>
    <w:rsid w:val="005373FC"/>
    <w:rsid w:val="00537436"/>
    <w:rsid w:val="00542CF9"/>
    <w:rsid w:val="005430FC"/>
    <w:rsid w:val="00544316"/>
    <w:rsid w:val="00545636"/>
    <w:rsid w:val="00545ED3"/>
    <w:rsid w:val="00546603"/>
    <w:rsid w:val="00547178"/>
    <w:rsid w:val="00547403"/>
    <w:rsid w:val="00547789"/>
    <w:rsid w:val="005510CD"/>
    <w:rsid w:val="00551FD3"/>
    <w:rsid w:val="00552566"/>
    <w:rsid w:val="00552718"/>
    <w:rsid w:val="005528FE"/>
    <w:rsid w:val="00552A9F"/>
    <w:rsid w:val="0055316E"/>
    <w:rsid w:val="00556106"/>
    <w:rsid w:val="00556FBB"/>
    <w:rsid w:val="005571D0"/>
    <w:rsid w:val="00560165"/>
    <w:rsid w:val="00560FF5"/>
    <w:rsid w:val="00561FF7"/>
    <w:rsid w:val="0056229A"/>
    <w:rsid w:val="00562759"/>
    <w:rsid w:val="00562929"/>
    <w:rsid w:val="00563082"/>
    <w:rsid w:val="00563140"/>
    <w:rsid w:val="00567693"/>
    <w:rsid w:val="00567BAB"/>
    <w:rsid w:val="00570F01"/>
    <w:rsid w:val="00571716"/>
    <w:rsid w:val="00572861"/>
    <w:rsid w:val="00573BEC"/>
    <w:rsid w:val="00573E68"/>
    <w:rsid w:val="005743C0"/>
    <w:rsid w:val="00574FF8"/>
    <w:rsid w:val="0057603A"/>
    <w:rsid w:val="0057776A"/>
    <w:rsid w:val="00577B41"/>
    <w:rsid w:val="00580422"/>
    <w:rsid w:val="005805CA"/>
    <w:rsid w:val="00580E0C"/>
    <w:rsid w:val="0058166D"/>
    <w:rsid w:val="00582808"/>
    <w:rsid w:val="0058645C"/>
    <w:rsid w:val="005870B8"/>
    <w:rsid w:val="00591118"/>
    <w:rsid w:val="00593C88"/>
    <w:rsid w:val="005949D4"/>
    <w:rsid w:val="005959E5"/>
    <w:rsid w:val="00596477"/>
    <w:rsid w:val="00597189"/>
    <w:rsid w:val="00597279"/>
    <w:rsid w:val="00597BCE"/>
    <w:rsid w:val="005A0D94"/>
    <w:rsid w:val="005A147B"/>
    <w:rsid w:val="005A15FD"/>
    <w:rsid w:val="005A272F"/>
    <w:rsid w:val="005A42BE"/>
    <w:rsid w:val="005A449C"/>
    <w:rsid w:val="005A4B17"/>
    <w:rsid w:val="005A638F"/>
    <w:rsid w:val="005A6488"/>
    <w:rsid w:val="005A7312"/>
    <w:rsid w:val="005B0F3F"/>
    <w:rsid w:val="005B36FA"/>
    <w:rsid w:val="005B3A27"/>
    <w:rsid w:val="005B3E4B"/>
    <w:rsid w:val="005B5750"/>
    <w:rsid w:val="005C0AA5"/>
    <w:rsid w:val="005C0B3E"/>
    <w:rsid w:val="005C1430"/>
    <w:rsid w:val="005C31EA"/>
    <w:rsid w:val="005C3276"/>
    <w:rsid w:val="005C3763"/>
    <w:rsid w:val="005C38C2"/>
    <w:rsid w:val="005C40F5"/>
    <w:rsid w:val="005C4147"/>
    <w:rsid w:val="005C7932"/>
    <w:rsid w:val="005C79C3"/>
    <w:rsid w:val="005D2937"/>
    <w:rsid w:val="005D4461"/>
    <w:rsid w:val="005D7261"/>
    <w:rsid w:val="005E0BD7"/>
    <w:rsid w:val="005E35B8"/>
    <w:rsid w:val="005E3798"/>
    <w:rsid w:val="005E41B4"/>
    <w:rsid w:val="005E4722"/>
    <w:rsid w:val="005E4C0D"/>
    <w:rsid w:val="005E5275"/>
    <w:rsid w:val="005E59DC"/>
    <w:rsid w:val="005E5ACE"/>
    <w:rsid w:val="005E5E9E"/>
    <w:rsid w:val="005E65E6"/>
    <w:rsid w:val="005E75E5"/>
    <w:rsid w:val="005E7F2A"/>
    <w:rsid w:val="005F19D7"/>
    <w:rsid w:val="005F380F"/>
    <w:rsid w:val="005F485D"/>
    <w:rsid w:val="005F4A5C"/>
    <w:rsid w:val="005F4CB7"/>
    <w:rsid w:val="005F56B1"/>
    <w:rsid w:val="005F6CE9"/>
    <w:rsid w:val="00600A80"/>
    <w:rsid w:val="00601075"/>
    <w:rsid w:val="00601848"/>
    <w:rsid w:val="00601C2D"/>
    <w:rsid w:val="00602251"/>
    <w:rsid w:val="00602905"/>
    <w:rsid w:val="00602D62"/>
    <w:rsid w:val="0060357A"/>
    <w:rsid w:val="00604C29"/>
    <w:rsid w:val="00607198"/>
    <w:rsid w:val="00607834"/>
    <w:rsid w:val="00607A85"/>
    <w:rsid w:val="00607B6C"/>
    <w:rsid w:val="00610132"/>
    <w:rsid w:val="006103A9"/>
    <w:rsid w:val="006104C6"/>
    <w:rsid w:val="00611F79"/>
    <w:rsid w:val="00612898"/>
    <w:rsid w:val="00612F14"/>
    <w:rsid w:val="00615657"/>
    <w:rsid w:val="00616438"/>
    <w:rsid w:val="006167DA"/>
    <w:rsid w:val="00617269"/>
    <w:rsid w:val="00620619"/>
    <w:rsid w:val="006232CC"/>
    <w:rsid w:val="006238C1"/>
    <w:rsid w:val="006244DF"/>
    <w:rsid w:val="00624EA3"/>
    <w:rsid w:val="006279FB"/>
    <w:rsid w:val="0063209E"/>
    <w:rsid w:val="006334FD"/>
    <w:rsid w:val="006335FA"/>
    <w:rsid w:val="0063376E"/>
    <w:rsid w:val="00634116"/>
    <w:rsid w:val="00635C4B"/>
    <w:rsid w:val="00636B8D"/>
    <w:rsid w:val="00637ECF"/>
    <w:rsid w:val="00641586"/>
    <w:rsid w:val="006421B9"/>
    <w:rsid w:val="00643332"/>
    <w:rsid w:val="00643F14"/>
    <w:rsid w:val="0064408F"/>
    <w:rsid w:val="00644C00"/>
    <w:rsid w:val="00644C76"/>
    <w:rsid w:val="0065447F"/>
    <w:rsid w:val="00656362"/>
    <w:rsid w:val="0065716D"/>
    <w:rsid w:val="00657684"/>
    <w:rsid w:val="00660591"/>
    <w:rsid w:val="0066267F"/>
    <w:rsid w:val="00662B14"/>
    <w:rsid w:val="00662DC5"/>
    <w:rsid w:val="00663DFC"/>
    <w:rsid w:val="00663FEB"/>
    <w:rsid w:val="00664779"/>
    <w:rsid w:val="00664F14"/>
    <w:rsid w:val="00666B67"/>
    <w:rsid w:val="006672BA"/>
    <w:rsid w:val="00671403"/>
    <w:rsid w:val="0067316A"/>
    <w:rsid w:val="00675F70"/>
    <w:rsid w:val="00677C6E"/>
    <w:rsid w:val="00680E30"/>
    <w:rsid w:val="006810DC"/>
    <w:rsid w:val="0068158F"/>
    <w:rsid w:val="00682C7E"/>
    <w:rsid w:val="006856B7"/>
    <w:rsid w:val="0068577A"/>
    <w:rsid w:val="006861B5"/>
    <w:rsid w:val="00691460"/>
    <w:rsid w:val="0069155E"/>
    <w:rsid w:val="006921FA"/>
    <w:rsid w:val="00692356"/>
    <w:rsid w:val="006925C6"/>
    <w:rsid w:val="0069379F"/>
    <w:rsid w:val="00695AA5"/>
    <w:rsid w:val="00695BCE"/>
    <w:rsid w:val="00696343"/>
    <w:rsid w:val="006A0626"/>
    <w:rsid w:val="006A13A1"/>
    <w:rsid w:val="006A1E20"/>
    <w:rsid w:val="006A5AA3"/>
    <w:rsid w:val="006A60BA"/>
    <w:rsid w:val="006A751E"/>
    <w:rsid w:val="006B0BBD"/>
    <w:rsid w:val="006B1923"/>
    <w:rsid w:val="006B2A7A"/>
    <w:rsid w:val="006B2AF2"/>
    <w:rsid w:val="006B2C26"/>
    <w:rsid w:val="006B2E6C"/>
    <w:rsid w:val="006B2FD8"/>
    <w:rsid w:val="006B32E9"/>
    <w:rsid w:val="006B393C"/>
    <w:rsid w:val="006B397F"/>
    <w:rsid w:val="006B3EB0"/>
    <w:rsid w:val="006B7563"/>
    <w:rsid w:val="006B7B70"/>
    <w:rsid w:val="006B7C34"/>
    <w:rsid w:val="006C0779"/>
    <w:rsid w:val="006C2E6D"/>
    <w:rsid w:val="006C3143"/>
    <w:rsid w:val="006C3369"/>
    <w:rsid w:val="006C3D3C"/>
    <w:rsid w:val="006C3E35"/>
    <w:rsid w:val="006C3EDA"/>
    <w:rsid w:val="006C5669"/>
    <w:rsid w:val="006C608E"/>
    <w:rsid w:val="006C61B3"/>
    <w:rsid w:val="006C70BE"/>
    <w:rsid w:val="006C7BD5"/>
    <w:rsid w:val="006C7DDD"/>
    <w:rsid w:val="006D0351"/>
    <w:rsid w:val="006D074C"/>
    <w:rsid w:val="006D1619"/>
    <w:rsid w:val="006D2111"/>
    <w:rsid w:val="006D268E"/>
    <w:rsid w:val="006D2934"/>
    <w:rsid w:val="006D2A5F"/>
    <w:rsid w:val="006D41E0"/>
    <w:rsid w:val="006D48C4"/>
    <w:rsid w:val="006D57F4"/>
    <w:rsid w:val="006E25DE"/>
    <w:rsid w:val="006E3A74"/>
    <w:rsid w:val="006E3FC4"/>
    <w:rsid w:val="006E4DFB"/>
    <w:rsid w:val="006E52F2"/>
    <w:rsid w:val="006E541B"/>
    <w:rsid w:val="006E5E2D"/>
    <w:rsid w:val="006E6464"/>
    <w:rsid w:val="006E7CC8"/>
    <w:rsid w:val="006F24A4"/>
    <w:rsid w:val="006F2785"/>
    <w:rsid w:val="006F2D41"/>
    <w:rsid w:val="006F33A8"/>
    <w:rsid w:val="006F379C"/>
    <w:rsid w:val="006F77FC"/>
    <w:rsid w:val="00702C16"/>
    <w:rsid w:val="00702CB8"/>
    <w:rsid w:val="00703B8B"/>
    <w:rsid w:val="0070419D"/>
    <w:rsid w:val="00704241"/>
    <w:rsid w:val="00704A60"/>
    <w:rsid w:val="00705333"/>
    <w:rsid w:val="00706DDA"/>
    <w:rsid w:val="00710428"/>
    <w:rsid w:val="00710999"/>
    <w:rsid w:val="00712001"/>
    <w:rsid w:val="00713E8A"/>
    <w:rsid w:val="0071463F"/>
    <w:rsid w:val="00714C2A"/>
    <w:rsid w:val="00716F9B"/>
    <w:rsid w:val="0072037F"/>
    <w:rsid w:val="00722145"/>
    <w:rsid w:val="00723B8E"/>
    <w:rsid w:val="00723C61"/>
    <w:rsid w:val="00723F28"/>
    <w:rsid w:val="0073006E"/>
    <w:rsid w:val="007300B4"/>
    <w:rsid w:val="00730D64"/>
    <w:rsid w:val="007310F8"/>
    <w:rsid w:val="00732361"/>
    <w:rsid w:val="00732AE7"/>
    <w:rsid w:val="00737726"/>
    <w:rsid w:val="00737951"/>
    <w:rsid w:val="00737D8F"/>
    <w:rsid w:val="0074072F"/>
    <w:rsid w:val="00741C27"/>
    <w:rsid w:val="00742364"/>
    <w:rsid w:val="007426E9"/>
    <w:rsid w:val="0074273F"/>
    <w:rsid w:val="00742833"/>
    <w:rsid w:val="00745A69"/>
    <w:rsid w:val="00746936"/>
    <w:rsid w:val="007476FB"/>
    <w:rsid w:val="0074797A"/>
    <w:rsid w:val="00750350"/>
    <w:rsid w:val="00750B02"/>
    <w:rsid w:val="00751AB3"/>
    <w:rsid w:val="00751C9F"/>
    <w:rsid w:val="00752086"/>
    <w:rsid w:val="00753018"/>
    <w:rsid w:val="00753D45"/>
    <w:rsid w:val="007543EC"/>
    <w:rsid w:val="00756148"/>
    <w:rsid w:val="00756455"/>
    <w:rsid w:val="007564C4"/>
    <w:rsid w:val="00760EF2"/>
    <w:rsid w:val="00760F75"/>
    <w:rsid w:val="007624AA"/>
    <w:rsid w:val="00762D84"/>
    <w:rsid w:val="00764249"/>
    <w:rsid w:val="007642AE"/>
    <w:rsid w:val="0076685F"/>
    <w:rsid w:val="00766C7B"/>
    <w:rsid w:val="00766D90"/>
    <w:rsid w:val="0077050A"/>
    <w:rsid w:val="00770862"/>
    <w:rsid w:val="00770AF5"/>
    <w:rsid w:val="007728AF"/>
    <w:rsid w:val="007729EA"/>
    <w:rsid w:val="00772EAE"/>
    <w:rsid w:val="007736CC"/>
    <w:rsid w:val="00773A83"/>
    <w:rsid w:val="00773E2C"/>
    <w:rsid w:val="00775196"/>
    <w:rsid w:val="00775A5F"/>
    <w:rsid w:val="0077607F"/>
    <w:rsid w:val="007761FB"/>
    <w:rsid w:val="007766F8"/>
    <w:rsid w:val="0077690C"/>
    <w:rsid w:val="00776B2A"/>
    <w:rsid w:val="007806D7"/>
    <w:rsid w:val="00784491"/>
    <w:rsid w:val="007855EF"/>
    <w:rsid w:val="007858E1"/>
    <w:rsid w:val="00787C71"/>
    <w:rsid w:val="007911C3"/>
    <w:rsid w:val="0079228C"/>
    <w:rsid w:val="007935B9"/>
    <w:rsid w:val="00793FFE"/>
    <w:rsid w:val="00794EB1"/>
    <w:rsid w:val="00795BF6"/>
    <w:rsid w:val="007A03D7"/>
    <w:rsid w:val="007A2668"/>
    <w:rsid w:val="007A2A87"/>
    <w:rsid w:val="007A2F28"/>
    <w:rsid w:val="007A3A55"/>
    <w:rsid w:val="007A465A"/>
    <w:rsid w:val="007A5335"/>
    <w:rsid w:val="007A553C"/>
    <w:rsid w:val="007A5AB5"/>
    <w:rsid w:val="007B2DE4"/>
    <w:rsid w:val="007B3E82"/>
    <w:rsid w:val="007B4DFD"/>
    <w:rsid w:val="007B4EB3"/>
    <w:rsid w:val="007B4FDF"/>
    <w:rsid w:val="007B50A6"/>
    <w:rsid w:val="007B58C4"/>
    <w:rsid w:val="007B59A1"/>
    <w:rsid w:val="007B6717"/>
    <w:rsid w:val="007B6C87"/>
    <w:rsid w:val="007B7C30"/>
    <w:rsid w:val="007C0F4B"/>
    <w:rsid w:val="007C4BA6"/>
    <w:rsid w:val="007C5FAF"/>
    <w:rsid w:val="007C67DD"/>
    <w:rsid w:val="007D13F5"/>
    <w:rsid w:val="007D3669"/>
    <w:rsid w:val="007D3B84"/>
    <w:rsid w:val="007D4CC6"/>
    <w:rsid w:val="007D7425"/>
    <w:rsid w:val="007E221A"/>
    <w:rsid w:val="007E41E5"/>
    <w:rsid w:val="007E633D"/>
    <w:rsid w:val="007E6A0A"/>
    <w:rsid w:val="007E7170"/>
    <w:rsid w:val="007E768E"/>
    <w:rsid w:val="007E77CF"/>
    <w:rsid w:val="007F0625"/>
    <w:rsid w:val="007F0B7A"/>
    <w:rsid w:val="007F0D8B"/>
    <w:rsid w:val="007F1CBD"/>
    <w:rsid w:val="007F40C6"/>
    <w:rsid w:val="007F6E31"/>
    <w:rsid w:val="007F744E"/>
    <w:rsid w:val="007F7C55"/>
    <w:rsid w:val="007F7EEA"/>
    <w:rsid w:val="008011BB"/>
    <w:rsid w:val="00801373"/>
    <w:rsid w:val="00801518"/>
    <w:rsid w:val="00803720"/>
    <w:rsid w:val="00803BF6"/>
    <w:rsid w:val="008040D0"/>
    <w:rsid w:val="00804B2D"/>
    <w:rsid w:val="0080562D"/>
    <w:rsid w:val="00806926"/>
    <w:rsid w:val="00806B1D"/>
    <w:rsid w:val="0080740D"/>
    <w:rsid w:val="00807578"/>
    <w:rsid w:val="00810839"/>
    <w:rsid w:val="00812355"/>
    <w:rsid w:val="00812863"/>
    <w:rsid w:val="00813441"/>
    <w:rsid w:val="00813660"/>
    <w:rsid w:val="0081398A"/>
    <w:rsid w:val="00815FF4"/>
    <w:rsid w:val="00817276"/>
    <w:rsid w:val="00817523"/>
    <w:rsid w:val="00817CA4"/>
    <w:rsid w:val="008202BF"/>
    <w:rsid w:val="00820564"/>
    <w:rsid w:val="00820B92"/>
    <w:rsid w:val="00820DA8"/>
    <w:rsid w:val="00823861"/>
    <w:rsid w:val="008240C7"/>
    <w:rsid w:val="008242A9"/>
    <w:rsid w:val="00824D32"/>
    <w:rsid w:val="00825224"/>
    <w:rsid w:val="008255AB"/>
    <w:rsid w:val="0082577B"/>
    <w:rsid w:val="00825F4D"/>
    <w:rsid w:val="008332BC"/>
    <w:rsid w:val="00834F76"/>
    <w:rsid w:val="00835B79"/>
    <w:rsid w:val="00840B60"/>
    <w:rsid w:val="008415D0"/>
    <w:rsid w:val="008415F4"/>
    <w:rsid w:val="00841C18"/>
    <w:rsid w:val="008452AD"/>
    <w:rsid w:val="00845505"/>
    <w:rsid w:val="00845A90"/>
    <w:rsid w:val="008472FC"/>
    <w:rsid w:val="00847EFF"/>
    <w:rsid w:val="00847F7A"/>
    <w:rsid w:val="00851169"/>
    <w:rsid w:val="008538B5"/>
    <w:rsid w:val="00855076"/>
    <w:rsid w:val="00856612"/>
    <w:rsid w:val="00856A7C"/>
    <w:rsid w:val="00860976"/>
    <w:rsid w:val="00861C67"/>
    <w:rsid w:val="00861F14"/>
    <w:rsid w:val="00862FB4"/>
    <w:rsid w:val="0086352D"/>
    <w:rsid w:val="00864689"/>
    <w:rsid w:val="00865118"/>
    <w:rsid w:val="00867199"/>
    <w:rsid w:val="008703C4"/>
    <w:rsid w:val="00871650"/>
    <w:rsid w:val="00871D1A"/>
    <w:rsid w:val="0087714A"/>
    <w:rsid w:val="00877680"/>
    <w:rsid w:val="0088086B"/>
    <w:rsid w:val="008833C0"/>
    <w:rsid w:val="00885B6D"/>
    <w:rsid w:val="0088606D"/>
    <w:rsid w:val="00886A01"/>
    <w:rsid w:val="0088719E"/>
    <w:rsid w:val="0088734E"/>
    <w:rsid w:val="00887BF6"/>
    <w:rsid w:val="00890614"/>
    <w:rsid w:val="008907CB"/>
    <w:rsid w:val="0089082B"/>
    <w:rsid w:val="00890E7B"/>
    <w:rsid w:val="00891AE3"/>
    <w:rsid w:val="00892646"/>
    <w:rsid w:val="0089335F"/>
    <w:rsid w:val="008936B1"/>
    <w:rsid w:val="00897CDF"/>
    <w:rsid w:val="008A1E19"/>
    <w:rsid w:val="008A3D3D"/>
    <w:rsid w:val="008A4D18"/>
    <w:rsid w:val="008A5066"/>
    <w:rsid w:val="008A5DB9"/>
    <w:rsid w:val="008A6318"/>
    <w:rsid w:val="008A6A6F"/>
    <w:rsid w:val="008A7099"/>
    <w:rsid w:val="008A76FD"/>
    <w:rsid w:val="008A785F"/>
    <w:rsid w:val="008A7F53"/>
    <w:rsid w:val="008B193D"/>
    <w:rsid w:val="008B1D4E"/>
    <w:rsid w:val="008B213A"/>
    <w:rsid w:val="008B2390"/>
    <w:rsid w:val="008B308C"/>
    <w:rsid w:val="008B3279"/>
    <w:rsid w:val="008B32D4"/>
    <w:rsid w:val="008B5D9C"/>
    <w:rsid w:val="008B6B7A"/>
    <w:rsid w:val="008B7832"/>
    <w:rsid w:val="008C4584"/>
    <w:rsid w:val="008C46B1"/>
    <w:rsid w:val="008C567A"/>
    <w:rsid w:val="008C7212"/>
    <w:rsid w:val="008C746A"/>
    <w:rsid w:val="008C7CE5"/>
    <w:rsid w:val="008D095E"/>
    <w:rsid w:val="008D1817"/>
    <w:rsid w:val="008D1C5A"/>
    <w:rsid w:val="008D1E30"/>
    <w:rsid w:val="008D2727"/>
    <w:rsid w:val="008D432B"/>
    <w:rsid w:val="008D5088"/>
    <w:rsid w:val="008E132B"/>
    <w:rsid w:val="008E1D75"/>
    <w:rsid w:val="008E5942"/>
    <w:rsid w:val="008E5F33"/>
    <w:rsid w:val="008E6463"/>
    <w:rsid w:val="008F04C1"/>
    <w:rsid w:val="008F0624"/>
    <w:rsid w:val="008F0BB1"/>
    <w:rsid w:val="008F0F02"/>
    <w:rsid w:val="008F0FB3"/>
    <w:rsid w:val="008F1EE8"/>
    <w:rsid w:val="008F2CE5"/>
    <w:rsid w:val="008F457F"/>
    <w:rsid w:val="008F4885"/>
    <w:rsid w:val="008F5A8E"/>
    <w:rsid w:val="008F744B"/>
    <w:rsid w:val="008F7786"/>
    <w:rsid w:val="008F7982"/>
    <w:rsid w:val="008F7D4E"/>
    <w:rsid w:val="009005FC"/>
    <w:rsid w:val="00900B3B"/>
    <w:rsid w:val="00900CBF"/>
    <w:rsid w:val="00900EDA"/>
    <w:rsid w:val="0090239F"/>
    <w:rsid w:val="009049CC"/>
    <w:rsid w:val="009066E2"/>
    <w:rsid w:val="00907482"/>
    <w:rsid w:val="00910FDC"/>
    <w:rsid w:val="00913591"/>
    <w:rsid w:val="00913941"/>
    <w:rsid w:val="00914235"/>
    <w:rsid w:val="00914D39"/>
    <w:rsid w:val="00914FEF"/>
    <w:rsid w:val="00916264"/>
    <w:rsid w:val="00916DC7"/>
    <w:rsid w:val="00917EB9"/>
    <w:rsid w:val="009215B5"/>
    <w:rsid w:val="00921863"/>
    <w:rsid w:val="00922EE1"/>
    <w:rsid w:val="0092392F"/>
    <w:rsid w:val="009242A5"/>
    <w:rsid w:val="00924A41"/>
    <w:rsid w:val="00925202"/>
    <w:rsid w:val="0092575D"/>
    <w:rsid w:val="00925AE5"/>
    <w:rsid w:val="00926805"/>
    <w:rsid w:val="00930398"/>
    <w:rsid w:val="00930951"/>
    <w:rsid w:val="00930A51"/>
    <w:rsid w:val="00930B27"/>
    <w:rsid w:val="0093146C"/>
    <w:rsid w:val="009325FE"/>
    <w:rsid w:val="009326A5"/>
    <w:rsid w:val="009327E0"/>
    <w:rsid w:val="0093299A"/>
    <w:rsid w:val="009354E2"/>
    <w:rsid w:val="009362D2"/>
    <w:rsid w:val="00937FB2"/>
    <w:rsid w:val="00940BD2"/>
    <w:rsid w:val="00944ADF"/>
    <w:rsid w:val="00944D25"/>
    <w:rsid w:val="00950924"/>
    <w:rsid w:val="00951626"/>
    <w:rsid w:val="009518F6"/>
    <w:rsid w:val="00951D06"/>
    <w:rsid w:val="0095349C"/>
    <w:rsid w:val="0095395D"/>
    <w:rsid w:val="00956010"/>
    <w:rsid w:val="0095722D"/>
    <w:rsid w:val="00957828"/>
    <w:rsid w:val="00963A7F"/>
    <w:rsid w:val="009641D6"/>
    <w:rsid w:val="009653CD"/>
    <w:rsid w:val="00965DDD"/>
    <w:rsid w:val="00966A25"/>
    <w:rsid w:val="009671A4"/>
    <w:rsid w:val="009673C7"/>
    <w:rsid w:val="009675F1"/>
    <w:rsid w:val="0097140E"/>
    <w:rsid w:val="00971A40"/>
    <w:rsid w:val="00973CBF"/>
    <w:rsid w:val="0097425E"/>
    <w:rsid w:val="0097461B"/>
    <w:rsid w:val="00975C41"/>
    <w:rsid w:val="00975E96"/>
    <w:rsid w:val="009775EC"/>
    <w:rsid w:val="00977C25"/>
    <w:rsid w:val="00977CC4"/>
    <w:rsid w:val="00981D3C"/>
    <w:rsid w:val="00982C42"/>
    <w:rsid w:val="00983F9F"/>
    <w:rsid w:val="009849BF"/>
    <w:rsid w:val="00984F27"/>
    <w:rsid w:val="00985F38"/>
    <w:rsid w:val="009868B6"/>
    <w:rsid w:val="00987884"/>
    <w:rsid w:val="009904EF"/>
    <w:rsid w:val="00990F88"/>
    <w:rsid w:val="0099121C"/>
    <w:rsid w:val="00992923"/>
    <w:rsid w:val="00997106"/>
    <w:rsid w:val="009972B8"/>
    <w:rsid w:val="00997AAA"/>
    <w:rsid w:val="009A0552"/>
    <w:rsid w:val="009A099A"/>
    <w:rsid w:val="009A0D48"/>
    <w:rsid w:val="009A2712"/>
    <w:rsid w:val="009A3306"/>
    <w:rsid w:val="009A3828"/>
    <w:rsid w:val="009A3C5D"/>
    <w:rsid w:val="009A54EA"/>
    <w:rsid w:val="009A671A"/>
    <w:rsid w:val="009A7B7A"/>
    <w:rsid w:val="009B01B4"/>
    <w:rsid w:val="009B0D68"/>
    <w:rsid w:val="009B38EE"/>
    <w:rsid w:val="009B4213"/>
    <w:rsid w:val="009B75D0"/>
    <w:rsid w:val="009B7E1B"/>
    <w:rsid w:val="009C10F1"/>
    <w:rsid w:val="009C14E1"/>
    <w:rsid w:val="009C4759"/>
    <w:rsid w:val="009C49C2"/>
    <w:rsid w:val="009C6581"/>
    <w:rsid w:val="009D185F"/>
    <w:rsid w:val="009D280E"/>
    <w:rsid w:val="009D389A"/>
    <w:rsid w:val="009D4B58"/>
    <w:rsid w:val="009D599E"/>
    <w:rsid w:val="009D665F"/>
    <w:rsid w:val="009D754E"/>
    <w:rsid w:val="009E0D75"/>
    <w:rsid w:val="009E3F41"/>
    <w:rsid w:val="009E4B5D"/>
    <w:rsid w:val="009E5D89"/>
    <w:rsid w:val="009E6EF6"/>
    <w:rsid w:val="009E76A4"/>
    <w:rsid w:val="009E7AF4"/>
    <w:rsid w:val="009F0A00"/>
    <w:rsid w:val="009F2AA9"/>
    <w:rsid w:val="009F375F"/>
    <w:rsid w:val="009F7A20"/>
    <w:rsid w:val="00A0020D"/>
    <w:rsid w:val="00A00E20"/>
    <w:rsid w:val="00A01353"/>
    <w:rsid w:val="00A01FD4"/>
    <w:rsid w:val="00A02194"/>
    <w:rsid w:val="00A02301"/>
    <w:rsid w:val="00A03ACB"/>
    <w:rsid w:val="00A0410E"/>
    <w:rsid w:val="00A04427"/>
    <w:rsid w:val="00A04688"/>
    <w:rsid w:val="00A04E0E"/>
    <w:rsid w:val="00A05EC6"/>
    <w:rsid w:val="00A1162B"/>
    <w:rsid w:val="00A1207B"/>
    <w:rsid w:val="00A12347"/>
    <w:rsid w:val="00A127BF"/>
    <w:rsid w:val="00A13BDB"/>
    <w:rsid w:val="00A1403F"/>
    <w:rsid w:val="00A158A8"/>
    <w:rsid w:val="00A15A37"/>
    <w:rsid w:val="00A168F3"/>
    <w:rsid w:val="00A1724E"/>
    <w:rsid w:val="00A17A0C"/>
    <w:rsid w:val="00A17CFF"/>
    <w:rsid w:val="00A201C4"/>
    <w:rsid w:val="00A20200"/>
    <w:rsid w:val="00A228F7"/>
    <w:rsid w:val="00A22B0A"/>
    <w:rsid w:val="00A25003"/>
    <w:rsid w:val="00A25525"/>
    <w:rsid w:val="00A25710"/>
    <w:rsid w:val="00A26775"/>
    <w:rsid w:val="00A26863"/>
    <w:rsid w:val="00A32976"/>
    <w:rsid w:val="00A3397E"/>
    <w:rsid w:val="00A343E8"/>
    <w:rsid w:val="00A36963"/>
    <w:rsid w:val="00A36C52"/>
    <w:rsid w:val="00A41994"/>
    <w:rsid w:val="00A419E9"/>
    <w:rsid w:val="00A41CA4"/>
    <w:rsid w:val="00A44297"/>
    <w:rsid w:val="00A445CC"/>
    <w:rsid w:val="00A44649"/>
    <w:rsid w:val="00A4511C"/>
    <w:rsid w:val="00A47139"/>
    <w:rsid w:val="00A50259"/>
    <w:rsid w:val="00A50BC4"/>
    <w:rsid w:val="00A51387"/>
    <w:rsid w:val="00A51688"/>
    <w:rsid w:val="00A53C0B"/>
    <w:rsid w:val="00A554D2"/>
    <w:rsid w:val="00A56D34"/>
    <w:rsid w:val="00A60A53"/>
    <w:rsid w:val="00A6121B"/>
    <w:rsid w:val="00A612E5"/>
    <w:rsid w:val="00A6701D"/>
    <w:rsid w:val="00A67907"/>
    <w:rsid w:val="00A67BB3"/>
    <w:rsid w:val="00A71A84"/>
    <w:rsid w:val="00A71AAE"/>
    <w:rsid w:val="00A731DC"/>
    <w:rsid w:val="00A74E99"/>
    <w:rsid w:val="00A7595D"/>
    <w:rsid w:val="00A7615C"/>
    <w:rsid w:val="00A76DFE"/>
    <w:rsid w:val="00A7789B"/>
    <w:rsid w:val="00A77CD2"/>
    <w:rsid w:val="00A77FA6"/>
    <w:rsid w:val="00A816F5"/>
    <w:rsid w:val="00A8317E"/>
    <w:rsid w:val="00A8351B"/>
    <w:rsid w:val="00A8496A"/>
    <w:rsid w:val="00A8570B"/>
    <w:rsid w:val="00A85A62"/>
    <w:rsid w:val="00A8672E"/>
    <w:rsid w:val="00A9135E"/>
    <w:rsid w:val="00A91C34"/>
    <w:rsid w:val="00A94C8E"/>
    <w:rsid w:val="00A94DDA"/>
    <w:rsid w:val="00A9502B"/>
    <w:rsid w:val="00A953E0"/>
    <w:rsid w:val="00A9616D"/>
    <w:rsid w:val="00A96CFA"/>
    <w:rsid w:val="00A9758A"/>
    <w:rsid w:val="00AA019F"/>
    <w:rsid w:val="00AA0D36"/>
    <w:rsid w:val="00AA1A44"/>
    <w:rsid w:val="00AA200F"/>
    <w:rsid w:val="00AA42F9"/>
    <w:rsid w:val="00AA5C41"/>
    <w:rsid w:val="00AA6014"/>
    <w:rsid w:val="00AA6F76"/>
    <w:rsid w:val="00AA7217"/>
    <w:rsid w:val="00AB0C52"/>
    <w:rsid w:val="00AB1D58"/>
    <w:rsid w:val="00AB1F7F"/>
    <w:rsid w:val="00AB21B6"/>
    <w:rsid w:val="00AB2D6E"/>
    <w:rsid w:val="00AB598A"/>
    <w:rsid w:val="00AC145E"/>
    <w:rsid w:val="00AC2370"/>
    <w:rsid w:val="00AC5359"/>
    <w:rsid w:val="00AC61CB"/>
    <w:rsid w:val="00AC6226"/>
    <w:rsid w:val="00AC6D69"/>
    <w:rsid w:val="00AC7874"/>
    <w:rsid w:val="00AC7E0C"/>
    <w:rsid w:val="00AD1FBE"/>
    <w:rsid w:val="00AD2A48"/>
    <w:rsid w:val="00AD34F6"/>
    <w:rsid w:val="00AD3A6E"/>
    <w:rsid w:val="00AD5A19"/>
    <w:rsid w:val="00AD757D"/>
    <w:rsid w:val="00AD79CE"/>
    <w:rsid w:val="00AD7A0D"/>
    <w:rsid w:val="00AE0584"/>
    <w:rsid w:val="00AE1105"/>
    <w:rsid w:val="00AE22A5"/>
    <w:rsid w:val="00AE450E"/>
    <w:rsid w:val="00AE5273"/>
    <w:rsid w:val="00AE5CB2"/>
    <w:rsid w:val="00AE5D9A"/>
    <w:rsid w:val="00AF04DF"/>
    <w:rsid w:val="00AF1311"/>
    <w:rsid w:val="00AF1A26"/>
    <w:rsid w:val="00AF3339"/>
    <w:rsid w:val="00AF3664"/>
    <w:rsid w:val="00AF5DD6"/>
    <w:rsid w:val="00AF6941"/>
    <w:rsid w:val="00AF7F4E"/>
    <w:rsid w:val="00B00799"/>
    <w:rsid w:val="00B03946"/>
    <w:rsid w:val="00B03D2B"/>
    <w:rsid w:val="00B06653"/>
    <w:rsid w:val="00B10E8F"/>
    <w:rsid w:val="00B10EAB"/>
    <w:rsid w:val="00B10FAA"/>
    <w:rsid w:val="00B12012"/>
    <w:rsid w:val="00B1219E"/>
    <w:rsid w:val="00B12DC6"/>
    <w:rsid w:val="00B13BCD"/>
    <w:rsid w:val="00B21303"/>
    <w:rsid w:val="00B24986"/>
    <w:rsid w:val="00B2593F"/>
    <w:rsid w:val="00B27673"/>
    <w:rsid w:val="00B32B6E"/>
    <w:rsid w:val="00B335B3"/>
    <w:rsid w:val="00B369EF"/>
    <w:rsid w:val="00B36D0E"/>
    <w:rsid w:val="00B41E97"/>
    <w:rsid w:val="00B43102"/>
    <w:rsid w:val="00B46F07"/>
    <w:rsid w:val="00B46F41"/>
    <w:rsid w:val="00B476A4"/>
    <w:rsid w:val="00B47CE2"/>
    <w:rsid w:val="00B47EE1"/>
    <w:rsid w:val="00B51676"/>
    <w:rsid w:val="00B53DE0"/>
    <w:rsid w:val="00B544D9"/>
    <w:rsid w:val="00B55942"/>
    <w:rsid w:val="00B56CD3"/>
    <w:rsid w:val="00B57919"/>
    <w:rsid w:val="00B601B1"/>
    <w:rsid w:val="00B6058B"/>
    <w:rsid w:val="00B610A6"/>
    <w:rsid w:val="00B61A04"/>
    <w:rsid w:val="00B62546"/>
    <w:rsid w:val="00B627BF"/>
    <w:rsid w:val="00B63632"/>
    <w:rsid w:val="00B641F6"/>
    <w:rsid w:val="00B649F4"/>
    <w:rsid w:val="00B6599B"/>
    <w:rsid w:val="00B660DC"/>
    <w:rsid w:val="00B672FD"/>
    <w:rsid w:val="00B70E4B"/>
    <w:rsid w:val="00B71E80"/>
    <w:rsid w:val="00B72341"/>
    <w:rsid w:val="00B72EA3"/>
    <w:rsid w:val="00B74300"/>
    <w:rsid w:val="00B745AC"/>
    <w:rsid w:val="00B7735C"/>
    <w:rsid w:val="00B84913"/>
    <w:rsid w:val="00B86A3C"/>
    <w:rsid w:val="00B876C6"/>
    <w:rsid w:val="00B87D31"/>
    <w:rsid w:val="00B9151E"/>
    <w:rsid w:val="00B9234F"/>
    <w:rsid w:val="00B9325C"/>
    <w:rsid w:val="00B93CE3"/>
    <w:rsid w:val="00B946EC"/>
    <w:rsid w:val="00B961F6"/>
    <w:rsid w:val="00B96260"/>
    <w:rsid w:val="00B97A85"/>
    <w:rsid w:val="00B97B05"/>
    <w:rsid w:val="00BA3BE8"/>
    <w:rsid w:val="00BA47C4"/>
    <w:rsid w:val="00BA4A96"/>
    <w:rsid w:val="00BA5176"/>
    <w:rsid w:val="00BA70D5"/>
    <w:rsid w:val="00BA7482"/>
    <w:rsid w:val="00BB0EC6"/>
    <w:rsid w:val="00BB31E2"/>
    <w:rsid w:val="00BB6384"/>
    <w:rsid w:val="00BC06A2"/>
    <w:rsid w:val="00BC1ED5"/>
    <w:rsid w:val="00BC2157"/>
    <w:rsid w:val="00BC30B9"/>
    <w:rsid w:val="00BD0859"/>
    <w:rsid w:val="00BD1576"/>
    <w:rsid w:val="00BD1802"/>
    <w:rsid w:val="00BD1B05"/>
    <w:rsid w:val="00BD3303"/>
    <w:rsid w:val="00BD3395"/>
    <w:rsid w:val="00BD3F27"/>
    <w:rsid w:val="00BD5913"/>
    <w:rsid w:val="00BD7349"/>
    <w:rsid w:val="00BE042C"/>
    <w:rsid w:val="00BE0C2B"/>
    <w:rsid w:val="00BE1186"/>
    <w:rsid w:val="00BE131D"/>
    <w:rsid w:val="00BE30A3"/>
    <w:rsid w:val="00BE3175"/>
    <w:rsid w:val="00BE4556"/>
    <w:rsid w:val="00BE50DA"/>
    <w:rsid w:val="00BE5BF4"/>
    <w:rsid w:val="00BE663B"/>
    <w:rsid w:val="00BE7E15"/>
    <w:rsid w:val="00BF00EF"/>
    <w:rsid w:val="00BF1177"/>
    <w:rsid w:val="00BF1F74"/>
    <w:rsid w:val="00BF2AAC"/>
    <w:rsid w:val="00BF3F9C"/>
    <w:rsid w:val="00BF4397"/>
    <w:rsid w:val="00BF46A9"/>
    <w:rsid w:val="00BF50C6"/>
    <w:rsid w:val="00BF5B54"/>
    <w:rsid w:val="00BF7A40"/>
    <w:rsid w:val="00BF7A84"/>
    <w:rsid w:val="00C01236"/>
    <w:rsid w:val="00C01C21"/>
    <w:rsid w:val="00C01CEC"/>
    <w:rsid w:val="00C0213E"/>
    <w:rsid w:val="00C02EC0"/>
    <w:rsid w:val="00C03B8A"/>
    <w:rsid w:val="00C042A9"/>
    <w:rsid w:val="00C06DFE"/>
    <w:rsid w:val="00C0735C"/>
    <w:rsid w:val="00C07A00"/>
    <w:rsid w:val="00C10C35"/>
    <w:rsid w:val="00C10DCF"/>
    <w:rsid w:val="00C11676"/>
    <w:rsid w:val="00C11D04"/>
    <w:rsid w:val="00C12F30"/>
    <w:rsid w:val="00C12FC6"/>
    <w:rsid w:val="00C133E2"/>
    <w:rsid w:val="00C1536A"/>
    <w:rsid w:val="00C1545A"/>
    <w:rsid w:val="00C15D1B"/>
    <w:rsid w:val="00C15D51"/>
    <w:rsid w:val="00C20CC1"/>
    <w:rsid w:val="00C215A6"/>
    <w:rsid w:val="00C215CD"/>
    <w:rsid w:val="00C2161F"/>
    <w:rsid w:val="00C2273E"/>
    <w:rsid w:val="00C22F65"/>
    <w:rsid w:val="00C25352"/>
    <w:rsid w:val="00C2547A"/>
    <w:rsid w:val="00C34DDA"/>
    <w:rsid w:val="00C409DC"/>
    <w:rsid w:val="00C415D7"/>
    <w:rsid w:val="00C42EA2"/>
    <w:rsid w:val="00C44B8D"/>
    <w:rsid w:val="00C4563A"/>
    <w:rsid w:val="00C46B5F"/>
    <w:rsid w:val="00C46CB4"/>
    <w:rsid w:val="00C46ED6"/>
    <w:rsid w:val="00C47445"/>
    <w:rsid w:val="00C478C4"/>
    <w:rsid w:val="00C5014C"/>
    <w:rsid w:val="00C518B1"/>
    <w:rsid w:val="00C57827"/>
    <w:rsid w:val="00C57E6A"/>
    <w:rsid w:val="00C60478"/>
    <w:rsid w:val="00C61BFA"/>
    <w:rsid w:val="00C62194"/>
    <w:rsid w:val="00C6271E"/>
    <w:rsid w:val="00C62C5B"/>
    <w:rsid w:val="00C63F9A"/>
    <w:rsid w:val="00C66325"/>
    <w:rsid w:val="00C71808"/>
    <w:rsid w:val="00C7305D"/>
    <w:rsid w:val="00C73261"/>
    <w:rsid w:val="00C73547"/>
    <w:rsid w:val="00C73EF1"/>
    <w:rsid w:val="00C740E8"/>
    <w:rsid w:val="00C74257"/>
    <w:rsid w:val="00C74A67"/>
    <w:rsid w:val="00C74C12"/>
    <w:rsid w:val="00C7654B"/>
    <w:rsid w:val="00C772A6"/>
    <w:rsid w:val="00C8019D"/>
    <w:rsid w:val="00C81435"/>
    <w:rsid w:val="00C81947"/>
    <w:rsid w:val="00C81B7E"/>
    <w:rsid w:val="00C824D8"/>
    <w:rsid w:val="00C84640"/>
    <w:rsid w:val="00C85CB1"/>
    <w:rsid w:val="00C86F46"/>
    <w:rsid w:val="00C874A9"/>
    <w:rsid w:val="00C9047A"/>
    <w:rsid w:val="00C90BAF"/>
    <w:rsid w:val="00C9103E"/>
    <w:rsid w:val="00C91344"/>
    <w:rsid w:val="00C9187F"/>
    <w:rsid w:val="00C932DE"/>
    <w:rsid w:val="00C93BA4"/>
    <w:rsid w:val="00C93F7D"/>
    <w:rsid w:val="00C9473B"/>
    <w:rsid w:val="00C95334"/>
    <w:rsid w:val="00C97ECD"/>
    <w:rsid w:val="00CA000D"/>
    <w:rsid w:val="00CA027D"/>
    <w:rsid w:val="00CA13AC"/>
    <w:rsid w:val="00CA1C32"/>
    <w:rsid w:val="00CA2645"/>
    <w:rsid w:val="00CA48CC"/>
    <w:rsid w:val="00CA4D7B"/>
    <w:rsid w:val="00CA4E5A"/>
    <w:rsid w:val="00CA5BD0"/>
    <w:rsid w:val="00CA6066"/>
    <w:rsid w:val="00CB0967"/>
    <w:rsid w:val="00CB1335"/>
    <w:rsid w:val="00CB2FB7"/>
    <w:rsid w:val="00CB36D5"/>
    <w:rsid w:val="00CB4A6F"/>
    <w:rsid w:val="00CB7F77"/>
    <w:rsid w:val="00CC0472"/>
    <w:rsid w:val="00CC1D75"/>
    <w:rsid w:val="00CC3E9F"/>
    <w:rsid w:val="00CC41BA"/>
    <w:rsid w:val="00CC4477"/>
    <w:rsid w:val="00CC6600"/>
    <w:rsid w:val="00CC6FD5"/>
    <w:rsid w:val="00CC7E08"/>
    <w:rsid w:val="00CD0051"/>
    <w:rsid w:val="00CD1EF6"/>
    <w:rsid w:val="00CD2119"/>
    <w:rsid w:val="00CD266C"/>
    <w:rsid w:val="00CD3710"/>
    <w:rsid w:val="00CD510A"/>
    <w:rsid w:val="00CD5D08"/>
    <w:rsid w:val="00CD61A9"/>
    <w:rsid w:val="00CD6B27"/>
    <w:rsid w:val="00CD7B7D"/>
    <w:rsid w:val="00CE0B88"/>
    <w:rsid w:val="00CE15D5"/>
    <w:rsid w:val="00CE6AC1"/>
    <w:rsid w:val="00CE7E97"/>
    <w:rsid w:val="00CF049C"/>
    <w:rsid w:val="00CF0F3C"/>
    <w:rsid w:val="00CF1192"/>
    <w:rsid w:val="00CF3009"/>
    <w:rsid w:val="00CF5552"/>
    <w:rsid w:val="00CF5D1A"/>
    <w:rsid w:val="00CF7B19"/>
    <w:rsid w:val="00D01956"/>
    <w:rsid w:val="00D01D6D"/>
    <w:rsid w:val="00D01F11"/>
    <w:rsid w:val="00D023EF"/>
    <w:rsid w:val="00D034B5"/>
    <w:rsid w:val="00D03DB9"/>
    <w:rsid w:val="00D04771"/>
    <w:rsid w:val="00D04B5D"/>
    <w:rsid w:val="00D057B5"/>
    <w:rsid w:val="00D06095"/>
    <w:rsid w:val="00D10307"/>
    <w:rsid w:val="00D10BEF"/>
    <w:rsid w:val="00D11D49"/>
    <w:rsid w:val="00D12928"/>
    <w:rsid w:val="00D12D60"/>
    <w:rsid w:val="00D15285"/>
    <w:rsid w:val="00D1633F"/>
    <w:rsid w:val="00D20E08"/>
    <w:rsid w:val="00D21DF3"/>
    <w:rsid w:val="00D2219B"/>
    <w:rsid w:val="00D226EA"/>
    <w:rsid w:val="00D22DC1"/>
    <w:rsid w:val="00D241E3"/>
    <w:rsid w:val="00D242AA"/>
    <w:rsid w:val="00D25888"/>
    <w:rsid w:val="00D30892"/>
    <w:rsid w:val="00D30D81"/>
    <w:rsid w:val="00D30DF1"/>
    <w:rsid w:val="00D30F90"/>
    <w:rsid w:val="00D31BAC"/>
    <w:rsid w:val="00D32141"/>
    <w:rsid w:val="00D3241E"/>
    <w:rsid w:val="00D333D0"/>
    <w:rsid w:val="00D35C1E"/>
    <w:rsid w:val="00D3795A"/>
    <w:rsid w:val="00D403A2"/>
    <w:rsid w:val="00D40416"/>
    <w:rsid w:val="00D40491"/>
    <w:rsid w:val="00D430DE"/>
    <w:rsid w:val="00D45374"/>
    <w:rsid w:val="00D45912"/>
    <w:rsid w:val="00D45F3E"/>
    <w:rsid w:val="00D471E1"/>
    <w:rsid w:val="00D477CC"/>
    <w:rsid w:val="00D5113F"/>
    <w:rsid w:val="00D513E9"/>
    <w:rsid w:val="00D5225B"/>
    <w:rsid w:val="00D523D8"/>
    <w:rsid w:val="00D524B6"/>
    <w:rsid w:val="00D536BB"/>
    <w:rsid w:val="00D552FA"/>
    <w:rsid w:val="00D56861"/>
    <w:rsid w:val="00D56AA5"/>
    <w:rsid w:val="00D5702B"/>
    <w:rsid w:val="00D57887"/>
    <w:rsid w:val="00D601F5"/>
    <w:rsid w:val="00D608D0"/>
    <w:rsid w:val="00D60DE5"/>
    <w:rsid w:val="00D642D4"/>
    <w:rsid w:val="00D6435B"/>
    <w:rsid w:val="00D71A57"/>
    <w:rsid w:val="00D731E4"/>
    <w:rsid w:val="00D7366B"/>
    <w:rsid w:val="00D768AA"/>
    <w:rsid w:val="00D76E62"/>
    <w:rsid w:val="00D81CAF"/>
    <w:rsid w:val="00D81ED2"/>
    <w:rsid w:val="00D8230A"/>
    <w:rsid w:val="00D82A33"/>
    <w:rsid w:val="00D83501"/>
    <w:rsid w:val="00D84155"/>
    <w:rsid w:val="00D84B90"/>
    <w:rsid w:val="00D878D8"/>
    <w:rsid w:val="00D91660"/>
    <w:rsid w:val="00D9198F"/>
    <w:rsid w:val="00D92B8C"/>
    <w:rsid w:val="00D93B83"/>
    <w:rsid w:val="00D951C7"/>
    <w:rsid w:val="00D95B16"/>
    <w:rsid w:val="00D96158"/>
    <w:rsid w:val="00D97206"/>
    <w:rsid w:val="00D9737A"/>
    <w:rsid w:val="00DA0B16"/>
    <w:rsid w:val="00DA2344"/>
    <w:rsid w:val="00DA6826"/>
    <w:rsid w:val="00DA7A37"/>
    <w:rsid w:val="00DA7A44"/>
    <w:rsid w:val="00DB0D22"/>
    <w:rsid w:val="00DB0DD4"/>
    <w:rsid w:val="00DB13D3"/>
    <w:rsid w:val="00DB650B"/>
    <w:rsid w:val="00DB718A"/>
    <w:rsid w:val="00DB7CB2"/>
    <w:rsid w:val="00DC0BF2"/>
    <w:rsid w:val="00DC1778"/>
    <w:rsid w:val="00DC48D6"/>
    <w:rsid w:val="00DC5E7D"/>
    <w:rsid w:val="00DC7028"/>
    <w:rsid w:val="00DC7FB8"/>
    <w:rsid w:val="00DD0C73"/>
    <w:rsid w:val="00DD11C7"/>
    <w:rsid w:val="00DD414B"/>
    <w:rsid w:val="00DD45D6"/>
    <w:rsid w:val="00DD46B7"/>
    <w:rsid w:val="00DD47B0"/>
    <w:rsid w:val="00DD5269"/>
    <w:rsid w:val="00DE20F1"/>
    <w:rsid w:val="00DE2396"/>
    <w:rsid w:val="00DE3287"/>
    <w:rsid w:val="00DE339E"/>
    <w:rsid w:val="00DE76A5"/>
    <w:rsid w:val="00DF06D2"/>
    <w:rsid w:val="00DF13F6"/>
    <w:rsid w:val="00DF1C3C"/>
    <w:rsid w:val="00DF209C"/>
    <w:rsid w:val="00DF2997"/>
    <w:rsid w:val="00DF3710"/>
    <w:rsid w:val="00DF5FF7"/>
    <w:rsid w:val="00DF618B"/>
    <w:rsid w:val="00DF6CF3"/>
    <w:rsid w:val="00DF6CFE"/>
    <w:rsid w:val="00DF70AC"/>
    <w:rsid w:val="00E01F02"/>
    <w:rsid w:val="00E02C35"/>
    <w:rsid w:val="00E0401E"/>
    <w:rsid w:val="00E06694"/>
    <w:rsid w:val="00E069FD"/>
    <w:rsid w:val="00E07F06"/>
    <w:rsid w:val="00E12850"/>
    <w:rsid w:val="00E12871"/>
    <w:rsid w:val="00E13DD2"/>
    <w:rsid w:val="00E148A2"/>
    <w:rsid w:val="00E15151"/>
    <w:rsid w:val="00E1572C"/>
    <w:rsid w:val="00E16315"/>
    <w:rsid w:val="00E16E71"/>
    <w:rsid w:val="00E200CC"/>
    <w:rsid w:val="00E216DE"/>
    <w:rsid w:val="00E22253"/>
    <w:rsid w:val="00E22C1D"/>
    <w:rsid w:val="00E22C65"/>
    <w:rsid w:val="00E23384"/>
    <w:rsid w:val="00E25E57"/>
    <w:rsid w:val="00E276A3"/>
    <w:rsid w:val="00E27CFE"/>
    <w:rsid w:val="00E31989"/>
    <w:rsid w:val="00E31C8E"/>
    <w:rsid w:val="00E3214C"/>
    <w:rsid w:val="00E32253"/>
    <w:rsid w:val="00E32294"/>
    <w:rsid w:val="00E32880"/>
    <w:rsid w:val="00E32FFB"/>
    <w:rsid w:val="00E33B43"/>
    <w:rsid w:val="00E33BE3"/>
    <w:rsid w:val="00E33F03"/>
    <w:rsid w:val="00E34C69"/>
    <w:rsid w:val="00E35D28"/>
    <w:rsid w:val="00E37220"/>
    <w:rsid w:val="00E4379A"/>
    <w:rsid w:val="00E46337"/>
    <w:rsid w:val="00E479B3"/>
    <w:rsid w:val="00E479C2"/>
    <w:rsid w:val="00E51831"/>
    <w:rsid w:val="00E52215"/>
    <w:rsid w:val="00E53214"/>
    <w:rsid w:val="00E5391D"/>
    <w:rsid w:val="00E55B1E"/>
    <w:rsid w:val="00E56029"/>
    <w:rsid w:val="00E566B9"/>
    <w:rsid w:val="00E56A20"/>
    <w:rsid w:val="00E57550"/>
    <w:rsid w:val="00E57CC3"/>
    <w:rsid w:val="00E6080C"/>
    <w:rsid w:val="00E63923"/>
    <w:rsid w:val="00E64E98"/>
    <w:rsid w:val="00E6741D"/>
    <w:rsid w:val="00E67566"/>
    <w:rsid w:val="00E6789E"/>
    <w:rsid w:val="00E72A41"/>
    <w:rsid w:val="00E7458A"/>
    <w:rsid w:val="00E74762"/>
    <w:rsid w:val="00E74E7F"/>
    <w:rsid w:val="00E74ED4"/>
    <w:rsid w:val="00E754B7"/>
    <w:rsid w:val="00E76CA0"/>
    <w:rsid w:val="00E77066"/>
    <w:rsid w:val="00E820EB"/>
    <w:rsid w:val="00E8330B"/>
    <w:rsid w:val="00E83A7D"/>
    <w:rsid w:val="00E841BC"/>
    <w:rsid w:val="00E85664"/>
    <w:rsid w:val="00E869C3"/>
    <w:rsid w:val="00E86CC4"/>
    <w:rsid w:val="00E86D5C"/>
    <w:rsid w:val="00E90160"/>
    <w:rsid w:val="00E903EC"/>
    <w:rsid w:val="00E9054D"/>
    <w:rsid w:val="00E922E5"/>
    <w:rsid w:val="00E93DE0"/>
    <w:rsid w:val="00E93F1B"/>
    <w:rsid w:val="00E94A9C"/>
    <w:rsid w:val="00E9577C"/>
    <w:rsid w:val="00E95EEE"/>
    <w:rsid w:val="00E95EF3"/>
    <w:rsid w:val="00E973C6"/>
    <w:rsid w:val="00E97447"/>
    <w:rsid w:val="00EA0143"/>
    <w:rsid w:val="00EA1FE9"/>
    <w:rsid w:val="00EA2126"/>
    <w:rsid w:val="00EA24F1"/>
    <w:rsid w:val="00EA27F4"/>
    <w:rsid w:val="00EA421D"/>
    <w:rsid w:val="00EA4517"/>
    <w:rsid w:val="00EA46CC"/>
    <w:rsid w:val="00EA4FDB"/>
    <w:rsid w:val="00EA5D16"/>
    <w:rsid w:val="00EA617C"/>
    <w:rsid w:val="00EA656E"/>
    <w:rsid w:val="00EA7447"/>
    <w:rsid w:val="00EB24F2"/>
    <w:rsid w:val="00EB417B"/>
    <w:rsid w:val="00EB417F"/>
    <w:rsid w:val="00EB45E5"/>
    <w:rsid w:val="00EB6622"/>
    <w:rsid w:val="00EB69AE"/>
    <w:rsid w:val="00EB6FB5"/>
    <w:rsid w:val="00EB7113"/>
    <w:rsid w:val="00EC0431"/>
    <w:rsid w:val="00EC083B"/>
    <w:rsid w:val="00EC197B"/>
    <w:rsid w:val="00EC1FD3"/>
    <w:rsid w:val="00EC20A4"/>
    <w:rsid w:val="00EC4E12"/>
    <w:rsid w:val="00EC4EC2"/>
    <w:rsid w:val="00EC5265"/>
    <w:rsid w:val="00EC5B91"/>
    <w:rsid w:val="00EC62D3"/>
    <w:rsid w:val="00ED0A5B"/>
    <w:rsid w:val="00ED2041"/>
    <w:rsid w:val="00ED2E00"/>
    <w:rsid w:val="00ED3E43"/>
    <w:rsid w:val="00ED3F28"/>
    <w:rsid w:val="00ED4DFF"/>
    <w:rsid w:val="00ED4E9D"/>
    <w:rsid w:val="00ED6090"/>
    <w:rsid w:val="00EE09A3"/>
    <w:rsid w:val="00EE2FD4"/>
    <w:rsid w:val="00EE4159"/>
    <w:rsid w:val="00EE493B"/>
    <w:rsid w:val="00EE6966"/>
    <w:rsid w:val="00EF01A9"/>
    <w:rsid w:val="00EF0C77"/>
    <w:rsid w:val="00EF1918"/>
    <w:rsid w:val="00EF1FEB"/>
    <w:rsid w:val="00EF201E"/>
    <w:rsid w:val="00EF2FAD"/>
    <w:rsid w:val="00EF3574"/>
    <w:rsid w:val="00EF3DE7"/>
    <w:rsid w:val="00EF4D74"/>
    <w:rsid w:val="00EF51AE"/>
    <w:rsid w:val="00EF6491"/>
    <w:rsid w:val="00EF7A8A"/>
    <w:rsid w:val="00F01232"/>
    <w:rsid w:val="00F013C3"/>
    <w:rsid w:val="00F01691"/>
    <w:rsid w:val="00F0181B"/>
    <w:rsid w:val="00F03AF3"/>
    <w:rsid w:val="00F05BF1"/>
    <w:rsid w:val="00F05DA0"/>
    <w:rsid w:val="00F06853"/>
    <w:rsid w:val="00F10105"/>
    <w:rsid w:val="00F10E04"/>
    <w:rsid w:val="00F1207D"/>
    <w:rsid w:val="00F121B2"/>
    <w:rsid w:val="00F133CE"/>
    <w:rsid w:val="00F13AB8"/>
    <w:rsid w:val="00F14F23"/>
    <w:rsid w:val="00F14FFE"/>
    <w:rsid w:val="00F15FAB"/>
    <w:rsid w:val="00F227A1"/>
    <w:rsid w:val="00F22D82"/>
    <w:rsid w:val="00F233EC"/>
    <w:rsid w:val="00F23FAB"/>
    <w:rsid w:val="00F24579"/>
    <w:rsid w:val="00F2472C"/>
    <w:rsid w:val="00F25E0C"/>
    <w:rsid w:val="00F26CA5"/>
    <w:rsid w:val="00F26DD3"/>
    <w:rsid w:val="00F301C4"/>
    <w:rsid w:val="00F304E1"/>
    <w:rsid w:val="00F31181"/>
    <w:rsid w:val="00F316C4"/>
    <w:rsid w:val="00F31C2B"/>
    <w:rsid w:val="00F32F94"/>
    <w:rsid w:val="00F33595"/>
    <w:rsid w:val="00F33769"/>
    <w:rsid w:val="00F3539D"/>
    <w:rsid w:val="00F355DE"/>
    <w:rsid w:val="00F41484"/>
    <w:rsid w:val="00F43559"/>
    <w:rsid w:val="00F467DA"/>
    <w:rsid w:val="00F46E56"/>
    <w:rsid w:val="00F5007A"/>
    <w:rsid w:val="00F5090E"/>
    <w:rsid w:val="00F51D2E"/>
    <w:rsid w:val="00F5209A"/>
    <w:rsid w:val="00F520DA"/>
    <w:rsid w:val="00F52F76"/>
    <w:rsid w:val="00F53440"/>
    <w:rsid w:val="00F5441F"/>
    <w:rsid w:val="00F568A0"/>
    <w:rsid w:val="00F56F0A"/>
    <w:rsid w:val="00F60180"/>
    <w:rsid w:val="00F60193"/>
    <w:rsid w:val="00F60CF9"/>
    <w:rsid w:val="00F6120D"/>
    <w:rsid w:val="00F654D5"/>
    <w:rsid w:val="00F666DF"/>
    <w:rsid w:val="00F66C0D"/>
    <w:rsid w:val="00F70782"/>
    <w:rsid w:val="00F7099D"/>
    <w:rsid w:val="00F71FE2"/>
    <w:rsid w:val="00F736FA"/>
    <w:rsid w:val="00F73863"/>
    <w:rsid w:val="00F74135"/>
    <w:rsid w:val="00F74160"/>
    <w:rsid w:val="00F742AB"/>
    <w:rsid w:val="00F757C1"/>
    <w:rsid w:val="00F77AA0"/>
    <w:rsid w:val="00F80DFD"/>
    <w:rsid w:val="00F81C89"/>
    <w:rsid w:val="00F8252A"/>
    <w:rsid w:val="00F8278E"/>
    <w:rsid w:val="00F82BD4"/>
    <w:rsid w:val="00F83427"/>
    <w:rsid w:val="00F83EE2"/>
    <w:rsid w:val="00F83F4C"/>
    <w:rsid w:val="00F847BE"/>
    <w:rsid w:val="00F851D0"/>
    <w:rsid w:val="00F8542D"/>
    <w:rsid w:val="00F855A7"/>
    <w:rsid w:val="00F86714"/>
    <w:rsid w:val="00F867E0"/>
    <w:rsid w:val="00F86956"/>
    <w:rsid w:val="00F8734A"/>
    <w:rsid w:val="00F92603"/>
    <w:rsid w:val="00F93DF2"/>
    <w:rsid w:val="00F953EE"/>
    <w:rsid w:val="00F96A7F"/>
    <w:rsid w:val="00FA0674"/>
    <w:rsid w:val="00FA0C98"/>
    <w:rsid w:val="00FA211E"/>
    <w:rsid w:val="00FA3054"/>
    <w:rsid w:val="00FA380D"/>
    <w:rsid w:val="00FA421A"/>
    <w:rsid w:val="00FA477A"/>
    <w:rsid w:val="00FA4961"/>
    <w:rsid w:val="00FA57E5"/>
    <w:rsid w:val="00FA66E6"/>
    <w:rsid w:val="00FB02A6"/>
    <w:rsid w:val="00FB0D7F"/>
    <w:rsid w:val="00FB0ECB"/>
    <w:rsid w:val="00FB0EE2"/>
    <w:rsid w:val="00FB4090"/>
    <w:rsid w:val="00FB4756"/>
    <w:rsid w:val="00FB476D"/>
    <w:rsid w:val="00FB581A"/>
    <w:rsid w:val="00FB5A98"/>
    <w:rsid w:val="00FB5C4A"/>
    <w:rsid w:val="00FB5FD0"/>
    <w:rsid w:val="00FB6F85"/>
    <w:rsid w:val="00FB703E"/>
    <w:rsid w:val="00FC0A7B"/>
    <w:rsid w:val="00FC0CCB"/>
    <w:rsid w:val="00FC1D2B"/>
    <w:rsid w:val="00FC2A3B"/>
    <w:rsid w:val="00FC3867"/>
    <w:rsid w:val="00FC38FE"/>
    <w:rsid w:val="00FC44DC"/>
    <w:rsid w:val="00FC5990"/>
    <w:rsid w:val="00FC5A2E"/>
    <w:rsid w:val="00FC73C1"/>
    <w:rsid w:val="00FC7929"/>
    <w:rsid w:val="00FD0F15"/>
    <w:rsid w:val="00FD2444"/>
    <w:rsid w:val="00FD3D0B"/>
    <w:rsid w:val="00FD6541"/>
    <w:rsid w:val="00FD7B39"/>
    <w:rsid w:val="00FE1029"/>
    <w:rsid w:val="00FE3419"/>
    <w:rsid w:val="00FE4240"/>
    <w:rsid w:val="00FE497C"/>
    <w:rsid w:val="00FE5EF1"/>
    <w:rsid w:val="00FE6BCD"/>
    <w:rsid w:val="00FF044C"/>
    <w:rsid w:val="00FF17A9"/>
    <w:rsid w:val="00FF1C88"/>
    <w:rsid w:val="00FF2DB9"/>
    <w:rsid w:val="00FF33FB"/>
    <w:rsid w:val="00FF42FD"/>
    <w:rsid w:val="00FF4663"/>
    <w:rsid w:val="00FF4BE7"/>
    <w:rsid w:val="00FF5EC6"/>
    <w:rsid w:val="00FF6C18"/>
    <w:rsid w:val="00FF7245"/>
    <w:rsid w:val="02DCB03F"/>
    <w:rsid w:val="039AC33E"/>
    <w:rsid w:val="04590EA6"/>
    <w:rsid w:val="050821E2"/>
    <w:rsid w:val="065AAA76"/>
    <w:rsid w:val="0667D906"/>
    <w:rsid w:val="06979037"/>
    <w:rsid w:val="074B6934"/>
    <w:rsid w:val="07A9D7C5"/>
    <w:rsid w:val="0B8D5945"/>
    <w:rsid w:val="0C237063"/>
    <w:rsid w:val="0C5B0482"/>
    <w:rsid w:val="0C85B306"/>
    <w:rsid w:val="0C92962D"/>
    <w:rsid w:val="0CB3179A"/>
    <w:rsid w:val="0D6B248D"/>
    <w:rsid w:val="0E32D364"/>
    <w:rsid w:val="0E3E748E"/>
    <w:rsid w:val="0E47909B"/>
    <w:rsid w:val="0E505D73"/>
    <w:rsid w:val="0F922ABD"/>
    <w:rsid w:val="10717712"/>
    <w:rsid w:val="10B4DC6F"/>
    <w:rsid w:val="10CF5973"/>
    <w:rsid w:val="110A74B8"/>
    <w:rsid w:val="1124F479"/>
    <w:rsid w:val="121BAAC2"/>
    <w:rsid w:val="125E5E57"/>
    <w:rsid w:val="129E0309"/>
    <w:rsid w:val="12B567C6"/>
    <w:rsid w:val="141D8EED"/>
    <w:rsid w:val="14C757CA"/>
    <w:rsid w:val="15277827"/>
    <w:rsid w:val="1649452C"/>
    <w:rsid w:val="16A6B7CF"/>
    <w:rsid w:val="184D3796"/>
    <w:rsid w:val="1863609A"/>
    <w:rsid w:val="18790D84"/>
    <w:rsid w:val="1908BC99"/>
    <w:rsid w:val="1B6C04B8"/>
    <w:rsid w:val="1CBC0A70"/>
    <w:rsid w:val="1D51FFE4"/>
    <w:rsid w:val="1DA4BAE7"/>
    <w:rsid w:val="1DEA4F24"/>
    <w:rsid w:val="1DF9B30A"/>
    <w:rsid w:val="20BBA83E"/>
    <w:rsid w:val="20FD798C"/>
    <w:rsid w:val="213880D7"/>
    <w:rsid w:val="2214CC61"/>
    <w:rsid w:val="221E7A9B"/>
    <w:rsid w:val="222ACA51"/>
    <w:rsid w:val="222DF3C7"/>
    <w:rsid w:val="2230CE78"/>
    <w:rsid w:val="22D84B02"/>
    <w:rsid w:val="23E91C07"/>
    <w:rsid w:val="254663EB"/>
    <w:rsid w:val="2554A44F"/>
    <w:rsid w:val="255C4E83"/>
    <w:rsid w:val="270F821F"/>
    <w:rsid w:val="2733B5B6"/>
    <w:rsid w:val="2905C709"/>
    <w:rsid w:val="292B55DD"/>
    <w:rsid w:val="2A9598B6"/>
    <w:rsid w:val="2ABA06CD"/>
    <w:rsid w:val="2ADBD71E"/>
    <w:rsid w:val="2B906F6E"/>
    <w:rsid w:val="2BB5E8F9"/>
    <w:rsid w:val="2CA094BE"/>
    <w:rsid w:val="2CA96B6D"/>
    <w:rsid w:val="2E2642A1"/>
    <w:rsid w:val="2EAD39B2"/>
    <w:rsid w:val="2EAEF3CA"/>
    <w:rsid w:val="2FDA0942"/>
    <w:rsid w:val="30000270"/>
    <w:rsid w:val="30FF7D41"/>
    <w:rsid w:val="3105CD53"/>
    <w:rsid w:val="3159A439"/>
    <w:rsid w:val="32E4D83C"/>
    <w:rsid w:val="342EB992"/>
    <w:rsid w:val="3453C58D"/>
    <w:rsid w:val="34CFDEB0"/>
    <w:rsid w:val="34D4451F"/>
    <w:rsid w:val="353F347E"/>
    <w:rsid w:val="35EE53A3"/>
    <w:rsid w:val="36B22AAA"/>
    <w:rsid w:val="37EE3E8B"/>
    <w:rsid w:val="391F84E1"/>
    <w:rsid w:val="398ACA35"/>
    <w:rsid w:val="3A6ED54F"/>
    <w:rsid w:val="3AB3623A"/>
    <w:rsid w:val="3B9F5946"/>
    <w:rsid w:val="3C3F2045"/>
    <w:rsid w:val="3D5A8BEC"/>
    <w:rsid w:val="3D5B5EBD"/>
    <w:rsid w:val="3D6997D7"/>
    <w:rsid w:val="3DB445DA"/>
    <w:rsid w:val="3E61E861"/>
    <w:rsid w:val="3E83BF6D"/>
    <w:rsid w:val="4054BF7C"/>
    <w:rsid w:val="408515BA"/>
    <w:rsid w:val="40D68729"/>
    <w:rsid w:val="4122EB8A"/>
    <w:rsid w:val="4346EFED"/>
    <w:rsid w:val="43DF2D2C"/>
    <w:rsid w:val="44A20311"/>
    <w:rsid w:val="457AFD8D"/>
    <w:rsid w:val="46D4B11D"/>
    <w:rsid w:val="4716CDEE"/>
    <w:rsid w:val="4751ABAB"/>
    <w:rsid w:val="4801BA8A"/>
    <w:rsid w:val="48B29E4F"/>
    <w:rsid w:val="48EAC955"/>
    <w:rsid w:val="4995311B"/>
    <w:rsid w:val="499EEE7A"/>
    <w:rsid w:val="4A07D6E8"/>
    <w:rsid w:val="4A4E6EB0"/>
    <w:rsid w:val="4A51B135"/>
    <w:rsid w:val="4AC1CDDD"/>
    <w:rsid w:val="4B3CEB1D"/>
    <w:rsid w:val="4BD83B0E"/>
    <w:rsid w:val="4C0EA612"/>
    <w:rsid w:val="4CA49A04"/>
    <w:rsid w:val="4CE3D2A6"/>
    <w:rsid w:val="4CE9DAE7"/>
    <w:rsid w:val="4D0D2A95"/>
    <w:rsid w:val="4DC062AA"/>
    <w:rsid w:val="4E908F85"/>
    <w:rsid w:val="4ED36810"/>
    <w:rsid w:val="4EFB62D0"/>
    <w:rsid w:val="4F4C22DF"/>
    <w:rsid w:val="4F72B04B"/>
    <w:rsid w:val="513C6AE5"/>
    <w:rsid w:val="5151DCA7"/>
    <w:rsid w:val="51B92D0B"/>
    <w:rsid w:val="5256307E"/>
    <w:rsid w:val="527F4D78"/>
    <w:rsid w:val="5336C617"/>
    <w:rsid w:val="53FD3E7C"/>
    <w:rsid w:val="55990EDD"/>
    <w:rsid w:val="56902942"/>
    <w:rsid w:val="5734DF3E"/>
    <w:rsid w:val="57A305B2"/>
    <w:rsid w:val="584275A6"/>
    <w:rsid w:val="5857684A"/>
    <w:rsid w:val="595456B2"/>
    <w:rsid w:val="5B60EFA1"/>
    <w:rsid w:val="5C98C0F6"/>
    <w:rsid w:val="5F199E1C"/>
    <w:rsid w:val="5F2BF5F4"/>
    <w:rsid w:val="5FAB12CF"/>
    <w:rsid w:val="5FB57B5B"/>
    <w:rsid w:val="60F38474"/>
    <w:rsid w:val="61CA29F4"/>
    <w:rsid w:val="61DC9B30"/>
    <w:rsid w:val="61FE83FA"/>
    <w:rsid w:val="62013FAD"/>
    <w:rsid w:val="621FBD31"/>
    <w:rsid w:val="6238A513"/>
    <w:rsid w:val="6263A8EE"/>
    <w:rsid w:val="63E40412"/>
    <w:rsid w:val="645AAA0A"/>
    <w:rsid w:val="679AE8A1"/>
    <w:rsid w:val="68FE21B7"/>
    <w:rsid w:val="6B942AA6"/>
    <w:rsid w:val="6D1DF19A"/>
    <w:rsid w:val="6D59189A"/>
    <w:rsid w:val="6DA43406"/>
    <w:rsid w:val="6E0A3BB2"/>
    <w:rsid w:val="6E260080"/>
    <w:rsid w:val="6E2AB23D"/>
    <w:rsid w:val="6F008EA7"/>
    <w:rsid w:val="7006C58C"/>
    <w:rsid w:val="71586762"/>
    <w:rsid w:val="7244CC82"/>
    <w:rsid w:val="73F588DC"/>
    <w:rsid w:val="73F6B6C0"/>
    <w:rsid w:val="740EBBE5"/>
    <w:rsid w:val="747A5AE4"/>
    <w:rsid w:val="7672D411"/>
    <w:rsid w:val="773D5FDC"/>
    <w:rsid w:val="78FED177"/>
    <w:rsid w:val="79D7ED1E"/>
    <w:rsid w:val="79F4740D"/>
    <w:rsid w:val="7A0E4568"/>
    <w:rsid w:val="7B0144E3"/>
    <w:rsid w:val="7B73622A"/>
    <w:rsid w:val="7C0E7D08"/>
    <w:rsid w:val="7C8CDFEE"/>
    <w:rsid w:val="7D0F328B"/>
    <w:rsid w:val="7D7A1F95"/>
    <w:rsid w:val="7DEF5B2F"/>
    <w:rsid w:val="7E8D35DF"/>
    <w:rsid w:val="7E91252E"/>
    <w:rsid w:val="7EF2D6BE"/>
    <w:rsid w:val="7FD9956C"/>
    <w:rsid w:val="7FD9A76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EFF003"/>
  <w15:chartTrackingRefBased/>
  <w15:docId w15:val="{7535E44F-D8C0-4851-A5E9-A16AA2F7EE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326A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53440"/>
    <w:pPr>
      <w:keepNext/>
      <w:keepLines/>
      <w:spacing w:before="360" w:after="120" w:line="240" w:lineRule="auto"/>
      <w:outlineLvl w:val="1"/>
    </w:pPr>
    <w:rPr>
      <w:b/>
      <w:bCs/>
      <w:color w:val="2F5496" w:themeColor="accent1" w:themeShade="BF"/>
      <w:sz w:val="24"/>
      <w:szCs w:val="24"/>
      <w:lang w:val="en-US" w:eastAsia="ja-JP"/>
    </w:rPr>
  </w:style>
  <w:style w:type="paragraph" w:styleId="Heading3">
    <w:name w:val="heading 3"/>
    <w:basedOn w:val="Normal"/>
    <w:next w:val="Normal"/>
    <w:link w:val="Heading3Char"/>
    <w:uiPriority w:val="9"/>
    <w:unhideWhenUsed/>
    <w:qFormat/>
    <w:rsid w:val="009326A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6">
    <w:name w:val="heading 6"/>
    <w:basedOn w:val="Normal"/>
    <w:next w:val="Normal"/>
    <w:link w:val="Heading6Char"/>
    <w:uiPriority w:val="9"/>
    <w:semiHidden/>
    <w:unhideWhenUsed/>
    <w:qFormat/>
    <w:rsid w:val="009326A5"/>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86956"/>
    <w:pPr>
      <w:tabs>
        <w:tab w:val="center" w:pos="4819"/>
        <w:tab w:val="right" w:pos="9638"/>
      </w:tabs>
      <w:spacing w:after="0" w:line="240" w:lineRule="auto"/>
    </w:pPr>
  </w:style>
  <w:style w:type="character" w:customStyle="1" w:styleId="HeaderChar">
    <w:name w:val="Header Char"/>
    <w:basedOn w:val="DefaultParagraphFont"/>
    <w:link w:val="Header"/>
    <w:uiPriority w:val="99"/>
    <w:rsid w:val="00F86956"/>
  </w:style>
  <w:style w:type="paragraph" w:styleId="Footer">
    <w:name w:val="footer"/>
    <w:basedOn w:val="Normal"/>
    <w:link w:val="FooterChar"/>
    <w:uiPriority w:val="99"/>
    <w:unhideWhenUsed/>
    <w:rsid w:val="00F86956"/>
    <w:pPr>
      <w:tabs>
        <w:tab w:val="center" w:pos="4819"/>
        <w:tab w:val="right" w:pos="9638"/>
      </w:tabs>
      <w:spacing w:after="0" w:line="240" w:lineRule="auto"/>
    </w:pPr>
  </w:style>
  <w:style w:type="character" w:customStyle="1" w:styleId="FooterChar">
    <w:name w:val="Footer Char"/>
    <w:basedOn w:val="DefaultParagraphFont"/>
    <w:link w:val="Footer"/>
    <w:uiPriority w:val="99"/>
    <w:rsid w:val="00F86956"/>
  </w:style>
  <w:style w:type="table" w:customStyle="1" w:styleId="TipTable">
    <w:name w:val="Tip Table"/>
    <w:basedOn w:val="TableNormal"/>
    <w:uiPriority w:val="99"/>
    <w:rsid w:val="00F86956"/>
    <w:pPr>
      <w:spacing w:after="0" w:line="240" w:lineRule="auto"/>
    </w:pPr>
    <w:rPr>
      <w:color w:val="404040" w:themeColor="text1" w:themeTint="BF"/>
      <w:sz w:val="18"/>
      <w:szCs w:val="18"/>
      <w:lang w:val="en-US" w:eastAsia="ja-JP"/>
    </w:rPr>
    <w:tblPr>
      <w:tblCellMar>
        <w:top w:w="144" w:type="dxa"/>
        <w:left w:w="0" w:type="dxa"/>
        <w:right w:w="0" w:type="dxa"/>
      </w:tblCellMar>
    </w:tblPr>
    <w:tcPr>
      <w:shd w:val="clear" w:color="auto" w:fill="D9E2F3" w:themeFill="accent1" w:themeFillTint="33"/>
    </w:tcPr>
    <w:tblStylePr w:type="firstCol">
      <w:pPr>
        <w:wordWrap/>
        <w:jc w:val="center"/>
      </w:pPr>
    </w:tblStyle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VARNELES"/>
    <w:basedOn w:val="Normal"/>
    <w:link w:val="ListParagraphChar"/>
    <w:uiPriority w:val="34"/>
    <w:unhideWhenUsed/>
    <w:qFormat/>
    <w:rsid w:val="00F86956"/>
    <w:pPr>
      <w:spacing w:after="180" w:line="288" w:lineRule="auto"/>
      <w:ind w:left="720"/>
      <w:contextualSpacing/>
    </w:pPr>
    <w:rPr>
      <w:color w:val="404040" w:themeColor="text1" w:themeTint="BF"/>
      <w:sz w:val="18"/>
      <w:szCs w:val="18"/>
      <w:lang w:val="en-US" w:eastAsia="ja-JP"/>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F86956"/>
    <w:rPr>
      <w:color w:val="404040" w:themeColor="text1" w:themeTint="BF"/>
      <w:sz w:val="18"/>
      <w:szCs w:val="18"/>
      <w:lang w:val="en-US" w:eastAsia="ja-JP"/>
    </w:rPr>
  </w:style>
  <w:style w:type="table" w:styleId="TableGrid">
    <w:name w:val="Table Grid"/>
    <w:basedOn w:val="TableNormal"/>
    <w:uiPriority w:val="39"/>
    <w:rsid w:val="006B7B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F53440"/>
    <w:rPr>
      <w:b/>
      <w:bCs/>
      <w:color w:val="2F5496" w:themeColor="accent1" w:themeShade="BF"/>
      <w:sz w:val="24"/>
      <w:szCs w:val="24"/>
      <w:lang w:val="en-US" w:eastAsia="ja-JP"/>
    </w:rPr>
  </w:style>
  <w:style w:type="table" w:customStyle="1" w:styleId="TableGrid1">
    <w:name w:val="Table Grid1"/>
    <w:basedOn w:val="TableNormal"/>
    <w:next w:val="TableGrid"/>
    <w:uiPriority w:val="99"/>
    <w:rsid w:val="00824D3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uiPriority w:val="1"/>
    <w:unhideWhenUsed/>
    <w:qFormat/>
    <w:rsid w:val="002A476A"/>
    <w:pPr>
      <w:numPr>
        <w:numId w:val="1"/>
      </w:numPr>
      <w:spacing w:after="60" w:line="288" w:lineRule="auto"/>
    </w:pPr>
    <w:rPr>
      <w:color w:val="404040" w:themeColor="text1" w:themeTint="BF"/>
      <w:sz w:val="18"/>
      <w:szCs w:val="18"/>
      <w:lang w:val="en-US" w:eastAsia="ja-JP"/>
    </w:rPr>
  </w:style>
  <w:style w:type="character" w:styleId="CommentReference">
    <w:name w:val="annotation reference"/>
    <w:basedOn w:val="DefaultParagraphFont"/>
    <w:uiPriority w:val="99"/>
    <w:unhideWhenUsed/>
    <w:rsid w:val="00F43559"/>
    <w:rPr>
      <w:sz w:val="16"/>
      <w:szCs w:val="16"/>
    </w:rPr>
  </w:style>
  <w:style w:type="paragraph" w:styleId="CommentText">
    <w:name w:val="annotation text"/>
    <w:basedOn w:val="Normal"/>
    <w:link w:val="CommentTextChar"/>
    <w:uiPriority w:val="99"/>
    <w:unhideWhenUsed/>
    <w:rsid w:val="00F43559"/>
    <w:pPr>
      <w:spacing w:line="240" w:lineRule="auto"/>
    </w:pPr>
    <w:rPr>
      <w:sz w:val="20"/>
      <w:szCs w:val="20"/>
    </w:rPr>
  </w:style>
  <w:style w:type="character" w:customStyle="1" w:styleId="CommentTextChar">
    <w:name w:val="Comment Text Char"/>
    <w:basedOn w:val="DefaultParagraphFont"/>
    <w:link w:val="CommentText"/>
    <w:uiPriority w:val="99"/>
    <w:rsid w:val="00F43559"/>
    <w:rPr>
      <w:sz w:val="20"/>
      <w:szCs w:val="20"/>
    </w:rPr>
  </w:style>
  <w:style w:type="paragraph" w:styleId="CommentSubject">
    <w:name w:val="annotation subject"/>
    <w:basedOn w:val="CommentText"/>
    <w:next w:val="CommentText"/>
    <w:link w:val="CommentSubjectChar"/>
    <w:uiPriority w:val="99"/>
    <w:semiHidden/>
    <w:unhideWhenUsed/>
    <w:rsid w:val="00F43559"/>
    <w:rPr>
      <w:b/>
      <w:bCs/>
    </w:rPr>
  </w:style>
  <w:style w:type="character" w:customStyle="1" w:styleId="CommentSubjectChar">
    <w:name w:val="Comment Subject Char"/>
    <w:basedOn w:val="CommentTextChar"/>
    <w:link w:val="CommentSubject"/>
    <w:uiPriority w:val="99"/>
    <w:semiHidden/>
    <w:rsid w:val="00F43559"/>
    <w:rPr>
      <w:b/>
      <w:bCs/>
      <w:sz w:val="20"/>
      <w:szCs w:val="20"/>
    </w:rPr>
  </w:style>
  <w:style w:type="paragraph" w:customStyle="1" w:styleId="wysiwyg-color-black">
    <w:name w:val="wysiwyg-color-black"/>
    <w:basedOn w:val="Normal"/>
    <w:rsid w:val="005E379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wysiwyg-color-black1">
    <w:name w:val="wysiwyg-color-black1"/>
    <w:basedOn w:val="DefaultParagraphFont"/>
    <w:rsid w:val="005E3798"/>
  </w:style>
  <w:style w:type="character" w:styleId="UnresolvedMention">
    <w:name w:val="Unresolved Mention"/>
    <w:basedOn w:val="DefaultParagraphFont"/>
    <w:uiPriority w:val="99"/>
    <w:unhideWhenUsed/>
    <w:rsid w:val="00EF1918"/>
    <w:rPr>
      <w:color w:val="605E5C"/>
      <w:shd w:val="clear" w:color="auto" w:fill="E1DFDD"/>
    </w:rPr>
  </w:style>
  <w:style w:type="character" w:styleId="Mention">
    <w:name w:val="Mention"/>
    <w:basedOn w:val="DefaultParagraphFont"/>
    <w:uiPriority w:val="99"/>
    <w:unhideWhenUsed/>
    <w:rsid w:val="00EF1918"/>
    <w:rPr>
      <w:color w:val="2B579A"/>
      <w:shd w:val="clear" w:color="auto" w:fill="E1DFDD"/>
    </w:rPr>
  </w:style>
  <w:style w:type="character" w:styleId="Hyperlink">
    <w:name w:val="Hyperlink"/>
    <w:basedOn w:val="DefaultParagraphFont"/>
    <w:uiPriority w:val="99"/>
    <w:unhideWhenUsed/>
    <w:rPr>
      <w:color w:val="0563C1" w:themeColor="hyperlink"/>
      <w:u w:val="single"/>
    </w:rPr>
  </w:style>
  <w:style w:type="paragraph" w:styleId="Revision">
    <w:name w:val="Revision"/>
    <w:hidden/>
    <w:uiPriority w:val="99"/>
    <w:semiHidden/>
    <w:rsid w:val="00477058"/>
    <w:pPr>
      <w:spacing w:after="0" w:line="240" w:lineRule="auto"/>
    </w:pPr>
  </w:style>
  <w:style w:type="character" w:styleId="PlaceholderText">
    <w:name w:val="Placeholder Text"/>
    <w:basedOn w:val="DefaultParagraphFont"/>
    <w:uiPriority w:val="99"/>
    <w:semiHidden/>
    <w:rsid w:val="00280F25"/>
    <w:rPr>
      <w:color w:val="808080"/>
    </w:rPr>
  </w:style>
  <w:style w:type="paragraph" w:styleId="FootnoteText">
    <w:name w:val="footnote text"/>
    <w:basedOn w:val="Normal"/>
    <w:link w:val="FootnoteTextChar"/>
    <w:uiPriority w:val="99"/>
    <w:unhideWhenUsed/>
    <w:rsid w:val="0044258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44258E"/>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44258E"/>
    <w:rPr>
      <w:vertAlign w:val="superscript"/>
    </w:rPr>
  </w:style>
  <w:style w:type="paragraph" w:styleId="NormalWeb">
    <w:name w:val="Normal (Web)"/>
    <w:basedOn w:val="Normal"/>
    <w:uiPriority w:val="99"/>
    <w:semiHidden/>
    <w:unhideWhenUsed/>
    <w:rsid w:val="00D56A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Emphasis">
    <w:name w:val="Emphasis"/>
    <w:basedOn w:val="DefaultParagraphFont"/>
    <w:uiPriority w:val="20"/>
    <w:qFormat/>
    <w:rsid w:val="002B7DD8"/>
    <w:rPr>
      <w:i/>
      <w:iCs/>
    </w:rPr>
  </w:style>
  <w:style w:type="paragraph" w:customStyle="1" w:styleId="pf0">
    <w:name w:val="pf0"/>
    <w:basedOn w:val="Normal"/>
    <w:rsid w:val="00AE22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DefaultParagraphFont"/>
    <w:rsid w:val="00AE22A5"/>
    <w:rPr>
      <w:rFonts w:ascii="Segoe UI" w:hAnsi="Segoe UI" w:cs="Segoe UI" w:hint="default"/>
      <w:sz w:val="18"/>
      <w:szCs w:val="18"/>
    </w:rPr>
  </w:style>
  <w:style w:type="character" w:styleId="FollowedHyperlink">
    <w:name w:val="FollowedHyperlink"/>
    <w:basedOn w:val="DefaultParagraphFont"/>
    <w:uiPriority w:val="99"/>
    <w:semiHidden/>
    <w:unhideWhenUsed/>
    <w:rsid w:val="00F233EC"/>
    <w:rPr>
      <w:color w:val="954F72" w:themeColor="followedHyperlink"/>
      <w:u w:val="single"/>
    </w:rPr>
  </w:style>
  <w:style w:type="paragraph" w:customStyle="1" w:styleId="1">
    <w:name w:val="1"/>
    <w:aliases w:val="2,3 tekstas"/>
    <w:basedOn w:val="ListParagraph"/>
    <w:qFormat/>
    <w:rsid w:val="008E6463"/>
    <w:pPr>
      <w:spacing w:after="0" w:line="276" w:lineRule="auto"/>
      <w:ind w:hanging="720"/>
      <w:jc w:val="both"/>
    </w:pPr>
    <w:rPr>
      <w:rFonts w:ascii="Times New Roman" w:hAnsi="Times New Roman" w:cs="Times New Roman"/>
      <w:b/>
      <w:color w:val="auto"/>
      <w:sz w:val="22"/>
      <w:szCs w:val="22"/>
      <w:lang w:val="lt-LT"/>
    </w:rPr>
  </w:style>
  <w:style w:type="character" w:customStyle="1" w:styleId="Heading1Char">
    <w:name w:val="Heading 1 Char"/>
    <w:basedOn w:val="DefaultParagraphFont"/>
    <w:link w:val="Heading1"/>
    <w:uiPriority w:val="9"/>
    <w:rsid w:val="009326A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9326A5"/>
    <w:rPr>
      <w:rFonts w:asciiTheme="majorHAnsi" w:eastAsiaTheme="majorEastAsia" w:hAnsiTheme="majorHAnsi" w:cstheme="majorBidi"/>
      <w:color w:val="1F3763" w:themeColor="accent1" w:themeShade="7F"/>
      <w:sz w:val="24"/>
      <w:szCs w:val="24"/>
    </w:rPr>
  </w:style>
  <w:style w:type="character" w:customStyle="1" w:styleId="Heading6Char">
    <w:name w:val="Heading 6 Char"/>
    <w:basedOn w:val="DefaultParagraphFont"/>
    <w:link w:val="Heading6"/>
    <w:uiPriority w:val="9"/>
    <w:semiHidden/>
    <w:rsid w:val="009326A5"/>
    <w:rPr>
      <w:rFonts w:asciiTheme="majorHAnsi" w:eastAsiaTheme="majorEastAsia" w:hAnsiTheme="majorHAnsi" w:cstheme="majorBidi"/>
      <w:color w:val="1F3763" w:themeColor="accent1" w:themeShade="7F"/>
    </w:rPr>
  </w:style>
  <w:style w:type="paragraph" w:customStyle="1" w:styleId="1Antrat">
    <w:name w:val="1. Antraštė"/>
    <w:basedOn w:val="Normal"/>
    <w:qFormat/>
    <w:rsid w:val="009326A5"/>
    <w:pPr>
      <w:pBdr>
        <w:top w:val="single" w:sz="8" w:space="1" w:color="auto"/>
      </w:pBdr>
      <w:shd w:val="clear" w:color="auto" w:fill="D5DCE4" w:themeFill="text2" w:themeFillTint="33"/>
      <w:spacing w:after="0" w:line="276" w:lineRule="auto"/>
      <w:jc w:val="both"/>
    </w:pPr>
    <w:rPr>
      <w:rFonts w:ascii="Times New Roman" w:hAnsi="Times New Roman" w:cs="Times New Roman"/>
      <w:b/>
      <w:bCs/>
      <w:lang w:eastAsia="ja-JP"/>
    </w:rPr>
  </w:style>
  <w:style w:type="paragraph" w:customStyle="1" w:styleId="11Antrat">
    <w:name w:val="1.1. Antraštė"/>
    <w:basedOn w:val="Heading2"/>
    <w:qFormat/>
    <w:rsid w:val="009326A5"/>
    <w:pPr>
      <w:numPr>
        <w:ilvl w:val="1"/>
        <w:numId w:val="11"/>
      </w:numPr>
      <w:pBdr>
        <w:top w:val="single" w:sz="8" w:space="1" w:color="auto"/>
        <w:bottom w:val="single" w:sz="8" w:space="1" w:color="auto"/>
      </w:pBdr>
      <w:shd w:val="clear" w:color="auto" w:fill="D5DCE4" w:themeFill="text2" w:themeFillTint="33"/>
      <w:tabs>
        <w:tab w:val="left" w:pos="284"/>
      </w:tabs>
      <w:spacing w:before="0" w:after="0" w:line="276" w:lineRule="auto"/>
      <w:jc w:val="both"/>
    </w:pPr>
    <w:rPr>
      <w:rFonts w:ascii="Times New Roman" w:hAnsi="Times New Roman" w:cs="Times New Roman"/>
      <w:color w:val="auto"/>
      <w:sz w:val="22"/>
      <w:szCs w:val="22"/>
      <w:lang w:val="lt-LT"/>
    </w:rPr>
  </w:style>
  <w:style w:type="paragraph" w:customStyle="1" w:styleId="tekstas">
    <w:name w:val="tekstas"/>
    <w:basedOn w:val="1"/>
    <w:qFormat/>
    <w:rsid w:val="009326A5"/>
    <w:pPr>
      <w:ind w:left="0" w:firstLine="0"/>
    </w:pPr>
    <w:rPr>
      <w:b w:val="0"/>
    </w:rPr>
  </w:style>
  <w:style w:type="paragraph" w:customStyle="1" w:styleId="tekstas4">
    <w:name w:val="tekstas4"/>
    <w:basedOn w:val="1"/>
    <w:qFormat/>
    <w:rsid w:val="009326A5"/>
    <w:pPr>
      <w:numPr>
        <w:ilvl w:val="3"/>
        <w:numId w:val="9"/>
      </w:numPr>
    </w:pPr>
    <w:rPr>
      <w:b w:val="0"/>
      <w:bCs/>
    </w:rPr>
  </w:style>
  <w:style w:type="numbering" w:customStyle="1" w:styleId="CurrentList1">
    <w:name w:val="Current List1"/>
    <w:uiPriority w:val="99"/>
    <w:rsid w:val="009326A5"/>
    <w:pPr>
      <w:numPr>
        <w:numId w:val="8"/>
      </w:numPr>
    </w:pPr>
  </w:style>
  <w:style w:type="numbering" w:customStyle="1" w:styleId="CurrentList2">
    <w:name w:val="Current List2"/>
    <w:uiPriority w:val="99"/>
    <w:rsid w:val="009326A5"/>
    <w:pPr>
      <w:numPr>
        <w:numId w:val="10"/>
      </w:numPr>
    </w:pPr>
  </w:style>
  <w:style w:type="paragraph" w:customStyle="1" w:styleId="paragraph">
    <w:name w:val="paragraph"/>
    <w:basedOn w:val="Normal"/>
    <w:rsid w:val="009326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9326A5"/>
  </w:style>
  <w:style w:type="character" w:customStyle="1" w:styleId="eop">
    <w:name w:val="eop"/>
    <w:basedOn w:val="DefaultParagraphFont"/>
    <w:rsid w:val="009326A5"/>
  </w:style>
  <w:style w:type="paragraph" w:styleId="Caption">
    <w:name w:val="caption"/>
    <w:basedOn w:val="Normal"/>
    <w:next w:val="Normal"/>
    <w:uiPriority w:val="35"/>
    <w:unhideWhenUsed/>
    <w:qFormat/>
    <w:rsid w:val="009F2AA9"/>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5104">
      <w:bodyDiv w:val="1"/>
      <w:marLeft w:val="0"/>
      <w:marRight w:val="0"/>
      <w:marTop w:val="0"/>
      <w:marBottom w:val="0"/>
      <w:divBdr>
        <w:top w:val="none" w:sz="0" w:space="0" w:color="auto"/>
        <w:left w:val="none" w:sz="0" w:space="0" w:color="auto"/>
        <w:bottom w:val="none" w:sz="0" w:space="0" w:color="auto"/>
        <w:right w:val="none" w:sz="0" w:space="0" w:color="auto"/>
      </w:divBdr>
    </w:div>
    <w:div w:id="100953011">
      <w:bodyDiv w:val="1"/>
      <w:marLeft w:val="0"/>
      <w:marRight w:val="0"/>
      <w:marTop w:val="0"/>
      <w:marBottom w:val="0"/>
      <w:divBdr>
        <w:top w:val="none" w:sz="0" w:space="0" w:color="auto"/>
        <w:left w:val="none" w:sz="0" w:space="0" w:color="auto"/>
        <w:bottom w:val="none" w:sz="0" w:space="0" w:color="auto"/>
        <w:right w:val="none" w:sz="0" w:space="0" w:color="auto"/>
      </w:divBdr>
      <w:divsChild>
        <w:div w:id="351028646">
          <w:marLeft w:val="547"/>
          <w:marRight w:val="0"/>
          <w:marTop w:val="115"/>
          <w:marBottom w:val="0"/>
          <w:divBdr>
            <w:top w:val="none" w:sz="0" w:space="0" w:color="auto"/>
            <w:left w:val="none" w:sz="0" w:space="0" w:color="auto"/>
            <w:bottom w:val="none" w:sz="0" w:space="0" w:color="auto"/>
            <w:right w:val="none" w:sz="0" w:space="0" w:color="auto"/>
          </w:divBdr>
        </w:div>
      </w:divsChild>
    </w:div>
    <w:div w:id="126558154">
      <w:bodyDiv w:val="1"/>
      <w:marLeft w:val="0"/>
      <w:marRight w:val="0"/>
      <w:marTop w:val="0"/>
      <w:marBottom w:val="0"/>
      <w:divBdr>
        <w:top w:val="none" w:sz="0" w:space="0" w:color="auto"/>
        <w:left w:val="none" w:sz="0" w:space="0" w:color="auto"/>
        <w:bottom w:val="none" w:sz="0" w:space="0" w:color="auto"/>
        <w:right w:val="none" w:sz="0" w:space="0" w:color="auto"/>
      </w:divBdr>
      <w:divsChild>
        <w:div w:id="116412333">
          <w:marLeft w:val="1080"/>
          <w:marRight w:val="0"/>
          <w:marTop w:val="0"/>
          <w:marBottom w:val="0"/>
          <w:divBdr>
            <w:top w:val="none" w:sz="0" w:space="0" w:color="auto"/>
            <w:left w:val="none" w:sz="0" w:space="0" w:color="auto"/>
            <w:bottom w:val="none" w:sz="0" w:space="0" w:color="auto"/>
            <w:right w:val="none" w:sz="0" w:space="0" w:color="auto"/>
          </w:divBdr>
        </w:div>
        <w:div w:id="1645693426">
          <w:marLeft w:val="1080"/>
          <w:marRight w:val="0"/>
          <w:marTop w:val="0"/>
          <w:marBottom w:val="0"/>
          <w:divBdr>
            <w:top w:val="none" w:sz="0" w:space="0" w:color="auto"/>
            <w:left w:val="none" w:sz="0" w:space="0" w:color="auto"/>
            <w:bottom w:val="none" w:sz="0" w:space="0" w:color="auto"/>
            <w:right w:val="none" w:sz="0" w:space="0" w:color="auto"/>
          </w:divBdr>
        </w:div>
        <w:div w:id="1699502857">
          <w:marLeft w:val="1080"/>
          <w:marRight w:val="0"/>
          <w:marTop w:val="0"/>
          <w:marBottom w:val="0"/>
          <w:divBdr>
            <w:top w:val="none" w:sz="0" w:space="0" w:color="auto"/>
            <w:left w:val="none" w:sz="0" w:space="0" w:color="auto"/>
            <w:bottom w:val="none" w:sz="0" w:space="0" w:color="auto"/>
            <w:right w:val="none" w:sz="0" w:space="0" w:color="auto"/>
          </w:divBdr>
        </w:div>
      </w:divsChild>
    </w:div>
    <w:div w:id="148786639">
      <w:bodyDiv w:val="1"/>
      <w:marLeft w:val="0"/>
      <w:marRight w:val="0"/>
      <w:marTop w:val="0"/>
      <w:marBottom w:val="0"/>
      <w:divBdr>
        <w:top w:val="none" w:sz="0" w:space="0" w:color="auto"/>
        <w:left w:val="none" w:sz="0" w:space="0" w:color="auto"/>
        <w:bottom w:val="none" w:sz="0" w:space="0" w:color="auto"/>
        <w:right w:val="none" w:sz="0" w:space="0" w:color="auto"/>
      </w:divBdr>
    </w:div>
    <w:div w:id="172191448">
      <w:bodyDiv w:val="1"/>
      <w:marLeft w:val="0"/>
      <w:marRight w:val="0"/>
      <w:marTop w:val="0"/>
      <w:marBottom w:val="0"/>
      <w:divBdr>
        <w:top w:val="none" w:sz="0" w:space="0" w:color="auto"/>
        <w:left w:val="none" w:sz="0" w:space="0" w:color="auto"/>
        <w:bottom w:val="none" w:sz="0" w:space="0" w:color="auto"/>
        <w:right w:val="none" w:sz="0" w:space="0" w:color="auto"/>
      </w:divBdr>
      <w:divsChild>
        <w:div w:id="78253882">
          <w:marLeft w:val="0"/>
          <w:marRight w:val="0"/>
          <w:marTop w:val="0"/>
          <w:marBottom w:val="0"/>
          <w:divBdr>
            <w:top w:val="none" w:sz="0" w:space="0" w:color="auto"/>
            <w:left w:val="none" w:sz="0" w:space="0" w:color="auto"/>
            <w:bottom w:val="none" w:sz="0" w:space="0" w:color="auto"/>
            <w:right w:val="none" w:sz="0" w:space="0" w:color="auto"/>
          </w:divBdr>
          <w:divsChild>
            <w:div w:id="1386873085">
              <w:marLeft w:val="0"/>
              <w:marRight w:val="0"/>
              <w:marTop w:val="0"/>
              <w:marBottom w:val="0"/>
              <w:divBdr>
                <w:top w:val="none" w:sz="0" w:space="0" w:color="auto"/>
                <w:left w:val="none" w:sz="0" w:space="0" w:color="auto"/>
                <w:bottom w:val="none" w:sz="0" w:space="0" w:color="auto"/>
                <w:right w:val="none" w:sz="0" w:space="0" w:color="auto"/>
              </w:divBdr>
            </w:div>
          </w:divsChild>
        </w:div>
        <w:div w:id="431970378">
          <w:marLeft w:val="0"/>
          <w:marRight w:val="0"/>
          <w:marTop w:val="0"/>
          <w:marBottom w:val="0"/>
          <w:divBdr>
            <w:top w:val="none" w:sz="0" w:space="0" w:color="auto"/>
            <w:left w:val="none" w:sz="0" w:space="0" w:color="auto"/>
            <w:bottom w:val="none" w:sz="0" w:space="0" w:color="auto"/>
            <w:right w:val="none" w:sz="0" w:space="0" w:color="auto"/>
          </w:divBdr>
          <w:divsChild>
            <w:div w:id="1005137083">
              <w:marLeft w:val="0"/>
              <w:marRight w:val="0"/>
              <w:marTop w:val="0"/>
              <w:marBottom w:val="0"/>
              <w:divBdr>
                <w:top w:val="none" w:sz="0" w:space="0" w:color="auto"/>
                <w:left w:val="none" w:sz="0" w:space="0" w:color="auto"/>
                <w:bottom w:val="none" w:sz="0" w:space="0" w:color="auto"/>
                <w:right w:val="none" w:sz="0" w:space="0" w:color="auto"/>
              </w:divBdr>
            </w:div>
          </w:divsChild>
        </w:div>
        <w:div w:id="772483138">
          <w:marLeft w:val="0"/>
          <w:marRight w:val="0"/>
          <w:marTop w:val="0"/>
          <w:marBottom w:val="0"/>
          <w:divBdr>
            <w:top w:val="none" w:sz="0" w:space="0" w:color="auto"/>
            <w:left w:val="none" w:sz="0" w:space="0" w:color="auto"/>
            <w:bottom w:val="none" w:sz="0" w:space="0" w:color="auto"/>
            <w:right w:val="none" w:sz="0" w:space="0" w:color="auto"/>
          </w:divBdr>
          <w:divsChild>
            <w:div w:id="2079815443">
              <w:marLeft w:val="0"/>
              <w:marRight w:val="0"/>
              <w:marTop w:val="0"/>
              <w:marBottom w:val="0"/>
              <w:divBdr>
                <w:top w:val="none" w:sz="0" w:space="0" w:color="auto"/>
                <w:left w:val="none" w:sz="0" w:space="0" w:color="auto"/>
                <w:bottom w:val="none" w:sz="0" w:space="0" w:color="auto"/>
                <w:right w:val="none" w:sz="0" w:space="0" w:color="auto"/>
              </w:divBdr>
            </w:div>
          </w:divsChild>
        </w:div>
        <w:div w:id="1635720362">
          <w:marLeft w:val="0"/>
          <w:marRight w:val="0"/>
          <w:marTop w:val="0"/>
          <w:marBottom w:val="0"/>
          <w:divBdr>
            <w:top w:val="none" w:sz="0" w:space="0" w:color="auto"/>
            <w:left w:val="none" w:sz="0" w:space="0" w:color="auto"/>
            <w:bottom w:val="none" w:sz="0" w:space="0" w:color="auto"/>
            <w:right w:val="none" w:sz="0" w:space="0" w:color="auto"/>
          </w:divBdr>
          <w:divsChild>
            <w:div w:id="495733097">
              <w:marLeft w:val="0"/>
              <w:marRight w:val="0"/>
              <w:marTop w:val="0"/>
              <w:marBottom w:val="0"/>
              <w:divBdr>
                <w:top w:val="none" w:sz="0" w:space="0" w:color="auto"/>
                <w:left w:val="none" w:sz="0" w:space="0" w:color="auto"/>
                <w:bottom w:val="none" w:sz="0" w:space="0" w:color="auto"/>
                <w:right w:val="none" w:sz="0" w:space="0" w:color="auto"/>
              </w:divBdr>
            </w:div>
          </w:divsChild>
        </w:div>
        <w:div w:id="1847595544">
          <w:marLeft w:val="0"/>
          <w:marRight w:val="0"/>
          <w:marTop w:val="0"/>
          <w:marBottom w:val="0"/>
          <w:divBdr>
            <w:top w:val="none" w:sz="0" w:space="0" w:color="auto"/>
            <w:left w:val="none" w:sz="0" w:space="0" w:color="auto"/>
            <w:bottom w:val="none" w:sz="0" w:space="0" w:color="auto"/>
            <w:right w:val="none" w:sz="0" w:space="0" w:color="auto"/>
          </w:divBdr>
          <w:divsChild>
            <w:div w:id="623804134">
              <w:marLeft w:val="0"/>
              <w:marRight w:val="0"/>
              <w:marTop w:val="0"/>
              <w:marBottom w:val="0"/>
              <w:divBdr>
                <w:top w:val="none" w:sz="0" w:space="0" w:color="auto"/>
                <w:left w:val="none" w:sz="0" w:space="0" w:color="auto"/>
                <w:bottom w:val="none" w:sz="0" w:space="0" w:color="auto"/>
                <w:right w:val="none" w:sz="0" w:space="0" w:color="auto"/>
              </w:divBdr>
            </w:div>
          </w:divsChild>
        </w:div>
        <w:div w:id="1957517061">
          <w:marLeft w:val="0"/>
          <w:marRight w:val="0"/>
          <w:marTop w:val="0"/>
          <w:marBottom w:val="0"/>
          <w:divBdr>
            <w:top w:val="none" w:sz="0" w:space="0" w:color="auto"/>
            <w:left w:val="none" w:sz="0" w:space="0" w:color="auto"/>
            <w:bottom w:val="none" w:sz="0" w:space="0" w:color="auto"/>
            <w:right w:val="none" w:sz="0" w:space="0" w:color="auto"/>
          </w:divBdr>
          <w:divsChild>
            <w:div w:id="543716561">
              <w:marLeft w:val="0"/>
              <w:marRight w:val="0"/>
              <w:marTop w:val="0"/>
              <w:marBottom w:val="0"/>
              <w:divBdr>
                <w:top w:val="none" w:sz="0" w:space="0" w:color="auto"/>
                <w:left w:val="none" w:sz="0" w:space="0" w:color="auto"/>
                <w:bottom w:val="none" w:sz="0" w:space="0" w:color="auto"/>
                <w:right w:val="none" w:sz="0" w:space="0" w:color="auto"/>
              </w:divBdr>
            </w:div>
            <w:div w:id="549533404">
              <w:marLeft w:val="0"/>
              <w:marRight w:val="0"/>
              <w:marTop w:val="0"/>
              <w:marBottom w:val="0"/>
              <w:divBdr>
                <w:top w:val="none" w:sz="0" w:space="0" w:color="auto"/>
                <w:left w:val="none" w:sz="0" w:space="0" w:color="auto"/>
                <w:bottom w:val="none" w:sz="0" w:space="0" w:color="auto"/>
                <w:right w:val="none" w:sz="0" w:space="0" w:color="auto"/>
              </w:divBdr>
            </w:div>
            <w:div w:id="591398832">
              <w:marLeft w:val="0"/>
              <w:marRight w:val="0"/>
              <w:marTop w:val="0"/>
              <w:marBottom w:val="0"/>
              <w:divBdr>
                <w:top w:val="none" w:sz="0" w:space="0" w:color="auto"/>
                <w:left w:val="none" w:sz="0" w:space="0" w:color="auto"/>
                <w:bottom w:val="none" w:sz="0" w:space="0" w:color="auto"/>
                <w:right w:val="none" w:sz="0" w:space="0" w:color="auto"/>
              </w:divBdr>
            </w:div>
            <w:div w:id="745152696">
              <w:marLeft w:val="0"/>
              <w:marRight w:val="0"/>
              <w:marTop w:val="0"/>
              <w:marBottom w:val="0"/>
              <w:divBdr>
                <w:top w:val="none" w:sz="0" w:space="0" w:color="auto"/>
                <w:left w:val="none" w:sz="0" w:space="0" w:color="auto"/>
                <w:bottom w:val="none" w:sz="0" w:space="0" w:color="auto"/>
                <w:right w:val="none" w:sz="0" w:space="0" w:color="auto"/>
              </w:divBdr>
            </w:div>
            <w:div w:id="751049226">
              <w:marLeft w:val="0"/>
              <w:marRight w:val="0"/>
              <w:marTop w:val="0"/>
              <w:marBottom w:val="0"/>
              <w:divBdr>
                <w:top w:val="none" w:sz="0" w:space="0" w:color="auto"/>
                <w:left w:val="none" w:sz="0" w:space="0" w:color="auto"/>
                <w:bottom w:val="none" w:sz="0" w:space="0" w:color="auto"/>
                <w:right w:val="none" w:sz="0" w:space="0" w:color="auto"/>
              </w:divBdr>
            </w:div>
            <w:div w:id="893590264">
              <w:marLeft w:val="0"/>
              <w:marRight w:val="0"/>
              <w:marTop w:val="0"/>
              <w:marBottom w:val="0"/>
              <w:divBdr>
                <w:top w:val="none" w:sz="0" w:space="0" w:color="auto"/>
                <w:left w:val="none" w:sz="0" w:space="0" w:color="auto"/>
                <w:bottom w:val="none" w:sz="0" w:space="0" w:color="auto"/>
                <w:right w:val="none" w:sz="0" w:space="0" w:color="auto"/>
              </w:divBdr>
            </w:div>
            <w:div w:id="1045561677">
              <w:marLeft w:val="0"/>
              <w:marRight w:val="0"/>
              <w:marTop w:val="0"/>
              <w:marBottom w:val="0"/>
              <w:divBdr>
                <w:top w:val="none" w:sz="0" w:space="0" w:color="auto"/>
                <w:left w:val="none" w:sz="0" w:space="0" w:color="auto"/>
                <w:bottom w:val="none" w:sz="0" w:space="0" w:color="auto"/>
                <w:right w:val="none" w:sz="0" w:space="0" w:color="auto"/>
              </w:divBdr>
            </w:div>
            <w:div w:id="1940289512">
              <w:marLeft w:val="0"/>
              <w:marRight w:val="0"/>
              <w:marTop w:val="0"/>
              <w:marBottom w:val="0"/>
              <w:divBdr>
                <w:top w:val="none" w:sz="0" w:space="0" w:color="auto"/>
                <w:left w:val="none" w:sz="0" w:space="0" w:color="auto"/>
                <w:bottom w:val="none" w:sz="0" w:space="0" w:color="auto"/>
                <w:right w:val="none" w:sz="0" w:space="0" w:color="auto"/>
              </w:divBdr>
            </w:div>
            <w:div w:id="1953324193">
              <w:marLeft w:val="0"/>
              <w:marRight w:val="0"/>
              <w:marTop w:val="0"/>
              <w:marBottom w:val="0"/>
              <w:divBdr>
                <w:top w:val="none" w:sz="0" w:space="0" w:color="auto"/>
                <w:left w:val="none" w:sz="0" w:space="0" w:color="auto"/>
                <w:bottom w:val="none" w:sz="0" w:space="0" w:color="auto"/>
                <w:right w:val="none" w:sz="0" w:space="0" w:color="auto"/>
              </w:divBdr>
            </w:div>
          </w:divsChild>
        </w:div>
        <w:div w:id="1991593204">
          <w:marLeft w:val="0"/>
          <w:marRight w:val="0"/>
          <w:marTop w:val="0"/>
          <w:marBottom w:val="0"/>
          <w:divBdr>
            <w:top w:val="none" w:sz="0" w:space="0" w:color="auto"/>
            <w:left w:val="none" w:sz="0" w:space="0" w:color="auto"/>
            <w:bottom w:val="none" w:sz="0" w:space="0" w:color="auto"/>
            <w:right w:val="none" w:sz="0" w:space="0" w:color="auto"/>
          </w:divBdr>
          <w:divsChild>
            <w:div w:id="1979609342">
              <w:marLeft w:val="0"/>
              <w:marRight w:val="0"/>
              <w:marTop w:val="0"/>
              <w:marBottom w:val="0"/>
              <w:divBdr>
                <w:top w:val="none" w:sz="0" w:space="0" w:color="auto"/>
                <w:left w:val="none" w:sz="0" w:space="0" w:color="auto"/>
                <w:bottom w:val="none" w:sz="0" w:space="0" w:color="auto"/>
                <w:right w:val="none" w:sz="0" w:space="0" w:color="auto"/>
              </w:divBdr>
            </w:div>
          </w:divsChild>
        </w:div>
        <w:div w:id="2053378367">
          <w:marLeft w:val="0"/>
          <w:marRight w:val="0"/>
          <w:marTop w:val="0"/>
          <w:marBottom w:val="0"/>
          <w:divBdr>
            <w:top w:val="none" w:sz="0" w:space="0" w:color="auto"/>
            <w:left w:val="none" w:sz="0" w:space="0" w:color="auto"/>
            <w:bottom w:val="none" w:sz="0" w:space="0" w:color="auto"/>
            <w:right w:val="none" w:sz="0" w:space="0" w:color="auto"/>
          </w:divBdr>
          <w:divsChild>
            <w:div w:id="1065640022">
              <w:marLeft w:val="0"/>
              <w:marRight w:val="0"/>
              <w:marTop w:val="0"/>
              <w:marBottom w:val="0"/>
              <w:divBdr>
                <w:top w:val="none" w:sz="0" w:space="0" w:color="auto"/>
                <w:left w:val="none" w:sz="0" w:space="0" w:color="auto"/>
                <w:bottom w:val="none" w:sz="0" w:space="0" w:color="auto"/>
                <w:right w:val="none" w:sz="0" w:space="0" w:color="auto"/>
              </w:divBdr>
            </w:div>
          </w:divsChild>
        </w:div>
        <w:div w:id="2116048091">
          <w:marLeft w:val="0"/>
          <w:marRight w:val="0"/>
          <w:marTop w:val="0"/>
          <w:marBottom w:val="0"/>
          <w:divBdr>
            <w:top w:val="none" w:sz="0" w:space="0" w:color="auto"/>
            <w:left w:val="none" w:sz="0" w:space="0" w:color="auto"/>
            <w:bottom w:val="none" w:sz="0" w:space="0" w:color="auto"/>
            <w:right w:val="none" w:sz="0" w:space="0" w:color="auto"/>
          </w:divBdr>
          <w:divsChild>
            <w:div w:id="106746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517439">
      <w:bodyDiv w:val="1"/>
      <w:marLeft w:val="0"/>
      <w:marRight w:val="0"/>
      <w:marTop w:val="0"/>
      <w:marBottom w:val="0"/>
      <w:divBdr>
        <w:top w:val="none" w:sz="0" w:space="0" w:color="auto"/>
        <w:left w:val="none" w:sz="0" w:space="0" w:color="auto"/>
        <w:bottom w:val="none" w:sz="0" w:space="0" w:color="auto"/>
        <w:right w:val="none" w:sz="0" w:space="0" w:color="auto"/>
      </w:divBdr>
    </w:div>
    <w:div w:id="257830730">
      <w:bodyDiv w:val="1"/>
      <w:marLeft w:val="0"/>
      <w:marRight w:val="0"/>
      <w:marTop w:val="0"/>
      <w:marBottom w:val="0"/>
      <w:divBdr>
        <w:top w:val="none" w:sz="0" w:space="0" w:color="auto"/>
        <w:left w:val="none" w:sz="0" w:space="0" w:color="auto"/>
        <w:bottom w:val="none" w:sz="0" w:space="0" w:color="auto"/>
        <w:right w:val="none" w:sz="0" w:space="0" w:color="auto"/>
      </w:divBdr>
      <w:divsChild>
        <w:div w:id="2122066390">
          <w:marLeft w:val="0"/>
          <w:marRight w:val="0"/>
          <w:marTop w:val="0"/>
          <w:marBottom w:val="0"/>
          <w:divBdr>
            <w:top w:val="none" w:sz="0" w:space="0" w:color="auto"/>
            <w:left w:val="none" w:sz="0" w:space="0" w:color="auto"/>
            <w:bottom w:val="none" w:sz="0" w:space="0" w:color="auto"/>
            <w:right w:val="none" w:sz="0" w:space="0" w:color="auto"/>
          </w:divBdr>
        </w:div>
      </w:divsChild>
    </w:div>
    <w:div w:id="274676012">
      <w:bodyDiv w:val="1"/>
      <w:marLeft w:val="0"/>
      <w:marRight w:val="0"/>
      <w:marTop w:val="0"/>
      <w:marBottom w:val="0"/>
      <w:divBdr>
        <w:top w:val="none" w:sz="0" w:space="0" w:color="auto"/>
        <w:left w:val="none" w:sz="0" w:space="0" w:color="auto"/>
        <w:bottom w:val="none" w:sz="0" w:space="0" w:color="auto"/>
        <w:right w:val="none" w:sz="0" w:space="0" w:color="auto"/>
      </w:divBdr>
      <w:divsChild>
        <w:div w:id="1365404299">
          <w:marLeft w:val="1080"/>
          <w:marRight w:val="0"/>
          <w:marTop w:val="0"/>
          <w:marBottom w:val="0"/>
          <w:divBdr>
            <w:top w:val="none" w:sz="0" w:space="0" w:color="auto"/>
            <w:left w:val="none" w:sz="0" w:space="0" w:color="auto"/>
            <w:bottom w:val="none" w:sz="0" w:space="0" w:color="auto"/>
            <w:right w:val="none" w:sz="0" w:space="0" w:color="auto"/>
          </w:divBdr>
        </w:div>
      </w:divsChild>
    </w:div>
    <w:div w:id="276371892">
      <w:bodyDiv w:val="1"/>
      <w:marLeft w:val="0"/>
      <w:marRight w:val="0"/>
      <w:marTop w:val="0"/>
      <w:marBottom w:val="0"/>
      <w:divBdr>
        <w:top w:val="none" w:sz="0" w:space="0" w:color="auto"/>
        <w:left w:val="none" w:sz="0" w:space="0" w:color="auto"/>
        <w:bottom w:val="none" w:sz="0" w:space="0" w:color="auto"/>
        <w:right w:val="none" w:sz="0" w:space="0" w:color="auto"/>
      </w:divBdr>
      <w:divsChild>
        <w:div w:id="2130782471">
          <w:marLeft w:val="1080"/>
          <w:marRight w:val="0"/>
          <w:marTop w:val="0"/>
          <w:marBottom w:val="0"/>
          <w:divBdr>
            <w:top w:val="none" w:sz="0" w:space="0" w:color="auto"/>
            <w:left w:val="none" w:sz="0" w:space="0" w:color="auto"/>
            <w:bottom w:val="none" w:sz="0" w:space="0" w:color="auto"/>
            <w:right w:val="none" w:sz="0" w:space="0" w:color="auto"/>
          </w:divBdr>
        </w:div>
      </w:divsChild>
    </w:div>
    <w:div w:id="325209351">
      <w:bodyDiv w:val="1"/>
      <w:marLeft w:val="0"/>
      <w:marRight w:val="0"/>
      <w:marTop w:val="0"/>
      <w:marBottom w:val="0"/>
      <w:divBdr>
        <w:top w:val="none" w:sz="0" w:space="0" w:color="auto"/>
        <w:left w:val="none" w:sz="0" w:space="0" w:color="auto"/>
        <w:bottom w:val="none" w:sz="0" w:space="0" w:color="auto"/>
        <w:right w:val="none" w:sz="0" w:space="0" w:color="auto"/>
      </w:divBdr>
    </w:div>
    <w:div w:id="457532234">
      <w:bodyDiv w:val="1"/>
      <w:marLeft w:val="0"/>
      <w:marRight w:val="0"/>
      <w:marTop w:val="0"/>
      <w:marBottom w:val="0"/>
      <w:divBdr>
        <w:top w:val="none" w:sz="0" w:space="0" w:color="auto"/>
        <w:left w:val="none" w:sz="0" w:space="0" w:color="auto"/>
        <w:bottom w:val="none" w:sz="0" w:space="0" w:color="auto"/>
        <w:right w:val="none" w:sz="0" w:space="0" w:color="auto"/>
      </w:divBdr>
      <w:divsChild>
        <w:div w:id="259028567">
          <w:marLeft w:val="720"/>
          <w:marRight w:val="0"/>
          <w:marTop w:val="106"/>
          <w:marBottom w:val="0"/>
          <w:divBdr>
            <w:top w:val="none" w:sz="0" w:space="0" w:color="auto"/>
            <w:left w:val="none" w:sz="0" w:space="0" w:color="auto"/>
            <w:bottom w:val="none" w:sz="0" w:space="0" w:color="auto"/>
            <w:right w:val="none" w:sz="0" w:space="0" w:color="auto"/>
          </w:divBdr>
        </w:div>
      </w:divsChild>
    </w:div>
    <w:div w:id="656230497">
      <w:bodyDiv w:val="1"/>
      <w:marLeft w:val="0"/>
      <w:marRight w:val="0"/>
      <w:marTop w:val="0"/>
      <w:marBottom w:val="0"/>
      <w:divBdr>
        <w:top w:val="none" w:sz="0" w:space="0" w:color="auto"/>
        <w:left w:val="none" w:sz="0" w:space="0" w:color="auto"/>
        <w:bottom w:val="none" w:sz="0" w:space="0" w:color="auto"/>
        <w:right w:val="none" w:sz="0" w:space="0" w:color="auto"/>
      </w:divBdr>
    </w:div>
    <w:div w:id="879784723">
      <w:bodyDiv w:val="1"/>
      <w:marLeft w:val="0"/>
      <w:marRight w:val="0"/>
      <w:marTop w:val="0"/>
      <w:marBottom w:val="0"/>
      <w:divBdr>
        <w:top w:val="none" w:sz="0" w:space="0" w:color="auto"/>
        <w:left w:val="none" w:sz="0" w:space="0" w:color="auto"/>
        <w:bottom w:val="none" w:sz="0" w:space="0" w:color="auto"/>
        <w:right w:val="none" w:sz="0" w:space="0" w:color="auto"/>
      </w:divBdr>
    </w:div>
    <w:div w:id="1025446266">
      <w:bodyDiv w:val="1"/>
      <w:marLeft w:val="0"/>
      <w:marRight w:val="0"/>
      <w:marTop w:val="0"/>
      <w:marBottom w:val="0"/>
      <w:divBdr>
        <w:top w:val="none" w:sz="0" w:space="0" w:color="auto"/>
        <w:left w:val="none" w:sz="0" w:space="0" w:color="auto"/>
        <w:bottom w:val="none" w:sz="0" w:space="0" w:color="auto"/>
        <w:right w:val="none" w:sz="0" w:space="0" w:color="auto"/>
      </w:divBdr>
    </w:div>
    <w:div w:id="1054623793">
      <w:bodyDiv w:val="1"/>
      <w:marLeft w:val="0"/>
      <w:marRight w:val="0"/>
      <w:marTop w:val="0"/>
      <w:marBottom w:val="0"/>
      <w:divBdr>
        <w:top w:val="none" w:sz="0" w:space="0" w:color="auto"/>
        <w:left w:val="none" w:sz="0" w:space="0" w:color="auto"/>
        <w:bottom w:val="none" w:sz="0" w:space="0" w:color="auto"/>
        <w:right w:val="none" w:sz="0" w:space="0" w:color="auto"/>
      </w:divBdr>
      <w:divsChild>
        <w:div w:id="686101594">
          <w:marLeft w:val="0"/>
          <w:marRight w:val="0"/>
          <w:marTop w:val="0"/>
          <w:marBottom w:val="0"/>
          <w:divBdr>
            <w:top w:val="none" w:sz="0" w:space="0" w:color="auto"/>
            <w:left w:val="none" w:sz="0" w:space="0" w:color="auto"/>
            <w:bottom w:val="none" w:sz="0" w:space="0" w:color="auto"/>
            <w:right w:val="none" w:sz="0" w:space="0" w:color="auto"/>
          </w:divBdr>
          <w:divsChild>
            <w:div w:id="108164846">
              <w:marLeft w:val="0"/>
              <w:marRight w:val="0"/>
              <w:marTop w:val="30"/>
              <w:marBottom w:val="30"/>
              <w:divBdr>
                <w:top w:val="none" w:sz="0" w:space="0" w:color="auto"/>
                <w:left w:val="none" w:sz="0" w:space="0" w:color="auto"/>
                <w:bottom w:val="none" w:sz="0" w:space="0" w:color="auto"/>
                <w:right w:val="none" w:sz="0" w:space="0" w:color="auto"/>
              </w:divBdr>
              <w:divsChild>
                <w:div w:id="458300395">
                  <w:marLeft w:val="0"/>
                  <w:marRight w:val="0"/>
                  <w:marTop w:val="0"/>
                  <w:marBottom w:val="0"/>
                  <w:divBdr>
                    <w:top w:val="none" w:sz="0" w:space="0" w:color="auto"/>
                    <w:left w:val="none" w:sz="0" w:space="0" w:color="auto"/>
                    <w:bottom w:val="none" w:sz="0" w:space="0" w:color="auto"/>
                    <w:right w:val="none" w:sz="0" w:space="0" w:color="auto"/>
                  </w:divBdr>
                  <w:divsChild>
                    <w:div w:id="1405378370">
                      <w:marLeft w:val="0"/>
                      <w:marRight w:val="0"/>
                      <w:marTop w:val="0"/>
                      <w:marBottom w:val="0"/>
                      <w:divBdr>
                        <w:top w:val="none" w:sz="0" w:space="0" w:color="auto"/>
                        <w:left w:val="none" w:sz="0" w:space="0" w:color="auto"/>
                        <w:bottom w:val="none" w:sz="0" w:space="0" w:color="auto"/>
                        <w:right w:val="none" w:sz="0" w:space="0" w:color="auto"/>
                      </w:divBdr>
                    </w:div>
                  </w:divsChild>
                </w:div>
                <w:div w:id="539436194">
                  <w:marLeft w:val="0"/>
                  <w:marRight w:val="0"/>
                  <w:marTop w:val="0"/>
                  <w:marBottom w:val="0"/>
                  <w:divBdr>
                    <w:top w:val="none" w:sz="0" w:space="0" w:color="auto"/>
                    <w:left w:val="none" w:sz="0" w:space="0" w:color="auto"/>
                    <w:bottom w:val="none" w:sz="0" w:space="0" w:color="auto"/>
                    <w:right w:val="none" w:sz="0" w:space="0" w:color="auto"/>
                  </w:divBdr>
                  <w:divsChild>
                    <w:div w:id="1493717822">
                      <w:marLeft w:val="0"/>
                      <w:marRight w:val="0"/>
                      <w:marTop w:val="0"/>
                      <w:marBottom w:val="0"/>
                      <w:divBdr>
                        <w:top w:val="none" w:sz="0" w:space="0" w:color="auto"/>
                        <w:left w:val="none" w:sz="0" w:space="0" w:color="auto"/>
                        <w:bottom w:val="none" w:sz="0" w:space="0" w:color="auto"/>
                        <w:right w:val="none" w:sz="0" w:space="0" w:color="auto"/>
                      </w:divBdr>
                    </w:div>
                  </w:divsChild>
                </w:div>
                <w:div w:id="542444237">
                  <w:marLeft w:val="0"/>
                  <w:marRight w:val="0"/>
                  <w:marTop w:val="0"/>
                  <w:marBottom w:val="0"/>
                  <w:divBdr>
                    <w:top w:val="none" w:sz="0" w:space="0" w:color="auto"/>
                    <w:left w:val="none" w:sz="0" w:space="0" w:color="auto"/>
                    <w:bottom w:val="none" w:sz="0" w:space="0" w:color="auto"/>
                    <w:right w:val="none" w:sz="0" w:space="0" w:color="auto"/>
                  </w:divBdr>
                  <w:divsChild>
                    <w:div w:id="315841600">
                      <w:marLeft w:val="0"/>
                      <w:marRight w:val="0"/>
                      <w:marTop w:val="0"/>
                      <w:marBottom w:val="0"/>
                      <w:divBdr>
                        <w:top w:val="none" w:sz="0" w:space="0" w:color="auto"/>
                        <w:left w:val="none" w:sz="0" w:space="0" w:color="auto"/>
                        <w:bottom w:val="none" w:sz="0" w:space="0" w:color="auto"/>
                        <w:right w:val="none" w:sz="0" w:space="0" w:color="auto"/>
                      </w:divBdr>
                    </w:div>
                  </w:divsChild>
                </w:div>
                <w:div w:id="1012532422">
                  <w:marLeft w:val="0"/>
                  <w:marRight w:val="0"/>
                  <w:marTop w:val="0"/>
                  <w:marBottom w:val="0"/>
                  <w:divBdr>
                    <w:top w:val="none" w:sz="0" w:space="0" w:color="auto"/>
                    <w:left w:val="none" w:sz="0" w:space="0" w:color="auto"/>
                    <w:bottom w:val="none" w:sz="0" w:space="0" w:color="auto"/>
                    <w:right w:val="none" w:sz="0" w:space="0" w:color="auto"/>
                  </w:divBdr>
                  <w:divsChild>
                    <w:div w:id="1115365713">
                      <w:marLeft w:val="0"/>
                      <w:marRight w:val="0"/>
                      <w:marTop w:val="0"/>
                      <w:marBottom w:val="0"/>
                      <w:divBdr>
                        <w:top w:val="none" w:sz="0" w:space="0" w:color="auto"/>
                        <w:left w:val="none" w:sz="0" w:space="0" w:color="auto"/>
                        <w:bottom w:val="none" w:sz="0" w:space="0" w:color="auto"/>
                        <w:right w:val="none" w:sz="0" w:space="0" w:color="auto"/>
                      </w:divBdr>
                    </w:div>
                  </w:divsChild>
                </w:div>
                <w:div w:id="1222011780">
                  <w:marLeft w:val="0"/>
                  <w:marRight w:val="0"/>
                  <w:marTop w:val="0"/>
                  <w:marBottom w:val="0"/>
                  <w:divBdr>
                    <w:top w:val="none" w:sz="0" w:space="0" w:color="auto"/>
                    <w:left w:val="none" w:sz="0" w:space="0" w:color="auto"/>
                    <w:bottom w:val="none" w:sz="0" w:space="0" w:color="auto"/>
                    <w:right w:val="none" w:sz="0" w:space="0" w:color="auto"/>
                  </w:divBdr>
                  <w:divsChild>
                    <w:div w:id="589891089">
                      <w:marLeft w:val="0"/>
                      <w:marRight w:val="0"/>
                      <w:marTop w:val="0"/>
                      <w:marBottom w:val="0"/>
                      <w:divBdr>
                        <w:top w:val="none" w:sz="0" w:space="0" w:color="auto"/>
                        <w:left w:val="none" w:sz="0" w:space="0" w:color="auto"/>
                        <w:bottom w:val="none" w:sz="0" w:space="0" w:color="auto"/>
                        <w:right w:val="none" w:sz="0" w:space="0" w:color="auto"/>
                      </w:divBdr>
                    </w:div>
                  </w:divsChild>
                </w:div>
                <w:div w:id="1343389470">
                  <w:marLeft w:val="0"/>
                  <w:marRight w:val="0"/>
                  <w:marTop w:val="0"/>
                  <w:marBottom w:val="0"/>
                  <w:divBdr>
                    <w:top w:val="none" w:sz="0" w:space="0" w:color="auto"/>
                    <w:left w:val="none" w:sz="0" w:space="0" w:color="auto"/>
                    <w:bottom w:val="none" w:sz="0" w:space="0" w:color="auto"/>
                    <w:right w:val="none" w:sz="0" w:space="0" w:color="auto"/>
                  </w:divBdr>
                  <w:divsChild>
                    <w:div w:id="1186745795">
                      <w:marLeft w:val="0"/>
                      <w:marRight w:val="0"/>
                      <w:marTop w:val="0"/>
                      <w:marBottom w:val="0"/>
                      <w:divBdr>
                        <w:top w:val="none" w:sz="0" w:space="0" w:color="auto"/>
                        <w:left w:val="none" w:sz="0" w:space="0" w:color="auto"/>
                        <w:bottom w:val="none" w:sz="0" w:space="0" w:color="auto"/>
                        <w:right w:val="none" w:sz="0" w:space="0" w:color="auto"/>
                      </w:divBdr>
                    </w:div>
                  </w:divsChild>
                </w:div>
                <w:div w:id="1385254442">
                  <w:marLeft w:val="0"/>
                  <w:marRight w:val="0"/>
                  <w:marTop w:val="0"/>
                  <w:marBottom w:val="0"/>
                  <w:divBdr>
                    <w:top w:val="none" w:sz="0" w:space="0" w:color="auto"/>
                    <w:left w:val="none" w:sz="0" w:space="0" w:color="auto"/>
                    <w:bottom w:val="none" w:sz="0" w:space="0" w:color="auto"/>
                    <w:right w:val="none" w:sz="0" w:space="0" w:color="auto"/>
                  </w:divBdr>
                  <w:divsChild>
                    <w:div w:id="34669572">
                      <w:marLeft w:val="0"/>
                      <w:marRight w:val="0"/>
                      <w:marTop w:val="0"/>
                      <w:marBottom w:val="0"/>
                      <w:divBdr>
                        <w:top w:val="none" w:sz="0" w:space="0" w:color="auto"/>
                        <w:left w:val="none" w:sz="0" w:space="0" w:color="auto"/>
                        <w:bottom w:val="none" w:sz="0" w:space="0" w:color="auto"/>
                        <w:right w:val="none" w:sz="0" w:space="0" w:color="auto"/>
                      </w:divBdr>
                    </w:div>
                    <w:div w:id="76561095">
                      <w:marLeft w:val="0"/>
                      <w:marRight w:val="0"/>
                      <w:marTop w:val="0"/>
                      <w:marBottom w:val="0"/>
                      <w:divBdr>
                        <w:top w:val="none" w:sz="0" w:space="0" w:color="auto"/>
                        <w:left w:val="none" w:sz="0" w:space="0" w:color="auto"/>
                        <w:bottom w:val="none" w:sz="0" w:space="0" w:color="auto"/>
                        <w:right w:val="none" w:sz="0" w:space="0" w:color="auto"/>
                      </w:divBdr>
                    </w:div>
                    <w:div w:id="92676412">
                      <w:marLeft w:val="0"/>
                      <w:marRight w:val="0"/>
                      <w:marTop w:val="0"/>
                      <w:marBottom w:val="0"/>
                      <w:divBdr>
                        <w:top w:val="none" w:sz="0" w:space="0" w:color="auto"/>
                        <w:left w:val="none" w:sz="0" w:space="0" w:color="auto"/>
                        <w:bottom w:val="none" w:sz="0" w:space="0" w:color="auto"/>
                        <w:right w:val="none" w:sz="0" w:space="0" w:color="auto"/>
                      </w:divBdr>
                    </w:div>
                    <w:div w:id="258215970">
                      <w:marLeft w:val="0"/>
                      <w:marRight w:val="0"/>
                      <w:marTop w:val="0"/>
                      <w:marBottom w:val="0"/>
                      <w:divBdr>
                        <w:top w:val="none" w:sz="0" w:space="0" w:color="auto"/>
                        <w:left w:val="none" w:sz="0" w:space="0" w:color="auto"/>
                        <w:bottom w:val="none" w:sz="0" w:space="0" w:color="auto"/>
                        <w:right w:val="none" w:sz="0" w:space="0" w:color="auto"/>
                      </w:divBdr>
                    </w:div>
                    <w:div w:id="384765497">
                      <w:marLeft w:val="0"/>
                      <w:marRight w:val="0"/>
                      <w:marTop w:val="0"/>
                      <w:marBottom w:val="0"/>
                      <w:divBdr>
                        <w:top w:val="none" w:sz="0" w:space="0" w:color="auto"/>
                        <w:left w:val="none" w:sz="0" w:space="0" w:color="auto"/>
                        <w:bottom w:val="none" w:sz="0" w:space="0" w:color="auto"/>
                        <w:right w:val="none" w:sz="0" w:space="0" w:color="auto"/>
                      </w:divBdr>
                    </w:div>
                    <w:div w:id="1069496119">
                      <w:marLeft w:val="0"/>
                      <w:marRight w:val="0"/>
                      <w:marTop w:val="0"/>
                      <w:marBottom w:val="0"/>
                      <w:divBdr>
                        <w:top w:val="none" w:sz="0" w:space="0" w:color="auto"/>
                        <w:left w:val="none" w:sz="0" w:space="0" w:color="auto"/>
                        <w:bottom w:val="none" w:sz="0" w:space="0" w:color="auto"/>
                        <w:right w:val="none" w:sz="0" w:space="0" w:color="auto"/>
                      </w:divBdr>
                    </w:div>
                    <w:div w:id="1530488202">
                      <w:marLeft w:val="0"/>
                      <w:marRight w:val="0"/>
                      <w:marTop w:val="0"/>
                      <w:marBottom w:val="0"/>
                      <w:divBdr>
                        <w:top w:val="none" w:sz="0" w:space="0" w:color="auto"/>
                        <w:left w:val="none" w:sz="0" w:space="0" w:color="auto"/>
                        <w:bottom w:val="none" w:sz="0" w:space="0" w:color="auto"/>
                        <w:right w:val="none" w:sz="0" w:space="0" w:color="auto"/>
                      </w:divBdr>
                    </w:div>
                    <w:div w:id="1666474143">
                      <w:marLeft w:val="0"/>
                      <w:marRight w:val="0"/>
                      <w:marTop w:val="0"/>
                      <w:marBottom w:val="0"/>
                      <w:divBdr>
                        <w:top w:val="none" w:sz="0" w:space="0" w:color="auto"/>
                        <w:left w:val="none" w:sz="0" w:space="0" w:color="auto"/>
                        <w:bottom w:val="none" w:sz="0" w:space="0" w:color="auto"/>
                        <w:right w:val="none" w:sz="0" w:space="0" w:color="auto"/>
                      </w:divBdr>
                    </w:div>
                    <w:div w:id="1924995487">
                      <w:marLeft w:val="0"/>
                      <w:marRight w:val="0"/>
                      <w:marTop w:val="0"/>
                      <w:marBottom w:val="0"/>
                      <w:divBdr>
                        <w:top w:val="none" w:sz="0" w:space="0" w:color="auto"/>
                        <w:left w:val="none" w:sz="0" w:space="0" w:color="auto"/>
                        <w:bottom w:val="none" w:sz="0" w:space="0" w:color="auto"/>
                        <w:right w:val="none" w:sz="0" w:space="0" w:color="auto"/>
                      </w:divBdr>
                    </w:div>
                  </w:divsChild>
                </w:div>
                <w:div w:id="1686591238">
                  <w:marLeft w:val="0"/>
                  <w:marRight w:val="0"/>
                  <w:marTop w:val="0"/>
                  <w:marBottom w:val="0"/>
                  <w:divBdr>
                    <w:top w:val="none" w:sz="0" w:space="0" w:color="auto"/>
                    <w:left w:val="none" w:sz="0" w:space="0" w:color="auto"/>
                    <w:bottom w:val="none" w:sz="0" w:space="0" w:color="auto"/>
                    <w:right w:val="none" w:sz="0" w:space="0" w:color="auto"/>
                  </w:divBdr>
                  <w:divsChild>
                    <w:div w:id="1647510214">
                      <w:marLeft w:val="0"/>
                      <w:marRight w:val="0"/>
                      <w:marTop w:val="0"/>
                      <w:marBottom w:val="0"/>
                      <w:divBdr>
                        <w:top w:val="none" w:sz="0" w:space="0" w:color="auto"/>
                        <w:left w:val="none" w:sz="0" w:space="0" w:color="auto"/>
                        <w:bottom w:val="none" w:sz="0" w:space="0" w:color="auto"/>
                        <w:right w:val="none" w:sz="0" w:space="0" w:color="auto"/>
                      </w:divBdr>
                    </w:div>
                  </w:divsChild>
                </w:div>
                <w:div w:id="1691839137">
                  <w:marLeft w:val="0"/>
                  <w:marRight w:val="0"/>
                  <w:marTop w:val="0"/>
                  <w:marBottom w:val="0"/>
                  <w:divBdr>
                    <w:top w:val="none" w:sz="0" w:space="0" w:color="auto"/>
                    <w:left w:val="none" w:sz="0" w:space="0" w:color="auto"/>
                    <w:bottom w:val="none" w:sz="0" w:space="0" w:color="auto"/>
                    <w:right w:val="none" w:sz="0" w:space="0" w:color="auto"/>
                  </w:divBdr>
                  <w:divsChild>
                    <w:div w:id="78978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919741">
          <w:marLeft w:val="0"/>
          <w:marRight w:val="0"/>
          <w:marTop w:val="0"/>
          <w:marBottom w:val="0"/>
          <w:divBdr>
            <w:top w:val="none" w:sz="0" w:space="0" w:color="auto"/>
            <w:left w:val="none" w:sz="0" w:space="0" w:color="auto"/>
            <w:bottom w:val="none" w:sz="0" w:space="0" w:color="auto"/>
            <w:right w:val="none" w:sz="0" w:space="0" w:color="auto"/>
          </w:divBdr>
        </w:div>
      </w:divsChild>
    </w:div>
    <w:div w:id="1058020379">
      <w:bodyDiv w:val="1"/>
      <w:marLeft w:val="0"/>
      <w:marRight w:val="0"/>
      <w:marTop w:val="0"/>
      <w:marBottom w:val="0"/>
      <w:divBdr>
        <w:top w:val="none" w:sz="0" w:space="0" w:color="auto"/>
        <w:left w:val="none" w:sz="0" w:space="0" w:color="auto"/>
        <w:bottom w:val="none" w:sz="0" w:space="0" w:color="auto"/>
        <w:right w:val="none" w:sz="0" w:space="0" w:color="auto"/>
      </w:divBdr>
    </w:div>
    <w:div w:id="1059861007">
      <w:bodyDiv w:val="1"/>
      <w:marLeft w:val="0"/>
      <w:marRight w:val="0"/>
      <w:marTop w:val="0"/>
      <w:marBottom w:val="0"/>
      <w:divBdr>
        <w:top w:val="none" w:sz="0" w:space="0" w:color="auto"/>
        <w:left w:val="none" w:sz="0" w:space="0" w:color="auto"/>
        <w:bottom w:val="none" w:sz="0" w:space="0" w:color="auto"/>
        <w:right w:val="none" w:sz="0" w:space="0" w:color="auto"/>
      </w:divBdr>
    </w:div>
    <w:div w:id="1273829897">
      <w:bodyDiv w:val="1"/>
      <w:marLeft w:val="0"/>
      <w:marRight w:val="0"/>
      <w:marTop w:val="0"/>
      <w:marBottom w:val="0"/>
      <w:divBdr>
        <w:top w:val="none" w:sz="0" w:space="0" w:color="auto"/>
        <w:left w:val="none" w:sz="0" w:space="0" w:color="auto"/>
        <w:bottom w:val="none" w:sz="0" w:space="0" w:color="auto"/>
        <w:right w:val="none" w:sz="0" w:space="0" w:color="auto"/>
      </w:divBdr>
    </w:div>
    <w:div w:id="1364479291">
      <w:bodyDiv w:val="1"/>
      <w:marLeft w:val="0"/>
      <w:marRight w:val="0"/>
      <w:marTop w:val="0"/>
      <w:marBottom w:val="0"/>
      <w:divBdr>
        <w:top w:val="none" w:sz="0" w:space="0" w:color="auto"/>
        <w:left w:val="none" w:sz="0" w:space="0" w:color="auto"/>
        <w:bottom w:val="none" w:sz="0" w:space="0" w:color="auto"/>
        <w:right w:val="none" w:sz="0" w:space="0" w:color="auto"/>
      </w:divBdr>
      <w:divsChild>
        <w:div w:id="1094938872">
          <w:marLeft w:val="547"/>
          <w:marRight w:val="0"/>
          <w:marTop w:val="0"/>
          <w:marBottom w:val="0"/>
          <w:divBdr>
            <w:top w:val="none" w:sz="0" w:space="0" w:color="auto"/>
            <w:left w:val="none" w:sz="0" w:space="0" w:color="auto"/>
            <w:bottom w:val="none" w:sz="0" w:space="0" w:color="auto"/>
            <w:right w:val="none" w:sz="0" w:space="0" w:color="auto"/>
          </w:divBdr>
        </w:div>
        <w:div w:id="1328174905">
          <w:marLeft w:val="547"/>
          <w:marRight w:val="0"/>
          <w:marTop w:val="0"/>
          <w:marBottom w:val="0"/>
          <w:divBdr>
            <w:top w:val="none" w:sz="0" w:space="0" w:color="auto"/>
            <w:left w:val="none" w:sz="0" w:space="0" w:color="auto"/>
            <w:bottom w:val="none" w:sz="0" w:space="0" w:color="auto"/>
            <w:right w:val="none" w:sz="0" w:space="0" w:color="auto"/>
          </w:divBdr>
        </w:div>
        <w:div w:id="1347442747">
          <w:marLeft w:val="547"/>
          <w:marRight w:val="0"/>
          <w:marTop w:val="0"/>
          <w:marBottom w:val="0"/>
          <w:divBdr>
            <w:top w:val="none" w:sz="0" w:space="0" w:color="auto"/>
            <w:left w:val="none" w:sz="0" w:space="0" w:color="auto"/>
            <w:bottom w:val="none" w:sz="0" w:space="0" w:color="auto"/>
            <w:right w:val="none" w:sz="0" w:space="0" w:color="auto"/>
          </w:divBdr>
        </w:div>
        <w:div w:id="1582517888">
          <w:marLeft w:val="547"/>
          <w:marRight w:val="0"/>
          <w:marTop w:val="0"/>
          <w:marBottom w:val="0"/>
          <w:divBdr>
            <w:top w:val="none" w:sz="0" w:space="0" w:color="auto"/>
            <w:left w:val="none" w:sz="0" w:space="0" w:color="auto"/>
            <w:bottom w:val="none" w:sz="0" w:space="0" w:color="auto"/>
            <w:right w:val="none" w:sz="0" w:space="0" w:color="auto"/>
          </w:divBdr>
        </w:div>
      </w:divsChild>
    </w:div>
    <w:div w:id="1366712481">
      <w:bodyDiv w:val="1"/>
      <w:marLeft w:val="0"/>
      <w:marRight w:val="0"/>
      <w:marTop w:val="0"/>
      <w:marBottom w:val="0"/>
      <w:divBdr>
        <w:top w:val="none" w:sz="0" w:space="0" w:color="auto"/>
        <w:left w:val="none" w:sz="0" w:space="0" w:color="auto"/>
        <w:bottom w:val="none" w:sz="0" w:space="0" w:color="auto"/>
        <w:right w:val="none" w:sz="0" w:space="0" w:color="auto"/>
      </w:divBdr>
    </w:div>
    <w:div w:id="1391004932">
      <w:bodyDiv w:val="1"/>
      <w:marLeft w:val="0"/>
      <w:marRight w:val="0"/>
      <w:marTop w:val="0"/>
      <w:marBottom w:val="0"/>
      <w:divBdr>
        <w:top w:val="none" w:sz="0" w:space="0" w:color="auto"/>
        <w:left w:val="none" w:sz="0" w:space="0" w:color="auto"/>
        <w:bottom w:val="none" w:sz="0" w:space="0" w:color="auto"/>
        <w:right w:val="none" w:sz="0" w:space="0" w:color="auto"/>
      </w:divBdr>
    </w:div>
    <w:div w:id="1518232072">
      <w:bodyDiv w:val="1"/>
      <w:marLeft w:val="0"/>
      <w:marRight w:val="0"/>
      <w:marTop w:val="0"/>
      <w:marBottom w:val="0"/>
      <w:divBdr>
        <w:top w:val="none" w:sz="0" w:space="0" w:color="auto"/>
        <w:left w:val="none" w:sz="0" w:space="0" w:color="auto"/>
        <w:bottom w:val="none" w:sz="0" w:space="0" w:color="auto"/>
        <w:right w:val="none" w:sz="0" w:space="0" w:color="auto"/>
      </w:divBdr>
    </w:div>
    <w:div w:id="1566448209">
      <w:bodyDiv w:val="1"/>
      <w:marLeft w:val="0"/>
      <w:marRight w:val="0"/>
      <w:marTop w:val="0"/>
      <w:marBottom w:val="0"/>
      <w:divBdr>
        <w:top w:val="none" w:sz="0" w:space="0" w:color="auto"/>
        <w:left w:val="none" w:sz="0" w:space="0" w:color="auto"/>
        <w:bottom w:val="none" w:sz="0" w:space="0" w:color="auto"/>
        <w:right w:val="none" w:sz="0" w:space="0" w:color="auto"/>
      </w:divBdr>
    </w:div>
    <w:div w:id="1597666045">
      <w:bodyDiv w:val="1"/>
      <w:marLeft w:val="0"/>
      <w:marRight w:val="0"/>
      <w:marTop w:val="0"/>
      <w:marBottom w:val="0"/>
      <w:divBdr>
        <w:top w:val="none" w:sz="0" w:space="0" w:color="auto"/>
        <w:left w:val="none" w:sz="0" w:space="0" w:color="auto"/>
        <w:bottom w:val="none" w:sz="0" w:space="0" w:color="auto"/>
        <w:right w:val="none" w:sz="0" w:space="0" w:color="auto"/>
      </w:divBdr>
    </w:div>
    <w:div w:id="1781989551">
      <w:bodyDiv w:val="1"/>
      <w:marLeft w:val="0"/>
      <w:marRight w:val="0"/>
      <w:marTop w:val="0"/>
      <w:marBottom w:val="0"/>
      <w:divBdr>
        <w:top w:val="none" w:sz="0" w:space="0" w:color="auto"/>
        <w:left w:val="none" w:sz="0" w:space="0" w:color="auto"/>
        <w:bottom w:val="none" w:sz="0" w:space="0" w:color="auto"/>
        <w:right w:val="none" w:sz="0" w:space="0" w:color="auto"/>
      </w:divBdr>
      <w:divsChild>
        <w:div w:id="506943327">
          <w:marLeft w:val="547"/>
          <w:marRight w:val="0"/>
          <w:marTop w:val="115"/>
          <w:marBottom w:val="0"/>
          <w:divBdr>
            <w:top w:val="none" w:sz="0" w:space="0" w:color="auto"/>
            <w:left w:val="none" w:sz="0" w:space="0" w:color="auto"/>
            <w:bottom w:val="none" w:sz="0" w:space="0" w:color="auto"/>
            <w:right w:val="none" w:sz="0" w:space="0" w:color="auto"/>
          </w:divBdr>
        </w:div>
      </w:divsChild>
    </w:div>
    <w:div w:id="1953902835">
      <w:bodyDiv w:val="1"/>
      <w:marLeft w:val="0"/>
      <w:marRight w:val="0"/>
      <w:marTop w:val="0"/>
      <w:marBottom w:val="0"/>
      <w:divBdr>
        <w:top w:val="none" w:sz="0" w:space="0" w:color="auto"/>
        <w:left w:val="none" w:sz="0" w:space="0" w:color="auto"/>
        <w:bottom w:val="none" w:sz="0" w:space="0" w:color="auto"/>
        <w:right w:val="none" w:sz="0" w:space="0" w:color="auto"/>
      </w:divBdr>
    </w:div>
    <w:div w:id="2129810688">
      <w:bodyDiv w:val="1"/>
      <w:marLeft w:val="0"/>
      <w:marRight w:val="0"/>
      <w:marTop w:val="0"/>
      <w:marBottom w:val="0"/>
      <w:divBdr>
        <w:top w:val="none" w:sz="0" w:space="0" w:color="auto"/>
        <w:left w:val="none" w:sz="0" w:space="0" w:color="auto"/>
        <w:bottom w:val="none" w:sz="0" w:space="0" w:color="auto"/>
        <w:right w:val="none" w:sz="0" w:space="0" w:color="auto"/>
      </w:divBdr>
      <w:divsChild>
        <w:div w:id="96222094">
          <w:marLeft w:val="547"/>
          <w:marRight w:val="0"/>
          <w:marTop w:val="0"/>
          <w:marBottom w:val="0"/>
          <w:divBdr>
            <w:top w:val="none" w:sz="0" w:space="0" w:color="auto"/>
            <w:left w:val="none" w:sz="0" w:space="0" w:color="auto"/>
            <w:bottom w:val="none" w:sz="0" w:space="0" w:color="auto"/>
            <w:right w:val="none" w:sz="0" w:space="0" w:color="auto"/>
          </w:divBdr>
        </w:div>
        <w:div w:id="99491932">
          <w:marLeft w:val="547"/>
          <w:marRight w:val="0"/>
          <w:marTop w:val="0"/>
          <w:marBottom w:val="0"/>
          <w:divBdr>
            <w:top w:val="none" w:sz="0" w:space="0" w:color="auto"/>
            <w:left w:val="none" w:sz="0" w:space="0" w:color="auto"/>
            <w:bottom w:val="none" w:sz="0" w:space="0" w:color="auto"/>
            <w:right w:val="none" w:sz="0" w:space="0" w:color="auto"/>
          </w:divBdr>
        </w:div>
        <w:div w:id="596989178">
          <w:marLeft w:val="547"/>
          <w:marRight w:val="0"/>
          <w:marTop w:val="0"/>
          <w:marBottom w:val="0"/>
          <w:divBdr>
            <w:top w:val="none" w:sz="0" w:space="0" w:color="auto"/>
            <w:left w:val="none" w:sz="0" w:space="0" w:color="auto"/>
            <w:bottom w:val="none" w:sz="0" w:space="0" w:color="auto"/>
            <w:right w:val="none" w:sz="0" w:space="0" w:color="auto"/>
          </w:divBdr>
        </w:div>
        <w:div w:id="850067534">
          <w:marLeft w:val="547"/>
          <w:marRight w:val="0"/>
          <w:marTop w:val="0"/>
          <w:marBottom w:val="0"/>
          <w:divBdr>
            <w:top w:val="none" w:sz="0" w:space="0" w:color="auto"/>
            <w:left w:val="none" w:sz="0" w:space="0" w:color="auto"/>
            <w:bottom w:val="none" w:sz="0" w:space="0" w:color="auto"/>
            <w:right w:val="none" w:sz="0" w:space="0" w:color="auto"/>
          </w:divBdr>
        </w:div>
        <w:div w:id="1184825537">
          <w:marLeft w:val="547"/>
          <w:marRight w:val="0"/>
          <w:marTop w:val="0"/>
          <w:marBottom w:val="0"/>
          <w:divBdr>
            <w:top w:val="none" w:sz="0" w:space="0" w:color="auto"/>
            <w:left w:val="none" w:sz="0" w:space="0" w:color="auto"/>
            <w:bottom w:val="none" w:sz="0" w:space="0" w:color="auto"/>
            <w:right w:val="none" w:sz="0" w:space="0" w:color="auto"/>
          </w:divBdr>
        </w:div>
        <w:div w:id="1418284955">
          <w:marLeft w:val="547"/>
          <w:marRight w:val="0"/>
          <w:marTop w:val="0"/>
          <w:marBottom w:val="0"/>
          <w:divBdr>
            <w:top w:val="none" w:sz="0" w:space="0" w:color="auto"/>
            <w:left w:val="none" w:sz="0" w:space="0" w:color="auto"/>
            <w:bottom w:val="none" w:sz="0" w:space="0" w:color="auto"/>
            <w:right w:val="none" w:sz="0" w:space="0" w:color="auto"/>
          </w:divBdr>
        </w:div>
        <w:div w:id="209258446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image" Target="media/image24.png"/><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ltou.lt/teisine-ir-administracine-informacija/tvarkos-ir-dokumentai/leidimu-isdavimas/"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1.xml"/></Relationships>
</file>

<file path=word/documenttasks/documenttasks1.xml><?xml version="1.0" encoding="utf-8"?>
<t:Tasks xmlns:t="http://schemas.microsoft.com/office/tasks/2019/documenttasks" xmlns:oel="http://schemas.microsoft.com/office/2019/extlst">
  <t:Task id="{0A8E8B7B-168B-4745-A48F-7F0BA549798E}">
    <t:Anchor>
      <t:Comment id="395471397"/>
    </t:Anchor>
    <t:History>
      <t:Event id="{BB5CB9D2-D236-4F91-ADF6-15141BA00502}" time="2021-09-08T05:39:31.32Z">
        <t:Attribution userId="S::aiste.petrauskaite@ltginfra.lt::2ee9f92e-eca9-4a91-9946-64dd1503195f" userProvider="AD" userName="Aistė Petrauskaitė"/>
        <t:Anchor>
          <t:Comment id="788936489"/>
        </t:Anchor>
        <t:Create/>
      </t:Event>
      <t:Event id="{2449374F-EACE-4528-AD58-7EBD75377965}" time="2021-09-08T05:39:31.32Z">
        <t:Attribution userId="S::aiste.petrauskaite@ltginfra.lt::2ee9f92e-eca9-4a91-9946-64dd1503195f" userProvider="AD" userName="Aistė Petrauskaitė"/>
        <t:Anchor>
          <t:Comment id="788936489"/>
        </t:Anchor>
        <t:Assign userId="S::rasa.maslauskiene@ltginfra.lt::e1cb7e1f-c728-434b-b0b1-b1beb1e2fc7e" userProvider="AD" userName="Rasa Maslauskienė"/>
      </t:Event>
      <t:Event id="{CEDB1D15-81C4-4267-8996-E74BAEF46A5B}" time="2021-09-08T05:39:31.32Z">
        <t:Attribution userId="S::aiste.petrauskaite@ltginfra.lt::2ee9f92e-eca9-4a91-9946-64dd1503195f" userProvider="AD" userName="Aistė Petrauskaitė"/>
        <t:Anchor>
          <t:Comment id="788936489"/>
        </t:Anchor>
        <t:SetTitle title="@Rasa Maslauskienė rengia standartizuotas T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AEA0A06E215E439D5ACEC90FA712F8" ma:contentTypeVersion="43" ma:contentTypeDescription="Create a new document." ma:contentTypeScope="" ma:versionID="97fc7699f31d5c690772eca3fd86167d">
  <xsd:schema xmlns:xsd="http://www.w3.org/2001/XMLSchema" xmlns:xs="http://www.w3.org/2001/XMLSchema" xmlns:p="http://schemas.microsoft.com/office/2006/metadata/properties" xmlns:ns1="http://schemas.microsoft.com/sharepoint/v3" xmlns:ns2="d7711ddd-9fc7-420c-9269-21bc785e2f2c" xmlns:ns3="078d733e-874e-421f-ad82-175ab33f5a8e" targetNamespace="http://schemas.microsoft.com/office/2006/metadata/properties" ma:root="true" ma:fieldsID="b18f7368345e8f70cb5fecde2c48ed71" ns1:_="" ns2:_="" ns3:_="">
    <xsd:import namespace="http://schemas.microsoft.com/sharepoint/v3"/>
    <xsd:import namespace="d7711ddd-9fc7-420c-9269-21bc785e2f2c"/>
    <xsd:import namespace="078d733e-874e-421f-ad82-175ab33f5a8e"/>
    <xsd:element name="properties">
      <xsd:complexType>
        <xsd:sequence>
          <xsd:element name="documentManagement">
            <xsd:complexType>
              <xsd:all>
                <xsd:element ref="ns2:_x012e_sakymonr_x002e_" minOccurs="0"/>
                <xsd:element ref="ns2:Galiojanuo" minOccurs="0"/>
                <xsd:element ref="ns2:Statusas" minOccurs="0"/>
                <xsd:element ref="ns2:Atsakingas" minOccurs="0"/>
                <xsd:element ref="ns2:Skyrius_x002f_Grup_x0117_" minOccurs="0"/>
                <xsd:element ref="ns2:_Flow_SignoffStatus" minOccurs="0"/>
                <xsd:element ref="ns2:S_x0105_saja1" minOccurs="0"/>
                <xsd:element ref="ns2:S_x0105_saja2" minOccurs="0"/>
                <xsd:element ref="ns2:S_x0105_saja3" minOccurs="0"/>
                <xsd:element ref="ns2:S_x0105_saja4" minOccurs="0"/>
                <xsd:element ref="ns2:S_x0105_saja" minOccurs="0"/>
                <xsd:element ref="ns2:S_x0105_saja0" minOccurs="0"/>
                <xsd:element ref="ns2:S_x0105_saja5" minOccurs="0"/>
                <xsd:element ref="ns2:S_x0105_saja6" minOccurs="0"/>
                <xsd:element ref="ns1:_ip_UnifiedCompliancePolicyProperties" minOccurs="0"/>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3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711ddd-9fc7-420c-9269-21bc785e2f2c" elementFormDefault="qualified">
    <xsd:import namespace="http://schemas.microsoft.com/office/2006/documentManagement/types"/>
    <xsd:import namespace="http://schemas.microsoft.com/office/infopath/2007/PartnerControls"/>
    <xsd:element name="_x012e_sakymonr_x002e_" ma:index="1" nillable="true" ma:displayName="Įsakymo nr." ma:format="Dropdown" ma:internalName="_x012e_sakymonr_x002e_">
      <xsd:simpleType>
        <xsd:restriction base="dms:Text">
          <xsd:maxLength value="255"/>
        </xsd:restriction>
      </xsd:simpleType>
    </xsd:element>
    <xsd:element name="Galiojanuo" ma:index="2" nillable="true" ma:displayName="Galioja nuo" ma:format="DateOnly" ma:internalName="Galiojanuo">
      <xsd:simpleType>
        <xsd:restriction base="dms:DateTime"/>
      </xsd:simpleType>
    </xsd:element>
    <xsd:element name="Statusas" ma:index="3" nillable="true" ma:displayName="Statusas" ma:format="Dropdown" ma:internalName="Statusas">
      <xsd:simpleType>
        <xsd:restriction base="dms:Choice">
          <xsd:enumeration value="Galioja"/>
          <xsd:enumeration value="Negalioja"/>
          <xsd:enumeration value="Koreguojama"/>
        </xsd:restriction>
      </xsd:simpleType>
    </xsd:element>
    <xsd:element name="Atsakingas" ma:index="4" nillable="true" ma:displayName="Atsakingas" ma:description="Atsakingas už dokumento rengimą, paprastai nurodomas skyriaus/grupės vadovas" ma:format="Dropdown" ma:list="UserInfo" ma:SharePointGroup="0" ma:internalName="Atsakinga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kyrius_x002f_Grup_x0117_" ma:index="5" nillable="true" ma:displayName="Skyrius/Grupė" ma:description="Veskite atsakingo darbuotojo vardą , pasirinkite ir bus atvaizduojamas skyrius/grupė" ma:format="Dropdown" ma:list="UserInfo" ma:SharePointGroup="0" ma:internalName="Skyrius_x002f_Grup_x0117_" ma:readOnly="false" ma:showField="Department">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Flow_SignoffStatus" ma:index="7" nillable="true" ma:displayName="Sign-off status" ma:internalName="Sign_x002d_off_x0020_status" ma:readOnly="false">
      <xsd:simpleType>
        <xsd:restriction base="dms:Text"/>
      </xsd:simpleType>
    </xsd:element>
    <xsd:element name="S_x0105_saja1" ma:index="8" nillable="true" ma:displayName="Sąsaja" ma:format="Hyperlink" ma:internalName="S_x0105_saja1"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2" ma:index="9" nillable="true" ma:displayName="Sąsaja " ma:format="Hyperlink" ma:internalName="S_x0105_saja2"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3" ma:index="10" nillable="true" ma:displayName="Sąsaja   " ma:format="Hyperlink" ma:internalName="S_x0105_saja3"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4" ma:index="11" nillable="true" ma:displayName="Sąsaja    " ma:format="Hyperlink" ma:internalName="S_x0105_saja4"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 ma:index="12" nillable="true" ma:displayName="Sąsaja     " ma:format="Hyperlink" ma:internalName="S_x0105_saja"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0" ma:index="13" nillable="true" ma:displayName="  Sąsaja" ma:format="Hyperlink" ma:internalName="S_x0105_saja0"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5" ma:index="14" nillable="true" ma:displayName=" Sąsaja" ma:format="Hyperlink" ma:internalName="S_x0105_saja5"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_x0105_saja6" ma:index="15" nillable="true" ma:displayName="   Sąsaja" ma:format="Hyperlink" ma:internalName="S_x0105_saja6"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element name="MediaServiceAutoTags" ma:index="22" nillable="true" ma:displayName="Tags" ma:hidden="true" ma:internalName="MediaServiceAutoTags" ma:readOnly="true">
      <xsd:simpleType>
        <xsd:restriction base="dms:Text"/>
      </xsd:simpleType>
    </xsd:element>
    <xsd:element name="MediaServiceOCR" ma:index="23" nillable="true" ma:displayName="Extracted Text" ma:hidden="true" ma:internalName="MediaServiceOCR" ma:readOnly="true">
      <xsd:simpleType>
        <xsd:restriction base="dms:Note"/>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DateTaken" ma:index="29" nillable="true" ma:displayName="MediaServiceDateTaken" ma:hidden="true" ma:internalName="MediaServiceDateTaken" ma:readOnly="true">
      <xsd:simpleType>
        <xsd:restriction base="dms:Text"/>
      </xsd:simpleType>
    </xsd:element>
    <xsd:element name="MediaLengthInSeconds" ma:index="30" nillable="true" ma:displayName="Length (seconds)" ma:hidden="true" ma:internalName="MediaLengthInSeconds" ma:readOnly="true">
      <xsd:simpleType>
        <xsd:restriction base="dms:Unknown"/>
      </xsd:simpleType>
    </xsd:element>
    <xsd:element name="MediaServiceAutoKeyPoints" ma:index="31" nillable="true" ma:displayName="MediaServiceAutoKeyPoints" ma:hidden="true" ma:internalName="MediaServiceAutoKeyPoints" ma:readOnly="true">
      <xsd:simpleType>
        <xsd:restriction base="dms:Note"/>
      </xsd:simpleType>
    </xsd:element>
    <xsd:element name="MediaServiceKeyPoints" ma:index="32" nillable="true" ma:displayName="KeyPoints" ma:hidden="true" ma:internalName="MediaServiceKeyPoints" ma:readOnly="true">
      <xsd:simpleType>
        <xsd:restriction base="dms:Note"/>
      </xsd:simpleType>
    </xsd:element>
    <xsd:element name="lcf76f155ced4ddcb4097134ff3c332f" ma:index="33" nillable="true" ma:taxonomy="true" ma:internalName="lcf76f155ced4ddcb4097134ff3c332f" ma:taxonomyFieldName="MediaServiceImageTags" ma:displayName="Image Tags" ma:readOnly="false" ma:fieldId="{5cf76f15-5ced-4ddc-b409-7134ff3c332f}" ma:taxonomyMulti="true" ma:sspId="c6215b1e-9df5-4aec-9875-b0cfc88a8ad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5" nillable="true" ma:displayName="MediaServiceObjectDetectorVersions" ma:hidden="true" ma:indexed="true" ma:internalName="MediaServiceObjectDetectorVersions" ma:readOnly="true">
      <xsd:simpleType>
        <xsd:restriction base="dms:Text"/>
      </xsd:simpleType>
    </xsd:element>
    <xsd:element name="MediaServiceSearchProperties" ma:index="36" nillable="true" ma:displayName="MediaServiceSearchProperties" ma:hidden="true" ma:internalName="MediaServiceSearchProperties" ma:readOnly="true">
      <xsd:simpleType>
        <xsd:restriction base="dms:Note"/>
      </xsd:simpleType>
    </xsd:element>
    <xsd:element name="MediaServiceBillingMetadata" ma:index="3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8d733e-874e-421f-ad82-175ab33f5a8e" elementFormDefault="qualified">
    <xsd:import namespace="http://schemas.microsoft.com/office/2006/documentManagement/types"/>
    <xsd:import namespace="http://schemas.microsoft.com/office/infopath/2007/PartnerControls"/>
    <xsd:element name="SharedWithUsers" ma:index="26"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hidden="true" ma:internalName="SharedWithDetails" ma:readOnly="true">
      <xsd:simpleType>
        <xsd:restriction base="dms:Note"/>
      </xsd:simpleType>
    </xsd:element>
    <xsd:element name="TaxCatchAll" ma:index="34" nillable="true" ma:displayName="Taxonomy Catch All Column" ma:hidden="true" ma:list="{08cff7ca-8dc7-43d3-9062-39617dc4a748}" ma:internalName="TaxCatchAll" ma:showField="CatchAllData" ma:web="078d733e-874e-421f-ad82-175ab33f5a8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6"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78d733e-874e-421f-ad82-175ab33f5a8e" xsi:nil="true"/>
    <lcf76f155ced4ddcb4097134ff3c332f xmlns="d7711ddd-9fc7-420c-9269-21bc785e2f2c">
      <Terms xmlns="http://schemas.microsoft.com/office/infopath/2007/PartnerControls"/>
    </lcf76f155ced4ddcb4097134ff3c332f>
    <S_x0105_saja2 xmlns="d7711ddd-9fc7-420c-9269-21bc785e2f2c">
      <Url xsi:nil="true"/>
      <Description xsi:nil="true"/>
    </S_x0105_saja2>
    <S_x0105_saja3 xmlns="d7711ddd-9fc7-420c-9269-21bc785e2f2c">
      <Url xsi:nil="true"/>
      <Description xsi:nil="true"/>
    </S_x0105_saja3>
    <S_x0105_saja0 xmlns="d7711ddd-9fc7-420c-9269-21bc785e2f2c">
      <Url xsi:nil="true"/>
      <Description xsi:nil="true"/>
    </S_x0105_saja0>
    <S_x0105_saja1 xmlns="d7711ddd-9fc7-420c-9269-21bc785e2f2c">
      <Url xsi:nil="true"/>
      <Description xsi:nil="true"/>
    </S_x0105_saja1>
    <S_x0105_saja xmlns="d7711ddd-9fc7-420c-9269-21bc785e2f2c">
      <Url xsi:nil="true"/>
      <Description xsi:nil="true"/>
    </S_x0105_saja>
    <S_x0105_saja6 xmlns="d7711ddd-9fc7-420c-9269-21bc785e2f2c">
      <Url xsi:nil="true"/>
      <Description xsi:nil="true"/>
    </S_x0105_saja6>
    <_Flow_SignoffStatus xmlns="d7711ddd-9fc7-420c-9269-21bc785e2f2c" xsi:nil="true"/>
    <S_x0105_saja4 xmlns="d7711ddd-9fc7-420c-9269-21bc785e2f2c">
      <Url xsi:nil="true"/>
      <Description xsi:nil="true"/>
    </S_x0105_saja4>
    <S_x0105_saja5 xmlns="d7711ddd-9fc7-420c-9269-21bc785e2f2c">
      <Url xsi:nil="true"/>
      <Description xsi:nil="true"/>
    </S_x0105_saja5>
    <_x012e_sakymonr_x002e_ xmlns="d7711ddd-9fc7-420c-9269-21bc785e2f2c" xsi:nil="true"/>
    <Statusas xmlns="d7711ddd-9fc7-420c-9269-21bc785e2f2c">Galioja</Statusas>
    <Galiojanuo xmlns="d7711ddd-9fc7-420c-9269-21bc785e2f2c" xsi:nil="true"/>
    <_ip_UnifiedCompliancePolicyUIAction xmlns="http://schemas.microsoft.com/sharepoint/v3" xsi:nil="true"/>
    <_ip_UnifiedCompliancePolicyProperties xmlns="http://schemas.microsoft.com/sharepoint/v3" xsi:nil="true"/>
    <Skyrius_x002f_Grup_x0117_ xmlns="d7711ddd-9fc7-420c-9269-21bc785e2f2c">
      <UserInfo>
        <DisplayName/>
        <AccountId xsi:nil="true"/>
        <AccountType/>
      </UserInfo>
    </Skyrius_x002f_Grup_x0117_>
    <Atsakingas xmlns="d7711ddd-9fc7-420c-9269-21bc785e2f2c">
      <UserInfo>
        <DisplayName/>
        <AccountId xsi:nil="true"/>
        <AccountType/>
      </UserInfo>
    </Atsakinga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F8196D-6035-4777-B057-DEC4E0E75D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7711ddd-9fc7-420c-9269-21bc785e2f2c"/>
    <ds:schemaRef ds:uri="078d733e-874e-421f-ad82-175ab33f5a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A2E328-A661-4503-94E9-1A22868C814B}">
  <ds:schemaRefs>
    <ds:schemaRef ds:uri="http://schemas.microsoft.com/office/2006/metadata/properties"/>
    <ds:schemaRef ds:uri="http://schemas.microsoft.com/office/infopath/2007/PartnerControls"/>
    <ds:schemaRef ds:uri="078d733e-874e-421f-ad82-175ab33f5a8e"/>
    <ds:schemaRef ds:uri="d7711ddd-9fc7-420c-9269-21bc785e2f2c"/>
    <ds:schemaRef ds:uri="http://schemas.microsoft.com/sharepoint/v3"/>
  </ds:schemaRefs>
</ds:datastoreItem>
</file>

<file path=customXml/itemProps3.xml><?xml version="1.0" encoding="utf-8"?>
<ds:datastoreItem xmlns:ds="http://schemas.openxmlformats.org/officeDocument/2006/customXml" ds:itemID="{19FC86CD-17BF-442B-8054-9520A9320D57}">
  <ds:schemaRefs>
    <ds:schemaRef ds:uri="http://schemas.microsoft.com/sharepoint/v3/contenttype/forms"/>
  </ds:schemaRefs>
</ds:datastoreItem>
</file>

<file path=customXml/itemProps4.xml><?xml version="1.0" encoding="utf-8"?>
<ds:datastoreItem xmlns:ds="http://schemas.openxmlformats.org/officeDocument/2006/customXml" ds:itemID="{7319ECE9-DC14-4723-A13B-90BBF8F226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34</Pages>
  <Words>45898</Words>
  <Characters>26163</Characters>
  <Application>Microsoft Office Word</Application>
  <DocSecurity>0</DocSecurity>
  <Lines>218</Lines>
  <Paragraphs>143</Paragraphs>
  <ScaleCrop>false</ScaleCrop>
  <Company/>
  <LinksUpToDate>false</LinksUpToDate>
  <CharactersWithSpaces>71918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Mark Siavris</cp:lastModifiedBy>
  <cp:revision>419</cp:revision>
  <dcterms:created xsi:type="dcterms:W3CDTF">2026-01-05T19:18:00Z</dcterms:created>
  <dcterms:modified xsi:type="dcterms:W3CDTF">2026-07-17T10:43:00Z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7f8b785-88cf-4cde-9f19-655d15068a21_Enabled">
    <vt:lpwstr>True</vt:lpwstr>
  </property>
  <property fmtid="{D5CDD505-2E9C-101B-9397-08002B2CF9AE}" pid="3" name="MSIP_Label_57f8b785-88cf-4cde-9f19-655d15068a21_SiteId">
    <vt:lpwstr>d920b0a3-f4e5-4e0b-85a4-54e4d7dc3fb9</vt:lpwstr>
  </property>
  <property fmtid="{D5CDD505-2E9C-101B-9397-08002B2CF9AE}" pid="4" name="MSIP_Label_57f8b785-88cf-4cde-9f19-655d15068a21_Owner">
    <vt:lpwstr>asidagy@ltou.lt</vt:lpwstr>
  </property>
  <property fmtid="{D5CDD505-2E9C-101B-9397-08002B2CF9AE}" pid="5" name="MSIP_Label_57f8b785-88cf-4cde-9f19-655d15068a21_SetDate">
    <vt:lpwstr>2021-12-09T10:23:10.2471480Z</vt:lpwstr>
  </property>
  <property fmtid="{D5CDD505-2E9C-101B-9397-08002B2CF9AE}" pid="6" name="MSIP_Label_57f8b785-88cf-4cde-9f19-655d15068a21_Name">
    <vt:lpwstr>Vieša</vt:lpwstr>
  </property>
  <property fmtid="{D5CDD505-2E9C-101B-9397-08002B2CF9AE}" pid="7" name="MSIP_Label_57f8b785-88cf-4cde-9f19-655d15068a21_Application">
    <vt:lpwstr>Microsoft Azure Information Protection</vt:lpwstr>
  </property>
  <property fmtid="{D5CDD505-2E9C-101B-9397-08002B2CF9AE}" pid="8" name="MSIP_Label_57f8b785-88cf-4cde-9f19-655d15068a21_ActionId">
    <vt:lpwstr>bbf487a3-04d3-4ddd-855f-c020bdf34f5b</vt:lpwstr>
  </property>
  <property fmtid="{D5CDD505-2E9C-101B-9397-08002B2CF9AE}" pid="9" name="MSIP_Label_57f8b785-88cf-4cde-9f19-655d15068a21_Extended_MSFT_Method">
    <vt:lpwstr>Automatic</vt:lpwstr>
  </property>
  <property fmtid="{D5CDD505-2E9C-101B-9397-08002B2CF9AE}" pid="10" name="MSIP_Label_cfcb905c-755b-4fd4-bd20-0d682d4f1d27_Enabled">
    <vt:lpwstr>True</vt:lpwstr>
  </property>
  <property fmtid="{D5CDD505-2E9C-101B-9397-08002B2CF9AE}" pid="11" name="MSIP_Label_cfcb905c-755b-4fd4-bd20-0d682d4f1d27_SiteId">
    <vt:lpwstr>d91d5b65-9d38-4908-9bd1-ebc28a01cade</vt:lpwstr>
  </property>
  <property fmtid="{D5CDD505-2E9C-101B-9397-08002B2CF9AE}" pid="12" name="MSIP_Label_cfcb905c-755b-4fd4-bd20-0d682d4f1d27_SetDate">
    <vt:lpwstr>2021-08-18T05:25:39Z</vt:lpwstr>
  </property>
  <property fmtid="{D5CDD505-2E9C-101B-9397-08002B2CF9AE}" pid="13" name="MSIP_Label_cfcb905c-755b-4fd4-bd20-0d682d4f1d27_Name">
    <vt:lpwstr>Internal</vt:lpwstr>
  </property>
  <property fmtid="{D5CDD505-2E9C-101B-9397-08002B2CF9AE}" pid="14" name="MSIP_Label_cfcb905c-755b-4fd4-bd20-0d682d4f1d27_ActionId">
    <vt:lpwstr>07d28256-ff3e-4336-bc53-17143c3d546e</vt:lpwstr>
  </property>
  <property fmtid="{D5CDD505-2E9C-101B-9397-08002B2CF9AE}" pid="15" name="MSIP_Label_cfcb905c-755b-4fd4-bd20-0d682d4f1d27_Extended_MSFT_Method">
    <vt:lpwstr>Automatic</vt:lpwstr>
  </property>
  <property fmtid="{D5CDD505-2E9C-101B-9397-08002B2CF9AE}" pid="16" name="Sensitivity">
    <vt:lpwstr>Vieša Internal</vt:lpwstr>
  </property>
  <property fmtid="{D5CDD505-2E9C-101B-9397-08002B2CF9AE}" pid="17" name="ContentTypeId">
    <vt:lpwstr>0x010100BBAEA0A06E215E439D5ACEC90FA712F8</vt:lpwstr>
  </property>
  <property fmtid="{D5CDD505-2E9C-101B-9397-08002B2CF9AE}" pid="18" name="MediaServiceImageTags">
    <vt:lpwstr/>
  </property>
  <property fmtid="{D5CDD505-2E9C-101B-9397-08002B2CF9AE}" pid="19" name="docLang">
    <vt:lpwstr>lt</vt:lpwstr>
  </property>
</Properties>
</file>